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700CF" w14:textId="77777777" w:rsidR="00015E93" w:rsidRPr="00290689" w:rsidRDefault="00015E93" w:rsidP="00015E93">
      <w:pPr>
        <w:rPr>
          <w:rFonts w:ascii="Calibri" w:hAnsi="Calibri" w:cs="Calibri"/>
          <w:b/>
          <w:color w:val="000004"/>
        </w:rPr>
      </w:pPr>
      <w:bookmarkStart w:id="0" w:name="_Hlk82495685"/>
      <w:r w:rsidRPr="00290689">
        <w:rPr>
          <w:rFonts w:ascii="Calibri" w:hAnsi="Calibri" w:cs="Calibri"/>
          <w:b/>
          <w:color w:val="000004"/>
        </w:rPr>
        <w:tab/>
      </w:r>
      <w:r w:rsidRPr="00290689">
        <w:rPr>
          <w:rFonts w:ascii="Calibri" w:hAnsi="Calibri" w:cs="Calibri"/>
          <w:b/>
          <w:color w:val="000004"/>
        </w:rPr>
        <w:tab/>
      </w:r>
    </w:p>
    <w:tbl>
      <w:tblPr>
        <w:tblStyle w:val="TableGrid"/>
        <w:tblW w:w="0" w:type="auto"/>
        <w:tblLook w:val="04A0" w:firstRow="1" w:lastRow="0" w:firstColumn="1" w:lastColumn="0" w:noHBand="0" w:noVBand="1"/>
      </w:tblPr>
      <w:tblGrid>
        <w:gridCol w:w="1762"/>
        <w:gridCol w:w="7088"/>
      </w:tblGrid>
      <w:tr w:rsidR="00015E93" w:rsidRPr="00290689" w14:paraId="13A5D56F" w14:textId="77777777" w:rsidTr="00E33A1A">
        <w:trPr>
          <w:trHeight w:hRule="exact" w:val="720"/>
        </w:trPr>
        <w:tc>
          <w:tcPr>
            <w:tcW w:w="1818" w:type="dxa"/>
          </w:tcPr>
          <w:p w14:paraId="71D6C110" w14:textId="77777777" w:rsidR="00015E93" w:rsidRPr="00290689" w:rsidRDefault="00015E93" w:rsidP="00E33A1A">
            <w:pPr>
              <w:rPr>
                <w:rFonts w:ascii="Calibri" w:hAnsi="Calibri" w:cs="Calibri"/>
                <w:b/>
                <w:color w:val="000004"/>
                <w:sz w:val="24"/>
                <w:szCs w:val="24"/>
              </w:rPr>
            </w:pPr>
            <w:r w:rsidRPr="00290689">
              <w:rPr>
                <w:rFonts w:ascii="Calibri" w:hAnsi="Calibri" w:cs="Calibri"/>
                <w:b/>
                <w:color w:val="000004"/>
                <w:sz w:val="24"/>
                <w:szCs w:val="24"/>
              </w:rPr>
              <w:t>College</w:t>
            </w:r>
          </w:p>
          <w:p w14:paraId="56B98809" w14:textId="77777777" w:rsidR="00015E93" w:rsidRPr="00290689" w:rsidRDefault="00015E93" w:rsidP="00E33A1A">
            <w:pPr>
              <w:rPr>
                <w:rFonts w:ascii="Calibri" w:hAnsi="Calibri" w:cs="Calibri"/>
                <w:b/>
                <w:color w:val="000004"/>
                <w:sz w:val="24"/>
                <w:szCs w:val="24"/>
              </w:rPr>
            </w:pPr>
          </w:p>
        </w:tc>
        <w:tc>
          <w:tcPr>
            <w:tcW w:w="7758" w:type="dxa"/>
          </w:tcPr>
          <w:p w14:paraId="26A4999D" w14:textId="77777777" w:rsidR="00015E93" w:rsidRPr="00290689" w:rsidRDefault="00015E93" w:rsidP="00E33A1A">
            <w:pPr>
              <w:rPr>
                <w:rFonts w:ascii="Calibri" w:hAnsi="Calibri" w:cs="Calibri"/>
                <w:b/>
                <w:color w:val="000004"/>
                <w:sz w:val="24"/>
                <w:szCs w:val="24"/>
              </w:rPr>
            </w:pPr>
            <w:r>
              <w:rPr>
                <w:rFonts w:ascii="Calibri" w:hAnsi="Calibri" w:cs="Calibri"/>
                <w:b/>
                <w:color w:val="000004"/>
                <w:sz w:val="24"/>
                <w:szCs w:val="24"/>
              </w:rPr>
              <w:t>The College of Liberal Arts and Sciences</w:t>
            </w:r>
          </w:p>
        </w:tc>
      </w:tr>
      <w:tr w:rsidR="00015E93" w:rsidRPr="00290689" w14:paraId="66B2E3CC" w14:textId="77777777" w:rsidTr="00E33A1A">
        <w:trPr>
          <w:trHeight w:hRule="exact" w:val="720"/>
        </w:trPr>
        <w:tc>
          <w:tcPr>
            <w:tcW w:w="1818" w:type="dxa"/>
          </w:tcPr>
          <w:p w14:paraId="5BF9BC0B" w14:textId="77777777" w:rsidR="00015E93" w:rsidRPr="00290689" w:rsidRDefault="00015E93" w:rsidP="00E33A1A">
            <w:pPr>
              <w:rPr>
                <w:rFonts w:ascii="Calibri" w:hAnsi="Calibri" w:cs="Calibri"/>
                <w:b/>
                <w:color w:val="000004"/>
                <w:sz w:val="24"/>
                <w:szCs w:val="24"/>
              </w:rPr>
            </w:pPr>
            <w:r w:rsidRPr="00290689">
              <w:rPr>
                <w:rFonts w:ascii="Calibri" w:hAnsi="Calibri" w:cs="Calibri"/>
                <w:b/>
                <w:color w:val="000004"/>
                <w:sz w:val="24"/>
                <w:szCs w:val="24"/>
              </w:rPr>
              <w:t>Unit</w:t>
            </w:r>
          </w:p>
          <w:p w14:paraId="16AFDF18" w14:textId="77777777" w:rsidR="00015E93" w:rsidRPr="00290689" w:rsidRDefault="00015E93" w:rsidP="00E33A1A">
            <w:pPr>
              <w:rPr>
                <w:rFonts w:ascii="Calibri" w:hAnsi="Calibri" w:cs="Calibri"/>
                <w:b/>
                <w:color w:val="000004"/>
                <w:sz w:val="24"/>
                <w:szCs w:val="24"/>
              </w:rPr>
            </w:pPr>
          </w:p>
        </w:tc>
        <w:tc>
          <w:tcPr>
            <w:tcW w:w="7758" w:type="dxa"/>
          </w:tcPr>
          <w:p w14:paraId="740E612D" w14:textId="77777777" w:rsidR="00015E93" w:rsidRPr="00290689" w:rsidRDefault="00015E93" w:rsidP="00E33A1A">
            <w:pPr>
              <w:rPr>
                <w:rFonts w:ascii="Calibri" w:hAnsi="Calibri" w:cs="Calibri"/>
                <w:b/>
                <w:color w:val="000004"/>
                <w:sz w:val="24"/>
                <w:szCs w:val="24"/>
              </w:rPr>
            </w:pPr>
            <w:r>
              <w:rPr>
                <w:rFonts w:ascii="Calibri" w:hAnsi="Calibri" w:cs="Calibri"/>
                <w:b/>
                <w:color w:val="000004"/>
                <w:sz w:val="24"/>
                <w:szCs w:val="24"/>
              </w:rPr>
              <w:t>School of Politics and Global Studies</w:t>
            </w:r>
          </w:p>
        </w:tc>
      </w:tr>
      <w:tr w:rsidR="00015E93" w:rsidRPr="00290689" w14:paraId="3D3D1810" w14:textId="77777777" w:rsidTr="00E33A1A">
        <w:trPr>
          <w:trHeight w:hRule="exact" w:val="720"/>
        </w:trPr>
        <w:tc>
          <w:tcPr>
            <w:tcW w:w="1818" w:type="dxa"/>
          </w:tcPr>
          <w:p w14:paraId="77D9EB0A" w14:textId="77777777" w:rsidR="00015E93" w:rsidRPr="00290689" w:rsidRDefault="00015E93" w:rsidP="00E33A1A">
            <w:pPr>
              <w:rPr>
                <w:rFonts w:ascii="Calibri" w:hAnsi="Calibri" w:cs="Calibri"/>
                <w:b/>
                <w:color w:val="000004"/>
                <w:sz w:val="24"/>
                <w:szCs w:val="24"/>
              </w:rPr>
            </w:pPr>
            <w:r w:rsidRPr="00290689">
              <w:rPr>
                <w:rFonts w:ascii="Calibri" w:hAnsi="Calibri" w:cs="Calibri"/>
                <w:b/>
                <w:color w:val="000004"/>
                <w:sz w:val="24"/>
                <w:szCs w:val="24"/>
              </w:rPr>
              <w:t>Document</w:t>
            </w:r>
          </w:p>
          <w:p w14:paraId="7E1AC7FB" w14:textId="77777777" w:rsidR="00015E93" w:rsidRPr="00290689" w:rsidRDefault="00015E93" w:rsidP="00E33A1A">
            <w:pPr>
              <w:rPr>
                <w:rFonts w:ascii="Calibri" w:hAnsi="Calibri" w:cs="Calibri"/>
                <w:b/>
                <w:color w:val="000004"/>
                <w:sz w:val="24"/>
                <w:szCs w:val="24"/>
              </w:rPr>
            </w:pPr>
          </w:p>
        </w:tc>
        <w:tc>
          <w:tcPr>
            <w:tcW w:w="7758" w:type="dxa"/>
          </w:tcPr>
          <w:p w14:paraId="6476D102" w14:textId="77777777" w:rsidR="00015E93" w:rsidRPr="00290689" w:rsidRDefault="00015E93" w:rsidP="00E33A1A">
            <w:pPr>
              <w:rPr>
                <w:rFonts w:ascii="Calibri" w:hAnsi="Calibri" w:cs="Calibri"/>
                <w:b/>
                <w:color w:val="000004"/>
                <w:sz w:val="24"/>
                <w:szCs w:val="24"/>
              </w:rPr>
            </w:pPr>
            <w:r>
              <w:rPr>
                <w:rFonts w:ascii="Calibri" w:hAnsi="Calibri" w:cs="Calibri"/>
                <w:b/>
                <w:color w:val="000004"/>
                <w:sz w:val="24"/>
                <w:szCs w:val="24"/>
              </w:rPr>
              <w:t>Unit Bylaws</w:t>
            </w:r>
          </w:p>
        </w:tc>
      </w:tr>
    </w:tbl>
    <w:p w14:paraId="6BD0EB96" w14:textId="77777777" w:rsidR="00015E93" w:rsidRPr="00290689" w:rsidRDefault="00015E93" w:rsidP="00015E93">
      <w:pPr>
        <w:rPr>
          <w:rFonts w:ascii="Calibri" w:hAnsi="Calibri" w:cstheme="minorHAnsi"/>
          <w:color w:val="000004"/>
        </w:rPr>
      </w:pPr>
    </w:p>
    <w:p w14:paraId="48EAC829" w14:textId="77777777" w:rsidR="00015E93" w:rsidRDefault="00015E93" w:rsidP="00015E93">
      <w:pPr>
        <w:rPr>
          <w:rFonts w:ascii="Calibri" w:hAnsi="Calibri" w:cstheme="minorHAnsi"/>
          <w:b/>
          <w:color w:val="000004"/>
        </w:rPr>
      </w:pPr>
      <w:r w:rsidRPr="00290689">
        <w:rPr>
          <w:rFonts w:ascii="Calibri" w:hAnsi="Calibri" w:cstheme="minorHAnsi"/>
          <w:b/>
          <w:color w:val="000004"/>
        </w:rPr>
        <w:t>Unit and college approval</w:t>
      </w:r>
    </w:p>
    <w:tbl>
      <w:tblPr>
        <w:tblStyle w:val="TableGrid"/>
        <w:tblW w:w="0" w:type="auto"/>
        <w:tblLook w:val="04A0" w:firstRow="1" w:lastRow="0" w:firstColumn="1" w:lastColumn="0" w:noHBand="0" w:noVBand="1"/>
      </w:tblPr>
      <w:tblGrid>
        <w:gridCol w:w="3306"/>
        <w:gridCol w:w="5544"/>
      </w:tblGrid>
      <w:tr w:rsidR="00015E93" w:rsidRPr="00290689" w14:paraId="6D11A685" w14:textId="77777777" w:rsidTr="00E33A1A">
        <w:trPr>
          <w:trHeight w:hRule="exact" w:val="720"/>
        </w:trPr>
        <w:tc>
          <w:tcPr>
            <w:tcW w:w="3528" w:type="dxa"/>
          </w:tcPr>
          <w:p w14:paraId="720DB1AC" w14:textId="77777777" w:rsidR="00015E93" w:rsidRPr="00290689" w:rsidRDefault="00015E93" w:rsidP="00E33A1A">
            <w:pPr>
              <w:rPr>
                <w:rFonts w:ascii="Calibri" w:hAnsi="Calibri" w:cs="Calibri"/>
                <w:b/>
                <w:color w:val="000004"/>
                <w:sz w:val="24"/>
                <w:szCs w:val="24"/>
              </w:rPr>
            </w:pPr>
            <w:r>
              <w:rPr>
                <w:rFonts w:ascii="Calibri" w:hAnsi="Calibri" w:cs="Calibri"/>
                <w:b/>
                <w:color w:val="000004"/>
                <w:sz w:val="24"/>
                <w:szCs w:val="24"/>
              </w:rPr>
              <w:t xml:space="preserve">Date 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14:paraId="1265F917" w14:textId="77777777" w:rsidR="00015E93" w:rsidRPr="00290689" w:rsidRDefault="00015E93" w:rsidP="00E33A1A">
            <w:pPr>
              <w:rPr>
                <w:rFonts w:ascii="Calibri" w:hAnsi="Calibri" w:cs="Calibri"/>
                <w:b/>
                <w:color w:val="000004"/>
                <w:sz w:val="24"/>
                <w:szCs w:val="24"/>
              </w:rPr>
            </w:pPr>
            <w:r>
              <w:rPr>
                <w:rFonts w:ascii="Calibri" w:hAnsi="Calibri" w:cs="Calibri"/>
                <w:b/>
                <w:color w:val="000004"/>
                <w:sz w:val="24"/>
                <w:szCs w:val="24"/>
              </w:rPr>
              <w:t>May 6, 2021</w:t>
            </w:r>
          </w:p>
        </w:tc>
      </w:tr>
      <w:tr w:rsidR="00015E93" w:rsidRPr="00290689" w14:paraId="54914922" w14:textId="77777777" w:rsidTr="00E33A1A">
        <w:trPr>
          <w:trHeight w:hRule="exact" w:val="720"/>
        </w:trPr>
        <w:tc>
          <w:tcPr>
            <w:tcW w:w="3528" w:type="dxa"/>
          </w:tcPr>
          <w:p w14:paraId="592E1AE0" w14:textId="77777777" w:rsidR="00015E93" w:rsidRPr="00290689" w:rsidRDefault="00015E93" w:rsidP="00E33A1A">
            <w:pPr>
              <w:rPr>
                <w:rFonts w:ascii="Calibri" w:hAnsi="Calibri" w:cs="Calibri"/>
                <w:b/>
                <w:color w:val="000004"/>
                <w:sz w:val="24"/>
                <w:szCs w:val="24"/>
              </w:rPr>
            </w:pPr>
            <w:r>
              <w:rPr>
                <w:rFonts w:ascii="Calibri" w:hAnsi="Calibri" w:cs="Calibri"/>
                <w:b/>
                <w:color w:val="000004"/>
                <w:sz w:val="24"/>
                <w:szCs w:val="24"/>
              </w:rPr>
              <w:t xml:space="preserve">Date of review </w:t>
            </w:r>
            <w:r w:rsidRPr="00290689">
              <w:rPr>
                <w:rFonts w:ascii="Calibri" w:hAnsi="Calibri" w:cs="Calibri"/>
                <w:b/>
                <w:color w:val="000004"/>
                <w:sz w:val="24"/>
                <w:szCs w:val="24"/>
              </w:rPr>
              <w:t>by the dean</w:t>
            </w:r>
          </w:p>
        </w:tc>
        <w:tc>
          <w:tcPr>
            <w:tcW w:w="6030" w:type="dxa"/>
            <w:tcBorders>
              <w:left w:val="nil"/>
            </w:tcBorders>
          </w:tcPr>
          <w:p w14:paraId="58C9E634" w14:textId="77777777" w:rsidR="00015E93" w:rsidRPr="00290689" w:rsidRDefault="00015E93" w:rsidP="00E33A1A">
            <w:pPr>
              <w:rPr>
                <w:rFonts w:ascii="Calibri" w:hAnsi="Calibri" w:cs="Calibri"/>
                <w:b/>
                <w:color w:val="000004"/>
                <w:sz w:val="24"/>
                <w:szCs w:val="24"/>
              </w:rPr>
            </w:pPr>
            <w:r>
              <w:rPr>
                <w:rFonts w:ascii="Calibri" w:hAnsi="Calibri" w:cs="Calibri"/>
                <w:b/>
                <w:color w:val="000004"/>
                <w:sz w:val="24"/>
                <w:szCs w:val="24"/>
              </w:rPr>
              <w:t>May 19, 2021</w:t>
            </w:r>
          </w:p>
        </w:tc>
      </w:tr>
    </w:tbl>
    <w:p w14:paraId="64AF7AEF" w14:textId="77777777" w:rsidR="00015E93" w:rsidRPr="00290689" w:rsidRDefault="00015E93" w:rsidP="00015E93">
      <w:pPr>
        <w:rPr>
          <w:rFonts w:ascii="Calibri" w:hAnsi="Calibri" w:cstheme="minorHAnsi"/>
          <w:color w:val="000004"/>
        </w:rPr>
      </w:pPr>
    </w:p>
    <w:p w14:paraId="3B0C1E02" w14:textId="77777777" w:rsidR="00015E93" w:rsidRPr="00290689" w:rsidRDefault="00015E93" w:rsidP="00015E93">
      <w:pPr>
        <w:rPr>
          <w:rFonts w:ascii="Calibri" w:hAnsi="Calibri" w:cs="Calibri"/>
          <w:b/>
          <w:color w:val="000004"/>
        </w:rPr>
      </w:pPr>
    </w:p>
    <w:p w14:paraId="5AE7FDE1" w14:textId="77777777" w:rsidR="00015E93" w:rsidRDefault="00015E93" w:rsidP="00015E93">
      <w:pPr>
        <w:rPr>
          <w:rFonts w:cstheme="minorHAnsi"/>
          <w:b/>
          <w:color w:val="000004"/>
        </w:rPr>
      </w:pPr>
      <w:r w:rsidRPr="00290689">
        <w:rPr>
          <w:rFonts w:cstheme="minorHAnsi"/>
          <w:b/>
          <w:color w:val="000004"/>
        </w:rPr>
        <w:t>Provost office approval</w:t>
      </w:r>
    </w:p>
    <w:tbl>
      <w:tblPr>
        <w:tblStyle w:val="TableGrid"/>
        <w:tblW w:w="0" w:type="auto"/>
        <w:tblLook w:val="04A0" w:firstRow="1" w:lastRow="0" w:firstColumn="1" w:lastColumn="0" w:noHBand="0" w:noVBand="1"/>
      </w:tblPr>
      <w:tblGrid>
        <w:gridCol w:w="7383"/>
        <w:gridCol w:w="1467"/>
      </w:tblGrid>
      <w:tr w:rsidR="00015E93" w:rsidRPr="00290689" w14:paraId="079C5AB2" w14:textId="77777777" w:rsidTr="00E33A1A">
        <w:trPr>
          <w:trHeight w:val="720"/>
        </w:trPr>
        <w:tc>
          <w:tcPr>
            <w:tcW w:w="8028" w:type="dxa"/>
          </w:tcPr>
          <w:p w14:paraId="110381B3" w14:textId="77777777" w:rsidR="00015E93" w:rsidRPr="00290689" w:rsidRDefault="00015E93" w:rsidP="00E33A1A">
            <w:pPr>
              <w:rPr>
                <w:rFonts w:ascii="Calibri" w:hAnsi="Calibri" w:cs="Calibri"/>
                <w:b/>
                <w:color w:val="000004"/>
                <w:sz w:val="24"/>
                <w:szCs w:val="24"/>
              </w:rPr>
            </w:pPr>
          </w:p>
        </w:tc>
        <w:tc>
          <w:tcPr>
            <w:tcW w:w="1548" w:type="dxa"/>
          </w:tcPr>
          <w:p w14:paraId="4E936527" w14:textId="77777777" w:rsidR="00015E93" w:rsidRPr="00290689" w:rsidRDefault="00015E93" w:rsidP="00E33A1A">
            <w:pPr>
              <w:rPr>
                <w:rFonts w:ascii="Calibri" w:hAnsi="Calibri" w:cs="Calibri"/>
                <w:b/>
                <w:color w:val="000004"/>
                <w:sz w:val="24"/>
                <w:szCs w:val="24"/>
              </w:rPr>
            </w:pPr>
          </w:p>
        </w:tc>
      </w:tr>
      <w:tr w:rsidR="00015E93" w:rsidRPr="00290689" w14:paraId="6E23F421" w14:textId="77777777" w:rsidTr="00E33A1A">
        <w:trPr>
          <w:trHeight w:val="720"/>
        </w:trPr>
        <w:tc>
          <w:tcPr>
            <w:tcW w:w="8028" w:type="dxa"/>
          </w:tcPr>
          <w:p w14:paraId="145003C2" w14:textId="77777777" w:rsidR="00015E93" w:rsidRPr="00290689" w:rsidRDefault="00015E93" w:rsidP="00E33A1A">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14:paraId="5CACD994" w14:textId="77777777" w:rsidR="00015E93" w:rsidRPr="00290689" w:rsidRDefault="00015E93" w:rsidP="00E33A1A">
            <w:pPr>
              <w:rPr>
                <w:rFonts w:ascii="Calibri" w:hAnsi="Calibri" w:cs="Calibri"/>
                <w:b/>
                <w:color w:val="000004"/>
                <w:sz w:val="24"/>
                <w:szCs w:val="24"/>
              </w:rPr>
            </w:pPr>
            <w:r w:rsidRPr="00290689">
              <w:rPr>
                <w:rFonts w:ascii="Calibri" w:hAnsi="Calibri" w:cs="Calibri"/>
                <w:b/>
                <w:color w:val="000004"/>
                <w:sz w:val="24"/>
                <w:szCs w:val="24"/>
              </w:rPr>
              <w:t>Date</w:t>
            </w:r>
          </w:p>
        </w:tc>
      </w:tr>
    </w:tbl>
    <w:p w14:paraId="74598F5F" w14:textId="77777777" w:rsidR="00015E93" w:rsidRPr="00336268" w:rsidRDefault="00015E93" w:rsidP="00015E93">
      <w:pPr>
        <w:rPr>
          <w:rFonts w:cstheme="minorHAnsi"/>
          <w:b/>
          <w:color w:val="000004"/>
        </w:rPr>
      </w:pPr>
    </w:p>
    <w:bookmarkEnd w:id="0"/>
    <w:p w14:paraId="0AE98B6A" w14:textId="2ADE133E" w:rsidR="00015E93" w:rsidRDefault="00015E93">
      <w:pPr>
        <w:rPr>
          <w:rFonts w:ascii="Garamond" w:hAnsi="Garamond" w:cs="Cambria"/>
          <w:b/>
          <w:bCs/>
        </w:rPr>
      </w:pPr>
      <w:r>
        <w:rPr>
          <w:rFonts w:ascii="Garamond" w:hAnsi="Garamond" w:cs="Cambria"/>
          <w:b/>
          <w:bCs/>
        </w:rPr>
        <w:br w:type="page"/>
      </w:r>
    </w:p>
    <w:p w14:paraId="416E0F9E" w14:textId="0858BDD0" w:rsidR="00CA78B3" w:rsidRDefault="00CA78B3" w:rsidP="00CA78B3">
      <w:pPr>
        <w:widowControl w:val="0"/>
        <w:autoSpaceDE w:val="0"/>
        <w:autoSpaceDN w:val="0"/>
        <w:adjustRightInd w:val="0"/>
        <w:spacing w:after="240"/>
        <w:jc w:val="center"/>
        <w:rPr>
          <w:rFonts w:ascii="Garamond" w:hAnsi="Garamond" w:cs="Cambria"/>
          <w:b/>
          <w:bCs/>
        </w:rPr>
      </w:pPr>
      <w:r>
        <w:rPr>
          <w:rFonts w:ascii="Garamond" w:hAnsi="Garamond" w:cs="Cambria"/>
          <w:b/>
          <w:bCs/>
        </w:rPr>
        <w:lastRenderedPageBreak/>
        <w:t>BYLAWS OF THE SCHOOL OF POLITICS AND GLOBAL STUDIES</w:t>
      </w:r>
      <w:r w:rsidR="000B5DFE">
        <w:rPr>
          <w:rStyle w:val="FootnoteReference"/>
          <w:rFonts w:ascii="Garamond" w:hAnsi="Garamond" w:cs="Cambria"/>
          <w:b/>
          <w:bCs/>
        </w:rPr>
        <w:footnoteReference w:id="1"/>
      </w:r>
    </w:p>
    <w:p w14:paraId="4E201FFA" w14:textId="285EE6E0" w:rsidR="00977FE5" w:rsidRPr="00820AAA" w:rsidRDefault="00977FE5" w:rsidP="00977FE5">
      <w:pPr>
        <w:widowControl w:val="0"/>
        <w:autoSpaceDE w:val="0"/>
        <w:autoSpaceDN w:val="0"/>
        <w:adjustRightInd w:val="0"/>
        <w:spacing w:after="240"/>
        <w:rPr>
          <w:rFonts w:ascii="Garamond" w:hAnsi="Garamond" w:cs="Cambria"/>
          <w:b/>
          <w:bCs/>
        </w:rPr>
      </w:pPr>
      <w:r w:rsidRPr="00820AAA">
        <w:rPr>
          <w:rFonts w:ascii="Garamond" w:hAnsi="Garamond" w:cs="Cambria"/>
          <w:b/>
          <w:bCs/>
        </w:rPr>
        <w:t>PREAMBLE</w:t>
      </w:r>
    </w:p>
    <w:p w14:paraId="1A2DF983" w14:textId="15E85CAD" w:rsidR="00DE7901" w:rsidRPr="00820AAA" w:rsidRDefault="00DE7901" w:rsidP="00DE7901">
      <w:pPr>
        <w:widowControl w:val="0"/>
        <w:autoSpaceDE w:val="0"/>
        <w:autoSpaceDN w:val="0"/>
        <w:adjustRightInd w:val="0"/>
        <w:spacing w:after="260"/>
        <w:jc w:val="both"/>
        <w:rPr>
          <w:rFonts w:ascii="Garamond" w:hAnsi="Garamond" w:cs="Arial"/>
          <w:color w:val="1A1A1A"/>
        </w:rPr>
      </w:pPr>
      <w:r w:rsidRPr="00820AAA">
        <w:rPr>
          <w:rFonts w:ascii="Garamond" w:hAnsi="Garamond" w:cs="Calibri"/>
          <w:color w:val="1A1A1A"/>
        </w:rPr>
        <w:t xml:space="preserve">These bylaws describe the procedures by which the School of Politics and Global Studies (SPGS) in the College of Liberal Arts and Sciences (CLAS) at Arizona State University (ASU) </w:t>
      </w:r>
      <w:r w:rsidR="00B3604C">
        <w:rPr>
          <w:rFonts w:ascii="Garamond" w:hAnsi="Garamond" w:cs="Calibri"/>
          <w:color w:val="1A1A1A"/>
        </w:rPr>
        <w:t xml:space="preserve">participates in shared governance </w:t>
      </w:r>
      <w:r w:rsidRPr="00820AAA">
        <w:rPr>
          <w:rFonts w:ascii="Garamond" w:hAnsi="Garamond" w:cs="Calibri"/>
          <w:color w:val="1A1A1A"/>
        </w:rPr>
        <w:t>and carries out the responsibilities entrusted to the School.</w:t>
      </w:r>
    </w:p>
    <w:p w14:paraId="09BE2FD1" w14:textId="38EADB90" w:rsidR="00DE7901" w:rsidRPr="00820AAA" w:rsidRDefault="006D2A94" w:rsidP="00DE3851">
      <w:pPr>
        <w:widowControl w:val="0"/>
        <w:autoSpaceDE w:val="0"/>
        <w:autoSpaceDN w:val="0"/>
        <w:adjustRightInd w:val="0"/>
        <w:spacing w:after="260"/>
        <w:rPr>
          <w:rFonts w:ascii="Garamond" w:hAnsi="Garamond" w:cs="Arial"/>
          <w:color w:val="1A1A1A"/>
        </w:rPr>
      </w:pPr>
      <w:r w:rsidRPr="00820AAA">
        <w:rPr>
          <w:rFonts w:ascii="Garamond" w:hAnsi="Garamond" w:cs="Calibri"/>
          <w:color w:val="1A1A1A"/>
        </w:rPr>
        <w:t>SP</w:t>
      </w:r>
      <w:r w:rsidR="00DE7901" w:rsidRPr="00820AAA">
        <w:rPr>
          <w:rFonts w:ascii="Garamond" w:hAnsi="Garamond" w:cs="Calibri"/>
          <w:color w:val="1A1A1A"/>
        </w:rPr>
        <w:t>GS provides broad academic offerings for undergraduates and graduate students, both majors and non-majors, through courses and degree programs that include classroom, research,</w:t>
      </w:r>
      <w:r w:rsidRPr="00820AAA">
        <w:rPr>
          <w:rFonts w:ascii="Garamond" w:hAnsi="Garamond" w:cs="Calibri"/>
          <w:color w:val="1A1A1A"/>
        </w:rPr>
        <w:t xml:space="preserve"> and internship experiences. SP</w:t>
      </w:r>
      <w:r w:rsidR="00DE7901" w:rsidRPr="00820AAA">
        <w:rPr>
          <w:rFonts w:ascii="Garamond" w:hAnsi="Garamond" w:cs="Calibri"/>
          <w:color w:val="1A1A1A"/>
        </w:rPr>
        <w:t>GS fosters strong ties between research and instruction by involving students in research with faculty mentors. Undergraduate instruction gives students necessary skills and knowledge to participate in political systems in an increasingly interdependent world.  The undergraduate major</w:t>
      </w:r>
      <w:r w:rsidR="005D352F">
        <w:rPr>
          <w:rFonts w:ascii="Garamond" w:hAnsi="Garamond" w:cs="Calibri"/>
          <w:color w:val="1A1A1A"/>
        </w:rPr>
        <w:t>s prepare</w:t>
      </w:r>
      <w:r w:rsidR="00DE7901" w:rsidRPr="00820AAA">
        <w:rPr>
          <w:rFonts w:ascii="Garamond" w:hAnsi="Garamond" w:cs="Calibri"/>
          <w:color w:val="1A1A1A"/>
        </w:rPr>
        <w:t xml:space="preserve"> students for graduate training or for professional degree programs and, more broadly, for responsible positions in society. Graduate training prepares students for research and teaching careers in higher education or for work in government, private, and third sectors</w:t>
      </w:r>
      <w:r w:rsidRPr="00820AAA">
        <w:rPr>
          <w:rFonts w:ascii="Garamond" w:hAnsi="Garamond" w:cs="Calibri"/>
          <w:color w:val="1A1A1A"/>
        </w:rPr>
        <w:t>.   SP</w:t>
      </w:r>
      <w:r w:rsidR="00DE7901" w:rsidRPr="00820AAA">
        <w:rPr>
          <w:rFonts w:ascii="Garamond" w:hAnsi="Garamond" w:cs="Calibri"/>
          <w:color w:val="1A1A1A"/>
        </w:rPr>
        <w:t>GS provides staff, physical facilities, equipment, and other services to maintain and support active research programs by faculty members, research professionals, post-doctoral fellows, and graduate students.</w:t>
      </w:r>
    </w:p>
    <w:p w14:paraId="43339FE9" w14:textId="2E8A9100" w:rsidR="00977FE5" w:rsidRPr="00820AAA" w:rsidRDefault="006D2A94" w:rsidP="00DE7901">
      <w:pPr>
        <w:widowControl w:val="0"/>
        <w:autoSpaceDE w:val="0"/>
        <w:autoSpaceDN w:val="0"/>
        <w:adjustRightInd w:val="0"/>
        <w:spacing w:after="260"/>
        <w:jc w:val="both"/>
        <w:rPr>
          <w:rFonts w:ascii="Garamond" w:hAnsi="Garamond" w:cs="Calibri"/>
          <w:color w:val="1A1A1A"/>
        </w:rPr>
      </w:pPr>
      <w:r w:rsidRPr="00820AAA">
        <w:rPr>
          <w:rFonts w:ascii="Garamond" w:hAnsi="Garamond" w:cs="Calibri"/>
          <w:color w:val="1A1A1A"/>
        </w:rPr>
        <w:t>SP</w:t>
      </w:r>
      <w:r w:rsidR="00DE7901" w:rsidRPr="00820AAA">
        <w:rPr>
          <w:rFonts w:ascii="Garamond" w:hAnsi="Garamond" w:cs="Calibri"/>
          <w:color w:val="1A1A1A"/>
        </w:rPr>
        <w:t>GS is engaged with the wider community by making available the specialized expertise and services of its faculty, staff, and students to the university community as well as the cit</w:t>
      </w:r>
      <w:r w:rsidRPr="00820AAA">
        <w:rPr>
          <w:rFonts w:ascii="Garamond" w:hAnsi="Garamond" w:cs="Calibri"/>
          <w:color w:val="1A1A1A"/>
        </w:rPr>
        <w:t>y, state, nation, and world. SP</w:t>
      </w:r>
      <w:r w:rsidR="00DE7901" w:rsidRPr="00820AAA">
        <w:rPr>
          <w:rFonts w:ascii="Garamond" w:hAnsi="Garamond" w:cs="Calibri"/>
          <w:color w:val="1A1A1A"/>
        </w:rPr>
        <w:t xml:space="preserve">GS also adds to society’s knowledge base with its research activities in the areas of </w:t>
      </w:r>
      <w:r w:rsidRPr="00820AAA">
        <w:rPr>
          <w:rFonts w:ascii="Garamond" w:hAnsi="Garamond" w:cs="Calibri"/>
          <w:color w:val="1A1A1A"/>
        </w:rPr>
        <w:t xml:space="preserve">politics </w:t>
      </w:r>
      <w:r w:rsidR="00DE7901" w:rsidRPr="00820AAA">
        <w:rPr>
          <w:rFonts w:ascii="Garamond" w:hAnsi="Garamond" w:cs="Calibri"/>
          <w:color w:val="1A1A1A"/>
        </w:rPr>
        <w:t>and global studies. Through the structure and process</w:t>
      </w:r>
      <w:r w:rsidRPr="00820AAA">
        <w:rPr>
          <w:rFonts w:ascii="Garamond" w:hAnsi="Garamond" w:cs="Calibri"/>
          <w:color w:val="1A1A1A"/>
        </w:rPr>
        <w:t>es outlined in these bylaws, SP</w:t>
      </w:r>
      <w:r w:rsidR="00DE7901" w:rsidRPr="00820AAA">
        <w:rPr>
          <w:rFonts w:ascii="Garamond" w:hAnsi="Garamond" w:cs="Calibri"/>
          <w:color w:val="1A1A1A"/>
        </w:rPr>
        <w:t>GS encourages faculty, post-doctoral fellows, lecturers, and students to seek a productive pattern of education, research, and service.</w:t>
      </w:r>
    </w:p>
    <w:p w14:paraId="0C7347C4" w14:textId="34324DC9" w:rsidR="00820AAA" w:rsidRDefault="00DE7901" w:rsidP="00DE7901">
      <w:pPr>
        <w:widowControl w:val="0"/>
        <w:autoSpaceDE w:val="0"/>
        <w:autoSpaceDN w:val="0"/>
        <w:adjustRightInd w:val="0"/>
        <w:spacing w:after="260"/>
        <w:jc w:val="both"/>
        <w:rPr>
          <w:rFonts w:ascii="Garamond" w:hAnsi="Garamond" w:cs="Calibri"/>
          <w:color w:val="1A1A1A"/>
        </w:rPr>
      </w:pPr>
      <w:r w:rsidRPr="00820AAA">
        <w:rPr>
          <w:rFonts w:ascii="Garamond" w:hAnsi="Garamond" w:cs="Calibri"/>
          <w:color w:val="1A1A1A"/>
        </w:rPr>
        <w:t xml:space="preserve">In all cases, the policies and procedures of CLAS, ASU, and/or the Arizona Board of </w:t>
      </w:r>
      <w:r w:rsidR="00820AAA">
        <w:rPr>
          <w:rFonts w:ascii="Garamond" w:hAnsi="Garamond" w:cs="Calibri"/>
          <w:color w:val="1A1A1A"/>
        </w:rPr>
        <w:t>Regents (ABOR) take precedence.</w:t>
      </w:r>
    </w:p>
    <w:p w14:paraId="6826D124" w14:textId="77777777" w:rsidR="00820AAA" w:rsidRPr="00820AAA" w:rsidRDefault="00820AAA" w:rsidP="00820AAA">
      <w:pPr>
        <w:widowControl w:val="0"/>
        <w:autoSpaceDE w:val="0"/>
        <w:autoSpaceDN w:val="0"/>
        <w:adjustRightInd w:val="0"/>
        <w:spacing w:after="260"/>
        <w:jc w:val="both"/>
        <w:rPr>
          <w:rFonts w:ascii="Garamond" w:hAnsi="Garamond" w:cs="Calibri"/>
          <w:color w:val="1A1A1A"/>
        </w:rPr>
      </w:pPr>
    </w:p>
    <w:p w14:paraId="00A1A5EC" w14:textId="77777777" w:rsidR="00820AAA" w:rsidRPr="00820AAA" w:rsidRDefault="00820AAA" w:rsidP="00820AAA">
      <w:pPr>
        <w:rPr>
          <w:rFonts w:ascii="Garamond" w:hAnsi="Garamond"/>
          <w:b/>
          <w:bCs/>
        </w:rPr>
      </w:pPr>
      <w:r w:rsidRPr="00820AAA">
        <w:rPr>
          <w:rFonts w:ascii="Garamond" w:hAnsi="Garamond"/>
          <w:b/>
          <w:bCs/>
        </w:rPr>
        <w:t>ARTICLE 1. ORGANIZATION</w:t>
      </w:r>
    </w:p>
    <w:p w14:paraId="3D94E6F8" w14:textId="77777777" w:rsidR="00820AAA" w:rsidRDefault="00820AAA" w:rsidP="00820AAA">
      <w:pPr>
        <w:rPr>
          <w:rFonts w:ascii="Garamond" w:hAnsi="Garamond"/>
          <w:b/>
          <w:bCs/>
        </w:rPr>
      </w:pPr>
    </w:p>
    <w:p w14:paraId="54670176" w14:textId="77777777" w:rsidR="00820AAA" w:rsidRPr="00820AAA" w:rsidRDefault="00820AAA" w:rsidP="00820AAA">
      <w:pPr>
        <w:rPr>
          <w:rFonts w:ascii="Garamond" w:hAnsi="Garamond"/>
          <w:b/>
          <w:bCs/>
        </w:rPr>
      </w:pPr>
      <w:r w:rsidRPr="00820AAA">
        <w:rPr>
          <w:rFonts w:ascii="Garamond" w:hAnsi="Garamond"/>
          <w:b/>
          <w:bCs/>
        </w:rPr>
        <w:t>Section 1.01. Name</w:t>
      </w:r>
    </w:p>
    <w:p w14:paraId="0CE10FD5" w14:textId="1BD1F958" w:rsidR="00820AAA" w:rsidRPr="00820AAA" w:rsidRDefault="00820AAA" w:rsidP="00820AAA">
      <w:pPr>
        <w:rPr>
          <w:rFonts w:ascii="Garamond" w:hAnsi="Garamond"/>
        </w:rPr>
      </w:pPr>
      <w:r w:rsidRPr="00820AAA">
        <w:rPr>
          <w:rFonts w:ascii="Garamond" w:hAnsi="Garamond"/>
        </w:rPr>
        <w:t>These By</w:t>
      </w:r>
      <w:r>
        <w:rPr>
          <w:rFonts w:ascii="Garamond" w:hAnsi="Garamond"/>
        </w:rPr>
        <w:t>la</w:t>
      </w:r>
      <w:r w:rsidRPr="00820AAA">
        <w:rPr>
          <w:rFonts w:ascii="Garamond" w:hAnsi="Garamond"/>
        </w:rPr>
        <w:t>ws apply to the School of Po</w:t>
      </w:r>
      <w:r>
        <w:rPr>
          <w:rFonts w:ascii="Garamond" w:hAnsi="Garamond"/>
        </w:rPr>
        <w:t>litics and Global Studies</w:t>
      </w:r>
      <w:r w:rsidRPr="00820AAA">
        <w:rPr>
          <w:rFonts w:ascii="Garamond" w:hAnsi="Garamond"/>
        </w:rPr>
        <w:t xml:space="preserve"> in the</w:t>
      </w:r>
      <w:r>
        <w:rPr>
          <w:rFonts w:ascii="Garamond" w:hAnsi="Garamond"/>
        </w:rPr>
        <w:t xml:space="preserve"> </w:t>
      </w:r>
      <w:r w:rsidRPr="00820AAA">
        <w:rPr>
          <w:rFonts w:ascii="Garamond" w:hAnsi="Garamond"/>
        </w:rPr>
        <w:t>College of Liberal Arts and Sciences at Arizona State University.</w:t>
      </w:r>
    </w:p>
    <w:p w14:paraId="312920D7" w14:textId="77777777" w:rsidR="00820AAA" w:rsidRPr="00820AAA" w:rsidRDefault="00820AAA" w:rsidP="00820AAA">
      <w:pPr>
        <w:rPr>
          <w:rFonts w:ascii="Garamond" w:hAnsi="Garamond"/>
        </w:rPr>
      </w:pPr>
    </w:p>
    <w:p w14:paraId="11DDB65E" w14:textId="77777777" w:rsidR="00820AAA" w:rsidRPr="00820AAA" w:rsidRDefault="00820AAA" w:rsidP="00820AAA">
      <w:pPr>
        <w:rPr>
          <w:rFonts w:ascii="Garamond" w:hAnsi="Garamond"/>
        </w:rPr>
      </w:pPr>
      <w:r w:rsidRPr="00820AAA">
        <w:rPr>
          <w:rFonts w:ascii="Garamond" w:hAnsi="Garamond"/>
          <w:b/>
          <w:bCs/>
        </w:rPr>
        <w:t xml:space="preserve">Section 1.02. Leadership </w:t>
      </w:r>
    </w:p>
    <w:p w14:paraId="01A9FAF6" w14:textId="77777777" w:rsidR="00820AAA" w:rsidRPr="00820AAA" w:rsidRDefault="00820AAA" w:rsidP="00820AAA">
      <w:pPr>
        <w:rPr>
          <w:rFonts w:ascii="Garamond" w:hAnsi="Garamond"/>
          <w:b/>
          <w:bCs/>
        </w:rPr>
      </w:pPr>
      <w:r w:rsidRPr="00820AAA">
        <w:rPr>
          <w:rFonts w:ascii="Garamond" w:hAnsi="Garamond"/>
          <w:b/>
          <w:bCs/>
        </w:rPr>
        <w:t>a. Director</w:t>
      </w:r>
    </w:p>
    <w:p w14:paraId="710D556E" w14:textId="087CBB31" w:rsidR="00820AAA" w:rsidRPr="00820AAA" w:rsidRDefault="00820AAA" w:rsidP="00820AAA">
      <w:pPr>
        <w:rPr>
          <w:rFonts w:ascii="Garamond" w:hAnsi="Garamond"/>
        </w:rPr>
      </w:pPr>
      <w:r w:rsidRPr="00820AAA">
        <w:rPr>
          <w:rFonts w:ascii="Garamond" w:hAnsi="Garamond"/>
        </w:rPr>
        <w:t>The Director of the School of Politics and Global Studies is governed by the College of Liberal Arts and Sciences, Arizona State University, and Arizona Board of Regents rules and responsibilities regarding Chairs [ACD 102].  The Director serves as the SPGS administrator responsible for personnel, budget, information technology, facilities, program policies, and curriculum responsibilities. The Director, in consulta</w:t>
      </w:r>
      <w:r w:rsidR="005D352F">
        <w:rPr>
          <w:rFonts w:ascii="Garamond" w:hAnsi="Garamond"/>
        </w:rPr>
        <w:t>tion with other School officers</w:t>
      </w:r>
      <w:r w:rsidRPr="00820AAA">
        <w:rPr>
          <w:rFonts w:ascii="Garamond" w:hAnsi="Garamond"/>
        </w:rPr>
        <w:t xml:space="preserve">, determines teaching schedules and curricula.  </w:t>
      </w:r>
    </w:p>
    <w:p w14:paraId="2793414B" w14:textId="77777777" w:rsidR="00820AAA" w:rsidRPr="00820AAA" w:rsidRDefault="00820AAA" w:rsidP="00820AAA">
      <w:pPr>
        <w:rPr>
          <w:rFonts w:ascii="Garamond" w:hAnsi="Garamond"/>
        </w:rPr>
      </w:pPr>
    </w:p>
    <w:p w14:paraId="573CA1A7" w14:textId="77777777" w:rsidR="00820AAA" w:rsidRPr="00820AAA" w:rsidRDefault="00820AAA" w:rsidP="00820AAA">
      <w:pPr>
        <w:rPr>
          <w:rFonts w:ascii="Garamond" w:hAnsi="Garamond"/>
        </w:rPr>
      </w:pPr>
      <w:r w:rsidRPr="00820AAA">
        <w:rPr>
          <w:rFonts w:ascii="Garamond" w:hAnsi="Garamond"/>
        </w:rPr>
        <w:t xml:space="preserve">The School Director is officially appointed by the Dean of the College and serves at the pleasure of the Dean. In accordance with ACD 102, the Director, like all academic </w:t>
      </w:r>
      <w:r w:rsidRPr="00820AAA">
        <w:rPr>
          <w:rFonts w:ascii="Garamond" w:hAnsi="Garamond"/>
        </w:rPr>
        <w:lastRenderedPageBreak/>
        <w:t xml:space="preserve">administrators, serves on a renewable annual appointment. As part of the renewal process and in accordance with ACD 111-03, the Dean will solicit faculty and academic professional input regarding the Director’s performance at least every other year. </w:t>
      </w:r>
    </w:p>
    <w:p w14:paraId="4C12617A" w14:textId="77777777" w:rsidR="00820AAA" w:rsidRPr="00820AAA" w:rsidRDefault="00820AAA" w:rsidP="00820AAA">
      <w:pPr>
        <w:rPr>
          <w:rFonts w:ascii="Garamond" w:hAnsi="Garamond"/>
        </w:rPr>
      </w:pPr>
    </w:p>
    <w:p w14:paraId="78326F0B" w14:textId="77777777" w:rsidR="00820AAA" w:rsidRPr="00820AAA" w:rsidRDefault="00820AAA" w:rsidP="00820AAA">
      <w:pPr>
        <w:rPr>
          <w:rFonts w:ascii="Garamond" w:hAnsi="Garamond"/>
        </w:rPr>
      </w:pPr>
      <w:r w:rsidRPr="00820AAA">
        <w:rPr>
          <w:rFonts w:ascii="Garamond" w:hAnsi="Garamond"/>
        </w:rPr>
        <w:t>When a new Director is needed and in accordance with ACD 111-01, the Dean will appoint a search committee with at least half of the members of the search committee elected by the members of the School. All school members are encouraged to provide the search committee with an assessment of strengths and weaknesses of the candidates in the context of program direction and objectives.  The Committee's recommendation of a nominee should be guided by feedback from membership of the School.</w:t>
      </w:r>
    </w:p>
    <w:p w14:paraId="41DADE26" w14:textId="77777777" w:rsidR="00820AAA" w:rsidRPr="00820AAA" w:rsidRDefault="00820AAA" w:rsidP="00820AAA">
      <w:pPr>
        <w:rPr>
          <w:rFonts w:ascii="Garamond" w:hAnsi="Garamond"/>
        </w:rPr>
      </w:pPr>
    </w:p>
    <w:p w14:paraId="04893A0A" w14:textId="2E2C9342" w:rsidR="00820AAA" w:rsidRPr="00820AAA" w:rsidRDefault="00820AAA" w:rsidP="00820AAA">
      <w:pPr>
        <w:rPr>
          <w:rFonts w:ascii="Garamond" w:hAnsi="Garamond"/>
          <w:b/>
        </w:rPr>
      </w:pPr>
      <w:r w:rsidRPr="00820AAA">
        <w:rPr>
          <w:rFonts w:ascii="Garamond" w:hAnsi="Garamond"/>
          <w:b/>
        </w:rPr>
        <w:t>b. Associate Director</w:t>
      </w:r>
      <w:r w:rsidR="00175CA5">
        <w:rPr>
          <w:rFonts w:ascii="Garamond" w:hAnsi="Garamond"/>
          <w:b/>
        </w:rPr>
        <w:t>(</w:t>
      </w:r>
      <w:r w:rsidR="005D352F">
        <w:rPr>
          <w:rFonts w:ascii="Garamond" w:hAnsi="Garamond"/>
          <w:b/>
        </w:rPr>
        <w:t>s</w:t>
      </w:r>
      <w:r w:rsidR="00175CA5">
        <w:rPr>
          <w:rFonts w:ascii="Garamond" w:hAnsi="Garamond"/>
          <w:b/>
        </w:rPr>
        <w:t>)</w:t>
      </w:r>
    </w:p>
    <w:p w14:paraId="1F844A22" w14:textId="0C8935B8" w:rsidR="00820AAA" w:rsidRPr="00820AAA" w:rsidRDefault="00820AAA" w:rsidP="00820AAA">
      <w:pPr>
        <w:rPr>
          <w:rFonts w:ascii="Garamond" w:hAnsi="Garamond"/>
        </w:rPr>
      </w:pPr>
      <w:r w:rsidRPr="00820AAA">
        <w:rPr>
          <w:rFonts w:ascii="Garamond" w:hAnsi="Garamond"/>
        </w:rPr>
        <w:t>SPGS Associate Director</w:t>
      </w:r>
      <w:r w:rsidR="00175CA5">
        <w:rPr>
          <w:rFonts w:ascii="Garamond" w:hAnsi="Garamond"/>
        </w:rPr>
        <w:t>(</w:t>
      </w:r>
      <w:r w:rsidR="005D352F">
        <w:rPr>
          <w:rFonts w:ascii="Garamond" w:hAnsi="Garamond"/>
        </w:rPr>
        <w:t>s</w:t>
      </w:r>
      <w:r w:rsidR="00175CA5">
        <w:rPr>
          <w:rFonts w:ascii="Garamond" w:hAnsi="Garamond"/>
        </w:rPr>
        <w:t>)</w:t>
      </w:r>
      <w:r w:rsidR="005D352F">
        <w:rPr>
          <w:rFonts w:ascii="Garamond" w:hAnsi="Garamond"/>
        </w:rPr>
        <w:t xml:space="preserve"> are</w:t>
      </w:r>
      <w:r w:rsidRPr="00820AAA">
        <w:rPr>
          <w:rFonts w:ascii="Garamond" w:hAnsi="Garamond"/>
        </w:rPr>
        <w:t xml:space="preserve"> appointed by the Director </w:t>
      </w:r>
      <w:r w:rsidR="00376597">
        <w:rPr>
          <w:rFonts w:ascii="Garamond" w:hAnsi="Garamond"/>
        </w:rPr>
        <w:t>to</w:t>
      </w:r>
      <w:r w:rsidR="005D352F">
        <w:rPr>
          <w:rFonts w:ascii="Garamond" w:hAnsi="Garamond"/>
        </w:rPr>
        <w:t xml:space="preserve"> serve</w:t>
      </w:r>
      <w:r w:rsidRPr="00820AAA">
        <w:rPr>
          <w:rFonts w:ascii="Garamond" w:hAnsi="Garamond"/>
        </w:rPr>
        <w:t xml:space="preserve"> on</w:t>
      </w:r>
      <w:r w:rsidR="00AD1482">
        <w:rPr>
          <w:rFonts w:ascii="Garamond" w:hAnsi="Garamond"/>
        </w:rPr>
        <w:t>e-year</w:t>
      </w:r>
      <w:r w:rsidRPr="00820AAA">
        <w:rPr>
          <w:rFonts w:ascii="Garamond" w:hAnsi="Garamond"/>
        </w:rPr>
        <w:t xml:space="preserve"> renewable</w:t>
      </w:r>
      <w:r w:rsidR="00AD1482">
        <w:rPr>
          <w:rFonts w:ascii="Garamond" w:hAnsi="Garamond"/>
        </w:rPr>
        <w:t xml:space="preserve"> terms</w:t>
      </w:r>
      <w:r w:rsidRPr="00820AAA">
        <w:rPr>
          <w:rFonts w:ascii="Garamond" w:hAnsi="Garamond"/>
        </w:rPr>
        <w:t>.  The Director of SPGS determ</w:t>
      </w:r>
      <w:r w:rsidR="005D352F">
        <w:rPr>
          <w:rFonts w:ascii="Garamond" w:hAnsi="Garamond"/>
        </w:rPr>
        <w:t>ines the responsibilities of</w:t>
      </w:r>
      <w:r w:rsidRPr="00820AAA">
        <w:rPr>
          <w:rFonts w:ascii="Garamond" w:hAnsi="Garamond"/>
        </w:rPr>
        <w:t xml:space="preserve"> Associate Director</w:t>
      </w:r>
      <w:r w:rsidR="00175CA5">
        <w:rPr>
          <w:rFonts w:ascii="Garamond" w:hAnsi="Garamond"/>
        </w:rPr>
        <w:t>(</w:t>
      </w:r>
      <w:r w:rsidR="005D352F">
        <w:rPr>
          <w:rFonts w:ascii="Garamond" w:hAnsi="Garamond"/>
        </w:rPr>
        <w:t>s</w:t>
      </w:r>
      <w:r w:rsidR="00175CA5">
        <w:rPr>
          <w:rFonts w:ascii="Garamond" w:hAnsi="Garamond"/>
        </w:rPr>
        <w:t>)</w:t>
      </w:r>
      <w:r w:rsidRPr="00820AAA">
        <w:rPr>
          <w:rFonts w:ascii="Garamond" w:hAnsi="Garamond"/>
        </w:rPr>
        <w:t>.</w:t>
      </w:r>
    </w:p>
    <w:p w14:paraId="311CAC2E" w14:textId="77777777" w:rsidR="00820AAA" w:rsidRPr="00820AAA" w:rsidRDefault="00820AAA" w:rsidP="00820AAA">
      <w:pPr>
        <w:rPr>
          <w:rFonts w:ascii="Garamond" w:hAnsi="Garamond"/>
        </w:rPr>
      </w:pPr>
    </w:p>
    <w:p w14:paraId="34063289" w14:textId="77777777" w:rsidR="00820AAA" w:rsidRPr="00820AAA" w:rsidRDefault="00820AAA" w:rsidP="00820AAA">
      <w:pPr>
        <w:rPr>
          <w:rFonts w:ascii="Garamond" w:hAnsi="Garamond"/>
          <w:b/>
          <w:bCs/>
        </w:rPr>
      </w:pPr>
      <w:r w:rsidRPr="00820AAA">
        <w:rPr>
          <w:rFonts w:ascii="Garamond" w:hAnsi="Garamond"/>
          <w:b/>
          <w:bCs/>
        </w:rPr>
        <w:t>Section 1.03. Representative Bodies</w:t>
      </w:r>
    </w:p>
    <w:p w14:paraId="6CCD72BB" w14:textId="0E381E16" w:rsidR="00820AAA" w:rsidRPr="00820AAA" w:rsidRDefault="00820AAA" w:rsidP="00820AAA">
      <w:pPr>
        <w:rPr>
          <w:rFonts w:ascii="Garamond" w:hAnsi="Garamond"/>
        </w:rPr>
      </w:pPr>
      <w:r w:rsidRPr="00820AAA">
        <w:rPr>
          <w:rFonts w:ascii="Garamond" w:hAnsi="Garamond"/>
          <w:b/>
          <w:bCs/>
        </w:rPr>
        <w:t xml:space="preserve">a. School Faculty. </w:t>
      </w:r>
      <w:r w:rsidRPr="00820AAA">
        <w:rPr>
          <w:rFonts w:ascii="Garamond" w:hAnsi="Garamond"/>
        </w:rPr>
        <w:t xml:space="preserve">The School Faculty is the </w:t>
      </w:r>
      <w:r w:rsidR="00B3604C">
        <w:rPr>
          <w:rFonts w:ascii="Garamond" w:hAnsi="Garamond"/>
        </w:rPr>
        <w:t>representative</w:t>
      </w:r>
      <w:r w:rsidR="00B3604C" w:rsidRPr="00820AAA">
        <w:rPr>
          <w:rFonts w:ascii="Garamond" w:hAnsi="Garamond"/>
        </w:rPr>
        <w:t xml:space="preserve"> </w:t>
      </w:r>
      <w:r w:rsidRPr="00820AAA">
        <w:rPr>
          <w:rFonts w:ascii="Garamond" w:hAnsi="Garamond"/>
        </w:rPr>
        <w:t>body of the School.</w:t>
      </w:r>
      <w:r w:rsidRPr="00820AAA">
        <w:rPr>
          <w:rFonts w:ascii="Garamond" w:hAnsi="Garamond"/>
          <w:vertAlign w:val="superscript"/>
        </w:rPr>
        <w:t xml:space="preserve">  </w:t>
      </w:r>
      <w:r w:rsidRPr="00820AAA">
        <w:rPr>
          <w:rFonts w:ascii="Garamond" w:hAnsi="Garamond"/>
        </w:rPr>
        <w:t>All persons with voting privileges as provided in Section 1.04 constitute the members of the School Faculty.</w:t>
      </w:r>
    </w:p>
    <w:p w14:paraId="20B75C48" w14:textId="77777777" w:rsidR="00820AAA" w:rsidRPr="00820AAA" w:rsidRDefault="00820AAA" w:rsidP="00820AAA">
      <w:pPr>
        <w:rPr>
          <w:rFonts w:ascii="Garamond" w:hAnsi="Garamond"/>
        </w:rPr>
      </w:pPr>
    </w:p>
    <w:p w14:paraId="355C02CF" w14:textId="471AFA6B" w:rsidR="00820AAA" w:rsidRPr="00820AAA" w:rsidRDefault="00820AAA" w:rsidP="00820AAA">
      <w:pPr>
        <w:rPr>
          <w:rFonts w:ascii="Garamond" w:hAnsi="Garamond"/>
        </w:rPr>
      </w:pPr>
      <w:r w:rsidRPr="00820AAA">
        <w:rPr>
          <w:rFonts w:ascii="Garamond" w:hAnsi="Garamond"/>
          <w:b/>
          <w:bCs/>
        </w:rPr>
        <w:t xml:space="preserve">b. Advisory Committee. </w:t>
      </w:r>
      <w:r w:rsidRPr="00820AAA">
        <w:rPr>
          <w:rFonts w:ascii="Garamond" w:hAnsi="Garamond"/>
        </w:rPr>
        <w:t xml:space="preserve">The Advisory Committee is composed of faculty members selected to represent the School Faculty with full voting privileges. The SPGS Director chairs the Advisory Committee. The Advisory Committee advises the Director and serves as an interface between the Director and the School </w:t>
      </w:r>
      <w:r w:rsidR="00B3604C">
        <w:rPr>
          <w:rFonts w:ascii="Garamond" w:hAnsi="Garamond"/>
        </w:rPr>
        <w:t>F</w:t>
      </w:r>
      <w:r w:rsidR="00B3604C" w:rsidRPr="00820AAA">
        <w:rPr>
          <w:rFonts w:ascii="Garamond" w:hAnsi="Garamond"/>
        </w:rPr>
        <w:t xml:space="preserve">aculty </w:t>
      </w:r>
      <w:r w:rsidRPr="00820AAA">
        <w:rPr>
          <w:rFonts w:ascii="Garamond" w:hAnsi="Garamond"/>
        </w:rPr>
        <w:t xml:space="preserve">on matters related to strategic planning, hiring and budget priorities, and the uniform application of </w:t>
      </w:r>
      <w:r w:rsidR="00B06237">
        <w:rPr>
          <w:rFonts w:ascii="Garamond" w:hAnsi="Garamond"/>
        </w:rPr>
        <w:t xml:space="preserve">SPGS Policies and Procedures (hereafter known as </w:t>
      </w:r>
      <w:r w:rsidRPr="008A6240">
        <w:rPr>
          <w:rFonts w:ascii="Garamond" w:hAnsi="Garamond"/>
        </w:rPr>
        <w:t>SPG</w:t>
      </w:r>
      <w:r w:rsidR="00964C01">
        <w:rPr>
          <w:rFonts w:ascii="Garamond" w:hAnsi="Garamond"/>
        </w:rPr>
        <w:t>S-</w:t>
      </w:r>
      <w:r w:rsidR="008A6240" w:rsidRPr="008A6240">
        <w:rPr>
          <w:rFonts w:ascii="Garamond" w:hAnsi="Garamond"/>
        </w:rPr>
        <w:t>PP</w:t>
      </w:r>
      <w:r w:rsidR="00B06237">
        <w:rPr>
          <w:rFonts w:ascii="Garamond" w:hAnsi="Garamond"/>
        </w:rPr>
        <w:t>)</w:t>
      </w:r>
      <w:r w:rsidRPr="008A6240">
        <w:rPr>
          <w:rFonts w:ascii="Garamond" w:hAnsi="Garamond"/>
        </w:rPr>
        <w:t>.</w:t>
      </w:r>
    </w:p>
    <w:p w14:paraId="25E49212" w14:textId="77777777" w:rsidR="00820AAA" w:rsidRPr="00820AAA" w:rsidRDefault="00820AAA" w:rsidP="00820AAA">
      <w:pPr>
        <w:rPr>
          <w:rFonts w:ascii="Garamond" w:hAnsi="Garamond"/>
        </w:rPr>
      </w:pPr>
    </w:p>
    <w:p w14:paraId="4CC49255" w14:textId="76BCE145" w:rsidR="00820AAA" w:rsidRPr="00820AAA" w:rsidRDefault="00820AAA" w:rsidP="00820AAA">
      <w:pPr>
        <w:rPr>
          <w:rFonts w:ascii="Garamond" w:hAnsi="Garamond"/>
        </w:rPr>
      </w:pPr>
      <w:r w:rsidRPr="00820AAA">
        <w:rPr>
          <w:rFonts w:ascii="Garamond" w:hAnsi="Garamond"/>
        </w:rPr>
        <w:t>The Adv</w:t>
      </w:r>
      <w:r w:rsidR="00B06237">
        <w:rPr>
          <w:rFonts w:ascii="Garamond" w:hAnsi="Garamond"/>
        </w:rPr>
        <w:t>isory Committee consists of tenured and tenure-track faculty</w:t>
      </w:r>
      <w:r w:rsidRPr="00820AAA">
        <w:rPr>
          <w:rFonts w:ascii="Garamond" w:hAnsi="Garamond"/>
        </w:rPr>
        <w:t xml:space="preserve"> </w:t>
      </w:r>
      <w:r w:rsidR="00B06237">
        <w:rPr>
          <w:rFonts w:ascii="Garamond" w:hAnsi="Garamond"/>
        </w:rPr>
        <w:t>selected in the manner described in SPGS-PP2</w:t>
      </w:r>
      <w:r w:rsidR="00175CA5">
        <w:rPr>
          <w:rFonts w:ascii="Garamond" w:hAnsi="Garamond"/>
        </w:rPr>
        <w:t xml:space="preserve"> plus </w:t>
      </w:r>
      <w:r w:rsidRPr="00820AAA">
        <w:rPr>
          <w:rFonts w:ascii="Garamond" w:hAnsi="Garamond"/>
        </w:rPr>
        <w:t>ex</w:t>
      </w:r>
      <w:r w:rsidR="00B3604C">
        <w:rPr>
          <w:rFonts w:ascii="Garamond" w:hAnsi="Garamond"/>
        </w:rPr>
        <w:t>-</w:t>
      </w:r>
      <w:r w:rsidRPr="00820AAA">
        <w:rPr>
          <w:rFonts w:ascii="Garamond" w:hAnsi="Garamond"/>
        </w:rPr>
        <w:t>officio members.  The Director and Associate Director</w:t>
      </w:r>
      <w:r w:rsidR="00175CA5">
        <w:rPr>
          <w:rFonts w:ascii="Garamond" w:hAnsi="Garamond"/>
        </w:rPr>
        <w:t>(s)</w:t>
      </w:r>
      <w:r w:rsidRPr="00820AAA">
        <w:rPr>
          <w:rFonts w:ascii="Garamond" w:hAnsi="Garamond"/>
        </w:rPr>
        <w:t xml:space="preserve"> are ex</w:t>
      </w:r>
      <w:r w:rsidR="00B3604C">
        <w:rPr>
          <w:rFonts w:ascii="Garamond" w:hAnsi="Garamond"/>
        </w:rPr>
        <w:t>-</w:t>
      </w:r>
      <w:r w:rsidRPr="00820AAA">
        <w:rPr>
          <w:rFonts w:ascii="Garamond" w:hAnsi="Garamond"/>
        </w:rPr>
        <w:t xml:space="preserve">officio members of the Advisory Committee. Members of the Advisory Committee will serve for one year.  The Director will fill vacancies on the Committee.  </w:t>
      </w:r>
    </w:p>
    <w:p w14:paraId="2C2E9FE5" w14:textId="77777777" w:rsidR="00820AAA" w:rsidRPr="00820AAA" w:rsidRDefault="00820AAA" w:rsidP="00820AAA">
      <w:pPr>
        <w:rPr>
          <w:rFonts w:ascii="Garamond" w:hAnsi="Garamond"/>
        </w:rPr>
      </w:pPr>
    </w:p>
    <w:p w14:paraId="13B8E5F1" w14:textId="109F8357" w:rsidR="00820AAA" w:rsidRPr="00820AAA" w:rsidRDefault="00820AAA" w:rsidP="00820AAA">
      <w:pPr>
        <w:rPr>
          <w:rFonts w:ascii="Garamond" w:hAnsi="Garamond"/>
        </w:rPr>
      </w:pPr>
      <w:r w:rsidRPr="00820AAA">
        <w:rPr>
          <w:rFonts w:ascii="Garamond" w:hAnsi="Garamond"/>
          <w:b/>
        </w:rPr>
        <w:t>c. Graduate Committee.</w:t>
      </w:r>
      <w:r w:rsidRPr="00820AAA">
        <w:rPr>
          <w:rFonts w:ascii="Garamond" w:hAnsi="Garamond"/>
        </w:rPr>
        <w:t xml:space="preserve"> The Graduate Committee (GC) </w:t>
      </w:r>
      <w:r w:rsidR="00175CA5">
        <w:rPr>
          <w:rFonts w:ascii="Garamond" w:hAnsi="Garamond"/>
        </w:rPr>
        <w:t>coordinates the School’s</w:t>
      </w:r>
      <w:r w:rsidRPr="00820AAA">
        <w:rPr>
          <w:rFonts w:ascii="Garamond" w:hAnsi="Garamond"/>
        </w:rPr>
        <w:t xml:space="preserve"> graduate program</w:t>
      </w:r>
      <w:r w:rsidR="00175CA5">
        <w:rPr>
          <w:rFonts w:ascii="Garamond" w:hAnsi="Garamond"/>
        </w:rPr>
        <w:t>s</w:t>
      </w:r>
      <w:r w:rsidRPr="00820AAA">
        <w:rPr>
          <w:rFonts w:ascii="Garamond" w:hAnsi="Garamond"/>
        </w:rPr>
        <w:t xml:space="preserve"> and manages the admission of graduate students into graduate degrees administered by SPGS. The GC is selected in a manner that reasonably represents the School Faculty with full voting privileges as provided in </w:t>
      </w:r>
      <w:r w:rsidRPr="008A6240">
        <w:rPr>
          <w:rFonts w:ascii="Garamond" w:hAnsi="Garamond"/>
        </w:rPr>
        <w:t>SPGS</w:t>
      </w:r>
      <w:r w:rsidR="00B3604C">
        <w:rPr>
          <w:rFonts w:ascii="Monaco" w:hAnsi="Monaco" w:cs="Monaco"/>
        </w:rPr>
        <w:t>-</w:t>
      </w:r>
      <w:r w:rsidRPr="008A6240">
        <w:rPr>
          <w:rFonts w:ascii="Garamond" w:hAnsi="Garamond"/>
        </w:rPr>
        <w:t>PP</w:t>
      </w:r>
      <w:r w:rsidR="00B06237">
        <w:rPr>
          <w:rFonts w:ascii="Garamond" w:hAnsi="Garamond"/>
        </w:rPr>
        <w:t>2</w:t>
      </w:r>
      <w:r w:rsidRPr="00820AAA">
        <w:rPr>
          <w:rFonts w:ascii="Garamond" w:hAnsi="Garamond"/>
        </w:rPr>
        <w:t xml:space="preserve">. The </w:t>
      </w:r>
      <w:r w:rsidR="00F70443">
        <w:rPr>
          <w:rFonts w:ascii="Garamond" w:hAnsi="Garamond"/>
        </w:rPr>
        <w:t xml:space="preserve">Associate </w:t>
      </w:r>
      <w:r w:rsidRPr="00820AAA">
        <w:rPr>
          <w:rFonts w:ascii="Garamond" w:hAnsi="Garamond"/>
        </w:rPr>
        <w:t xml:space="preserve">Director of Graduate Studies chairs the GC, ensures coordination with the Graduate College, oversees graduate recruiting for, and admissions to, all graduate degrees administered by the School, manages the Graduate Committee’s recommendations for the allocation of School funding to SPGS Graduate Students, and recommends assignments for TAs funded by the School. The SPGS Director appoints the </w:t>
      </w:r>
      <w:r w:rsidR="00F70443">
        <w:rPr>
          <w:rFonts w:ascii="Garamond" w:hAnsi="Garamond"/>
        </w:rPr>
        <w:t xml:space="preserve">Associate </w:t>
      </w:r>
      <w:r w:rsidRPr="00820AAA">
        <w:rPr>
          <w:rFonts w:ascii="Garamond" w:hAnsi="Garamond"/>
        </w:rPr>
        <w:t>Director of Graduate Studies.</w:t>
      </w:r>
    </w:p>
    <w:p w14:paraId="375A088C" w14:textId="77777777" w:rsidR="00820AAA" w:rsidRPr="00820AAA" w:rsidRDefault="00820AAA" w:rsidP="00820AAA">
      <w:pPr>
        <w:rPr>
          <w:rFonts w:ascii="Garamond" w:hAnsi="Garamond"/>
        </w:rPr>
      </w:pPr>
    </w:p>
    <w:p w14:paraId="1406ACF7" w14:textId="3839B6C6" w:rsidR="00820AAA" w:rsidRPr="00820AAA" w:rsidRDefault="00820AAA" w:rsidP="00820AAA">
      <w:pPr>
        <w:rPr>
          <w:rFonts w:ascii="Garamond" w:hAnsi="Garamond"/>
        </w:rPr>
      </w:pPr>
      <w:r w:rsidRPr="00820AAA">
        <w:rPr>
          <w:rFonts w:ascii="Garamond" w:hAnsi="Garamond"/>
          <w:b/>
        </w:rPr>
        <w:t>d. Undergraduate Committee.</w:t>
      </w:r>
      <w:r w:rsidRPr="00820AAA">
        <w:rPr>
          <w:rFonts w:ascii="Garamond" w:hAnsi="Garamond"/>
        </w:rPr>
        <w:t xml:space="preserve">  The Undergraduate Committee (UC) coordinates the School’s overall undergraduate program. Undergraduate Committee members are selected in a manner that reasonably represents the School Faculty as provided in </w:t>
      </w:r>
      <w:r w:rsidRPr="00C673EF">
        <w:rPr>
          <w:rFonts w:ascii="Garamond" w:hAnsi="Garamond"/>
        </w:rPr>
        <w:t>SPGS</w:t>
      </w:r>
      <w:r w:rsidRPr="00C673EF">
        <w:rPr>
          <w:rFonts w:ascii="Monaco" w:hAnsi="Monaco" w:cs="Monaco" w:hint="eastAsia"/>
        </w:rPr>
        <w:t>‐</w:t>
      </w:r>
      <w:r w:rsidRPr="00C673EF">
        <w:rPr>
          <w:rFonts w:ascii="Garamond" w:hAnsi="Garamond"/>
        </w:rPr>
        <w:t>PP</w:t>
      </w:r>
      <w:r w:rsidR="00B06237" w:rsidRPr="00C673EF">
        <w:rPr>
          <w:rFonts w:ascii="Garamond" w:hAnsi="Garamond"/>
        </w:rPr>
        <w:t>2</w:t>
      </w:r>
      <w:r w:rsidRPr="00820AAA">
        <w:rPr>
          <w:rFonts w:ascii="Garamond" w:hAnsi="Garamond"/>
        </w:rPr>
        <w:t>.  The Chair of the Undergraduate Committee implements the responsibilities delegated to the</w:t>
      </w:r>
      <w:r w:rsidR="00C8545E">
        <w:rPr>
          <w:rFonts w:ascii="Garamond" w:hAnsi="Garamond"/>
        </w:rPr>
        <w:t xml:space="preserve"> </w:t>
      </w:r>
      <w:r w:rsidRPr="00820AAA">
        <w:rPr>
          <w:rFonts w:ascii="Garamond" w:hAnsi="Garamond"/>
        </w:rPr>
        <w:t xml:space="preserve">Committee in the </w:t>
      </w:r>
      <w:r w:rsidRPr="00C673EF">
        <w:rPr>
          <w:rFonts w:ascii="Garamond" w:hAnsi="Garamond"/>
        </w:rPr>
        <w:t>SPGS</w:t>
      </w:r>
      <w:r w:rsidRPr="00C673EF">
        <w:rPr>
          <w:rFonts w:ascii="Monaco" w:hAnsi="Monaco" w:cs="Monaco" w:hint="eastAsia"/>
        </w:rPr>
        <w:t>‐</w:t>
      </w:r>
      <w:r w:rsidRPr="00C673EF">
        <w:rPr>
          <w:rFonts w:ascii="Garamond" w:hAnsi="Garamond"/>
        </w:rPr>
        <w:t>PP</w:t>
      </w:r>
      <w:r w:rsidR="00B06237" w:rsidRPr="00C673EF">
        <w:rPr>
          <w:rFonts w:ascii="Garamond" w:hAnsi="Garamond"/>
        </w:rPr>
        <w:t>2</w:t>
      </w:r>
      <w:r w:rsidRPr="00820AAA">
        <w:rPr>
          <w:rFonts w:ascii="Garamond" w:hAnsi="Garamond"/>
        </w:rPr>
        <w:t>.  The S</w:t>
      </w:r>
      <w:r w:rsidR="00175CA5">
        <w:rPr>
          <w:rFonts w:ascii="Garamond" w:hAnsi="Garamond"/>
        </w:rPr>
        <w:t xml:space="preserve">PGS Director </w:t>
      </w:r>
      <w:r w:rsidRPr="00820AAA">
        <w:rPr>
          <w:rFonts w:ascii="Garamond" w:hAnsi="Garamond"/>
        </w:rPr>
        <w:t xml:space="preserve">appoints the </w:t>
      </w:r>
      <w:r w:rsidR="00F70443">
        <w:rPr>
          <w:rFonts w:ascii="Garamond" w:hAnsi="Garamond"/>
        </w:rPr>
        <w:t xml:space="preserve">Associate Director of Undergraduate Studies, who oversees </w:t>
      </w:r>
      <w:r w:rsidR="00175CA5">
        <w:rPr>
          <w:rFonts w:ascii="Garamond" w:hAnsi="Garamond"/>
        </w:rPr>
        <w:t xml:space="preserve">the </w:t>
      </w:r>
      <w:r w:rsidRPr="00820AAA">
        <w:rPr>
          <w:rFonts w:ascii="Garamond" w:hAnsi="Garamond"/>
        </w:rPr>
        <w:t>Undergraduate Committee.</w:t>
      </w:r>
    </w:p>
    <w:p w14:paraId="5F264BDB" w14:textId="77777777" w:rsidR="00820AAA" w:rsidRPr="00820AAA" w:rsidRDefault="00820AAA" w:rsidP="00820AAA">
      <w:pPr>
        <w:rPr>
          <w:rFonts w:ascii="Garamond" w:hAnsi="Garamond"/>
        </w:rPr>
      </w:pPr>
    </w:p>
    <w:p w14:paraId="5B38FF60" w14:textId="11B950C9" w:rsidR="00820AAA" w:rsidRPr="00820AAA" w:rsidRDefault="00820AAA" w:rsidP="00820AAA">
      <w:pPr>
        <w:rPr>
          <w:rFonts w:ascii="Garamond" w:hAnsi="Garamond"/>
        </w:rPr>
      </w:pPr>
      <w:r w:rsidRPr="00820AAA">
        <w:rPr>
          <w:rFonts w:ascii="Garamond" w:hAnsi="Garamond"/>
          <w:b/>
          <w:bCs/>
        </w:rPr>
        <w:t xml:space="preserve">e. Senate. </w:t>
      </w:r>
      <w:r w:rsidRPr="00820AAA">
        <w:rPr>
          <w:rFonts w:ascii="Garamond" w:hAnsi="Garamond"/>
        </w:rPr>
        <w:t xml:space="preserve">Senators are elected by the School Faculty to represent the School Faculty in the College (CLAS) and University Senates. Senators must be members of the School Faculty and are elected as provided in the </w:t>
      </w:r>
      <w:r w:rsidRPr="00C673EF">
        <w:rPr>
          <w:rFonts w:ascii="Garamond" w:hAnsi="Garamond"/>
        </w:rPr>
        <w:t>SPGS</w:t>
      </w:r>
      <w:r w:rsidRPr="00C673EF">
        <w:rPr>
          <w:rFonts w:ascii="Monaco" w:hAnsi="Monaco" w:cs="Monaco" w:hint="eastAsia"/>
        </w:rPr>
        <w:t>‐</w:t>
      </w:r>
      <w:r w:rsidRPr="00C673EF">
        <w:rPr>
          <w:rFonts w:ascii="Garamond" w:hAnsi="Garamond"/>
        </w:rPr>
        <w:t>PP</w:t>
      </w:r>
      <w:r w:rsidR="00B06237" w:rsidRPr="00C673EF">
        <w:rPr>
          <w:rFonts w:ascii="Garamond" w:hAnsi="Garamond"/>
        </w:rPr>
        <w:t>1</w:t>
      </w:r>
      <w:r w:rsidRPr="00820AAA">
        <w:rPr>
          <w:rFonts w:ascii="Garamond" w:hAnsi="Garamond"/>
        </w:rPr>
        <w:t xml:space="preserve">. Senators are expected to attend all Senate meetings </w:t>
      </w:r>
      <w:r w:rsidRPr="00820AAA">
        <w:rPr>
          <w:rFonts w:ascii="Garamond" w:hAnsi="Garamond"/>
        </w:rPr>
        <w:lastRenderedPageBreak/>
        <w:t>(or arrange for a substitute), to represent the interests of SPGS in the Senate, to report to the School Faculty on College or University issues before the Senate, and to perform other duties appropriate to College and University Senators.</w:t>
      </w:r>
    </w:p>
    <w:p w14:paraId="34A9F884" w14:textId="77777777" w:rsidR="00820AAA" w:rsidRPr="00820AAA" w:rsidRDefault="00820AAA" w:rsidP="00820AAA">
      <w:pPr>
        <w:rPr>
          <w:rFonts w:ascii="Garamond" w:hAnsi="Garamond"/>
        </w:rPr>
      </w:pPr>
    </w:p>
    <w:p w14:paraId="77AFB658" w14:textId="77777777" w:rsidR="00820AAA" w:rsidRPr="00820AAA" w:rsidRDefault="00820AAA" w:rsidP="00820AAA">
      <w:pPr>
        <w:rPr>
          <w:rFonts w:ascii="Garamond" w:hAnsi="Garamond"/>
        </w:rPr>
      </w:pPr>
      <w:r w:rsidRPr="00820AAA">
        <w:rPr>
          <w:rFonts w:ascii="Garamond" w:hAnsi="Garamond"/>
          <w:b/>
        </w:rPr>
        <w:t>f. Other Committees.</w:t>
      </w:r>
      <w:r w:rsidRPr="00820AAA">
        <w:rPr>
          <w:rFonts w:ascii="Garamond" w:hAnsi="Garamond"/>
        </w:rPr>
        <w:t xml:space="preserve">  The SPGS Director may establish other committees as needed.  The Director will appoint members of such committees.</w:t>
      </w:r>
    </w:p>
    <w:p w14:paraId="2AF3385E" w14:textId="77777777" w:rsidR="00820AAA" w:rsidRPr="00820AAA" w:rsidRDefault="00820AAA" w:rsidP="00820AAA">
      <w:pPr>
        <w:rPr>
          <w:rFonts w:ascii="Garamond" w:hAnsi="Garamond"/>
        </w:rPr>
      </w:pPr>
    </w:p>
    <w:p w14:paraId="4FC6454A" w14:textId="77777777" w:rsidR="00820AAA" w:rsidRPr="00820AAA" w:rsidRDefault="00820AAA" w:rsidP="00820AAA">
      <w:pPr>
        <w:rPr>
          <w:rFonts w:ascii="Garamond" w:hAnsi="Garamond"/>
          <w:b/>
          <w:bCs/>
        </w:rPr>
      </w:pPr>
      <w:r w:rsidRPr="00820AAA">
        <w:rPr>
          <w:rFonts w:ascii="Garamond" w:hAnsi="Garamond"/>
          <w:b/>
          <w:bCs/>
        </w:rPr>
        <w:t>Section 1.04. Voting Privileges</w:t>
      </w:r>
    </w:p>
    <w:p w14:paraId="045D0B3E" w14:textId="03AA7384" w:rsidR="00820AAA" w:rsidRPr="00820AAA" w:rsidRDefault="00820AAA" w:rsidP="00820AAA">
      <w:pPr>
        <w:rPr>
          <w:rFonts w:ascii="Garamond" w:hAnsi="Garamond"/>
        </w:rPr>
      </w:pPr>
      <w:r w:rsidRPr="00820AAA">
        <w:rPr>
          <w:rFonts w:ascii="Garamond" w:hAnsi="Garamond"/>
          <w:b/>
          <w:bCs/>
        </w:rPr>
        <w:t>a. Tenured and Tenure</w:t>
      </w:r>
      <w:r w:rsidR="00B3604C">
        <w:rPr>
          <w:rFonts w:ascii="Garamond" w:hAnsi="Garamond"/>
          <w:b/>
          <w:bCs/>
        </w:rPr>
        <w:t>-</w:t>
      </w:r>
      <w:r w:rsidRPr="00820AAA">
        <w:rPr>
          <w:rFonts w:ascii="Garamond" w:hAnsi="Garamond"/>
          <w:b/>
          <w:bCs/>
        </w:rPr>
        <w:t xml:space="preserve">Track Faculty. </w:t>
      </w:r>
      <w:r w:rsidRPr="00820AAA">
        <w:rPr>
          <w:rFonts w:ascii="Garamond" w:hAnsi="Garamond"/>
        </w:rPr>
        <w:t xml:space="preserve">All faculty </w:t>
      </w:r>
      <w:r w:rsidR="005E66F4">
        <w:rPr>
          <w:rFonts w:ascii="Garamond" w:hAnsi="Garamond"/>
        </w:rPr>
        <w:t xml:space="preserve">members </w:t>
      </w:r>
      <w:r w:rsidRPr="00820AAA">
        <w:rPr>
          <w:rFonts w:ascii="Garamond" w:hAnsi="Garamond"/>
        </w:rPr>
        <w:t>with the title Regents Professor, named professorship or chair, Professor, Associate Professor, or Ass</w:t>
      </w:r>
      <w:r w:rsidR="00B06237">
        <w:rPr>
          <w:rFonts w:ascii="Garamond" w:hAnsi="Garamond"/>
        </w:rPr>
        <w:t xml:space="preserve">istant Professor whose academic year appointments are </w:t>
      </w:r>
      <w:r w:rsidRPr="00820AAA">
        <w:rPr>
          <w:rFonts w:ascii="Garamond" w:hAnsi="Garamond"/>
        </w:rPr>
        <w:t>fifty percent or more in SPGS have full voting privileges.</w:t>
      </w:r>
    </w:p>
    <w:p w14:paraId="0084F775" w14:textId="77777777" w:rsidR="00820AAA" w:rsidRPr="00820AAA" w:rsidRDefault="00820AAA" w:rsidP="00820AAA">
      <w:pPr>
        <w:rPr>
          <w:rFonts w:ascii="Garamond" w:hAnsi="Garamond"/>
          <w:b/>
          <w:bCs/>
        </w:rPr>
      </w:pPr>
    </w:p>
    <w:p w14:paraId="0816043F" w14:textId="674ACDE6" w:rsidR="00820AAA" w:rsidRPr="00820AAA" w:rsidRDefault="00820AAA" w:rsidP="00820AAA">
      <w:pPr>
        <w:rPr>
          <w:rFonts w:ascii="Garamond" w:hAnsi="Garamond"/>
          <w:b/>
          <w:bCs/>
        </w:rPr>
      </w:pPr>
      <w:r w:rsidRPr="00820AAA">
        <w:rPr>
          <w:rFonts w:ascii="Garamond" w:hAnsi="Garamond"/>
          <w:b/>
          <w:bCs/>
        </w:rPr>
        <w:t xml:space="preserve">b. Non-Tenure Track Faculty. </w:t>
      </w:r>
      <w:r w:rsidRPr="00C673EF">
        <w:rPr>
          <w:rFonts w:ascii="Garamond" w:hAnsi="Garamond"/>
        </w:rPr>
        <w:t>Non</w:t>
      </w:r>
      <w:r w:rsidRPr="00C673EF">
        <w:rPr>
          <w:rFonts w:ascii="Monaco" w:hAnsi="Monaco" w:cs="Monaco" w:hint="eastAsia"/>
        </w:rPr>
        <w:t>‐</w:t>
      </w:r>
      <w:r w:rsidRPr="00C673EF">
        <w:rPr>
          <w:rFonts w:ascii="Garamond" w:hAnsi="Garamond"/>
        </w:rPr>
        <w:t>tenure</w:t>
      </w:r>
      <w:r w:rsidRPr="00C673EF">
        <w:rPr>
          <w:rFonts w:ascii="Monaco" w:hAnsi="Monaco" w:cs="Monaco" w:hint="eastAsia"/>
        </w:rPr>
        <w:t>‐</w:t>
      </w:r>
      <w:r w:rsidRPr="00C673EF">
        <w:rPr>
          <w:rFonts w:ascii="Garamond" w:hAnsi="Garamond"/>
        </w:rPr>
        <w:t>track</w:t>
      </w:r>
      <w:r w:rsidRPr="00820AAA">
        <w:rPr>
          <w:rFonts w:ascii="Garamond" w:hAnsi="Garamond"/>
        </w:rPr>
        <w:t xml:space="preserve"> faculty, including research professors of</w:t>
      </w:r>
      <w:r w:rsidRPr="00820AAA">
        <w:rPr>
          <w:rFonts w:ascii="Garamond" w:hAnsi="Garamond"/>
          <w:b/>
          <w:bCs/>
        </w:rPr>
        <w:t xml:space="preserve"> </w:t>
      </w:r>
      <w:r w:rsidRPr="00820AAA">
        <w:rPr>
          <w:rFonts w:ascii="Garamond" w:hAnsi="Garamond"/>
        </w:rPr>
        <w:t>all ranks, professors of practice of all ran</w:t>
      </w:r>
      <w:r w:rsidR="00B06237">
        <w:rPr>
          <w:rFonts w:ascii="Garamond" w:hAnsi="Garamond"/>
        </w:rPr>
        <w:t xml:space="preserve">ks, and lecturers; and whose academic year appointments are fifty percent or more </w:t>
      </w:r>
      <w:r w:rsidRPr="00820AAA">
        <w:rPr>
          <w:rFonts w:ascii="Garamond" w:hAnsi="Garamond"/>
        </w:rPr>
        <w:t xml:space="preserve">in the School have voting privileges as defined in the </w:t>
      </w:r>
      <w:r w:rsidR="00B06237">
        <w:rPr>
          <w:rFonts w:ascii="Garamond" w:hAnsi="Garamond"/>
        </w:rPr>
        <w:t>SPGS-</w:t>
      </w:r>
      <w:r w:rsidRPr="008A6240">
        <w:rPr>
          <w:rFonts w:ascii="Garamond" w:hAnsi="Garamond"/>
        </w:rPr>
        <w:t>PP</w:t>
      </w:r>
      <w:r w:rsidR="00B06237">
        <w:rPr>
          <w:rFonts w:ascii="Garamond" w:hAnsi="Garamond"/>
        </w:rPr>
        <w:t>1</w:t>
      </w:r>
      <w:r w:rsidRPr="00820AAA">
        <w:rPr>
          <w:rFonts w:ascii="Garamond" w:hAnsi="Garamond"/>
        </w:rPr>
        <w:t>.</w:t>
      </w:r>
    </w:p>
    <w:p w14:paraId="4FAD95F7" w14:textId="77777777" w:rsidR="00820AAA" w:rsidRPr="00820AAA" w:rsidRDefault="00820AAA" w:rsidP="00820AAA">
      <w:pPr>
        <w:rPr>
          <w:rFonts w:ascii="Garamond" w:hAnsi="Garamond"/>
          <w:b/>
          <w:bCs/>
        </w:rPr>
      </w:pPr>
    </w:p>
    <w:p w14:paraId="515F0919" w14:textId="32EBF9FE" w:rsidR="00820AAA" w:rsidRPr="00820AAA" w:rsidRDefault="00820AAA" w:rsidP="00820AAA">
      <w:pPr>
        <w:rPr>
          <w:rFonts w:ascii="Garamond" w:hAnsi="Garamond"/>
          <w:b/>
          <w:bCs/>
        </w:rPr>
      </w:pPr>
      <w:r w:rsidRPr="00820AAA">
        <w:rPr>
          <w:rFonts w:ascii="Garamond" w:hAnsi="Garamond"/>
          <w:b/>
          <w:bCs/>
        </w:rPr>
        <w:t xml:space="preserve">c. Other Faculty, Research Professionals and </w:t>
      </w:r>
      <w:r w:rsidRPr="00C673EF">
        <w:rPr>
          <w:rFonts w:ascii="Garamond" w:hAnsi="Garamond"/>
          <w:b/>
          <w:bCs/>
        </w:rPr>
        <w:t>Post</w:t>
      </w:r>
      <w:r w:rsidR="00B11BE9" w:rsidRPr="00C673EF">
        <w:rPr>
          <w:rFonts w:ascii="Garamond" w:hAnsi="Garamond"/>
          <w:b/>
          <w:bCs/>
        </w:rPr>
        <w:t>-</w:t>
      </w:r>
      <w:r w:rsidRPr="00C673EF">
        <w:rPr>
          <w:rFonts w:ascii="Garamond" w:hAnsi="Garamond"/>
          <w:b/>
          <w:bCs/>
        </w:rPr>
        <w:t>Doctoral</w:t>
      </w:r>
    </w:p>
    <w:p w14:paraId="45ECD681" w14:textId="40C2E44A" w:rsidR="00820AAA" w:rsidRPr="00820AAA" w:rsidRDefault="00820AAA" w:rsidP="00820AAA">
      <w:pPr>
        <w:rPr>
          <w:rFonts w:ascii="Garamond" w:hAnsi="Garamond"/>
        </w:rPr>
      </w:pPr>
      <w:r w:rsidRPr="00820AAA">
        <w:rPr>
          <w:rFonts w:ascii="Garamond" w:hAnsi="Garamond"/>
          <w:b/>
          <w:bCs/>
        </w:rPr>
        <w:t xml:space="preserve">Fellows. </w:t>
      </w:r>
      <w:r w:rsidRPr="00820AAA">
        <w:rPr>
          <w:rFonts w:ascii="Garamond" w:hAnsi="Garamond"/>
        </w:rPr>
        <w:t xml:space="preserve">Faculty and research professionals not included in subsections a and b above (including, but not limited to, professors emeriti, affiliated faculty, adjunct faculty, visiting faculty, instructors, faculty associates, visiting scholars and </w:t>
      </w:r>
      <w:r w:rsidRPr="00C673EF">
        <w:rPr>
          <w:rFonts w:ascii="Garamond" w:hAnsi="Garamond"/>
        </w:rPr>
        <w:t>post</w:t>
      </w:r>
      <w:r w:rsidR="00C673EF">
        <w:rPr>
          <w:rFonts w:ascii="Monaco" w:hAnsi="Monaco" w:cs="Monaco"/>
        </w:rPr>
        <w:t>-</w:t>
      </w:r>
      <w:r w:rsidRPr="00C673EF">
        <w:rPr>
          <w:rFonts w:ascii="Garamond" w:hAnsi="Garamond"/>
        </w:rPr>
        <w:t>doctoral</w:t>
      </w:r>
      <w:r w:rsidRPr="00820AAA">
        <w:rPr>
          <w:rFonts w:ascii="Garamond" w:hAnsi="Garamond"/>
        </w:rPr>
        <w:t xml:space="preserve"> fellows) do not have voting privileges. Their attendance at, and participation in, School Faculty Meetings is governed by </w:t>
      </w:r>
      <w:r w:rsidRPr="00C673EF">
        <w:rPr>
          <w:rFonts w:ascii="Garamond" w:hAnsi="Garamond"/>
        </w:rPr>
        <w:t>SPGS</w:t>
      </w:r>
      <w:r w:rsidRPr="00C673EF">
        <w:rPr>
          <w:rFonts w:ascii="Monaco" w:hAnsi="Monaco" w:cs="Monaco" w:hint="eastAsia"/>
        </w:rPr>
        <w:t>‐</w:t>
      </w:r>
      <w:r w:rsidRPr="00C673EF">
        <w:rPr>
          <w:rFonts w:ascii="Garamond" w:hAnsi="Garamond"/>
        </w:rPr>
        <w:t>PP</w:t>
      </w:r>
      <w:r w:rsidR="00B06237" w:rsidRPr="00C673EF">
        <w:rPr>
          <w:rFonts w:ascii="Garamond" w:hAnsi="Garamond"/>
        </w:rPr>
        <w:t>1</w:t>
      </w:r>
      <w:r w:rsidRPr="00820AAA">
        <w:rPr>
          <w:rFonts w:ascii="Garamond" w:hAnsi="Garamond"/>
        </w:rPr>
        <w:t>.</w:t>
      </w:r>
    </w:p>
    <w:p w14:paraId="29EDE536" w14:textId="77777777" w:rsidR="00820AAA" w:rsidRPr="00C8545E" w:rsidRDefault="00820AAA" w:rsidP="00820AAA">
      <w:pPr>
        <w:rPr>
          <w:rFonts w:ascii="Garamond" w:hAnsi="Garamond"/>
        </w:rPr>
      </w:pPr>
    </w:p>
    <w:p w14:paraId="14E9814C" w14:textId="77777777" w:rsidR="00977FE5" w:rsidRPr="00C8545E" w:rsidRDefault="00977FE5">
      <w:pPr>
        <w:rPr>
          <w:rFonts w:ascii="Garamond" w:hAnsi="Garamond"/>
        </w:rPr>
      </w:pPr>
    </w:p>
    <w:p w14:paraId="2F19F0BF" w14:textId="27BDBB68" w:rsidR="00907629" w:rsidRPr="00907629" w:rsidRDefault="00907629" w:rsidP="00907629">
      <w:pPr>
        <w:widowControl w:val="0"/>
        <w:autoSpaceDE w:val="0"/>
        <w:autoSpaceDN w:val="0"/>
        <w:adjustRightInd w:val="0"/>
        <w:spacing w:after="240"/>
        <w:rPr>
          <w:rFonts w:ascii="Garamond" w:hAnsi="Garamond" w:cs="Cambria"/>
          <w:b/>
          <w:bCs/>
        </w:rPr>
      </w:pPr>
      <w:r>
        <w:rPr>
          <w:rFonts w:ascii="Garamond" w:hAnsi="Garamond" w:cs="Cambria"/>
          <w:b/>
          <w:bCs/>
        </w:rPr>
        <w:t>ARTICLE 2. MEETINGS</w:t>
      </w:r>
      <w:r w:rsidRPr="00C8545E">
        <w:rPr>
          <w:rFonts w:ascii="Garamond" w:hAnsi="Garamond" w:cs="Cambria"/>
          <w:b/>
          <w:bCs/>
        </w:rPr>
        <w:t> </w:t>
      </w:r>
    </w:p>
    <w:p w14:paraId="113590BA" w14:textId="25F911F9" w:rsidR="00907629" w:rsidRPr="00907629" w:rsidRDefault="00175CA5" w:rsidP="00907629">
      <w:pPr>
        <w:rPr>
          <w:rFonts w:ascii="Garamond" w:hAnsi="Garamond"/>
          <w:b/>
        </w:rPr>
      </w:pPr>
      <w:r>
        <w:rPr>
          <w:rFonts w:ascii="Garamond" w:hAnsi="Garamond"/>
          <w:b/>
        </w:rPr>
        <w:t>Section 2</w:t>
      </w:r>
      <w:r w:rsidR="00CA78B3">
        <w:rPr>
          <w:rFonts w:ascii="Garamond" w:hAnsi="Garamond"/>
          <w:b/>
        </w:rPr>
        <w:t xml:space="preserve">.01 </w:t>
      </w:r>
      <w:r w:rsidR="00907629" w:rsidRPr="00907629">
        <w:rPr>
          <w:rFonts w:ascii="Garamond" w:hAnsi="Garamond"/>
          <w:b/>
        </w:rPr>
        <w:t>School Meetings</w:t>
      </w:r>
    </w:p>
    <w:p w14:paraId="4EFDF208" w14:textId="77777777" w:rsidR="00907629" w:rsidRPr="00907629" w:rsidRDefault="00907629" w:rsidP="00907629">
      <w:pPr>
        <w:rPr>
          <w:rFonts w:ascii="Garamond" w:hAnsi="Garamond"/>
        </w:rPr>
      </w:pPr>
    </w:p>
    <w:p w14:paraId="7F3AFB2A" w14:textId="77777777" w:rsidR="00907629" w:rsidRPr="00CA78B3" w:rsidRDefault="00907629" w:rsidP="00907629">
      <w:pPr>
        <w:rPr>
          <w:rFonts w:ascii="Garamond" w:hAnsi="Garamond"/>
          <w:b/>
        </w:rPr>
      </w:pPr>
      <w:r w:rsidRPr="00CA78B3">
        <w:rPr>
          <w:rFonts w:ascii="Garamond" w:hAnsi="Garamond"/>
          <w:b/>
        </w:rPr>
        <w:t>a. Frequency</w:t>
      </w:r>
    </w:p>
    <w:p w14:paraId="14C2676E" w14:textId="4A9E2A59" w:rsidR="00907629" w:rsidRPr="00907629" w:rsidRDefault="00907629" w:rsidP="00907629">
      <w:pPr>
        <w:rPr>
          <w:rFonts w:ascii="Garamond" w:hAnsi="Garamond"/>
        </w:rPr>
      </w:pPr>
      <w:r w:rsidRPr="00907629">
        <w:rPr>
          <w:rFonts w:ascii="Garamond" w:hAnsi="Garamond"/>
        </w:rPr>
        <w:t>School meetings (including all faculty and staff) wil</w:t>
      </w:r>
      <w:r w:rsidR="00175CA5">
        <w:rPr>
          <w:rFonts w:ascii="Garamond" w:hAnsi="Garamond"/>
        </w:rPr>
        <w:t xml:space="preserve">l normally meet once each </w:t>
      </w:r>
      <w:r w:rsidRPr="00907629">
        <w:rPr>
          <w:rFonts w:ascii="Garamond" w:hAnsi="Garamond"/>
        </w:rPr>
        <w:t>semester during the academic year and more often as needed.</w:t>
      </w:r>
    </w:p>
    <w:p w14:paraId="0106B378" w14:textId="77777777" w:rsidR="00907629" w:rsidRPr="00907629" w:rsidRDefault="00907629" w:rsidP="00907629">
      <w:pPr>
        <w:rPr>
          <w:rFonts w:ascii="Garamond" w:hAnsi="Garamond"/>
        </w:rPr>
      </w:pPr>
    </w:p>
    <w:p w14:paraId="791FA129" w14:textId="77777777" w:rsidR="00907629" w:rsidRPr="00CA78B3" w:rsidRDefault="00907629" w:rsidP="00907629">
      <w:pPr>
        <w:rPr>
          <w:rFonts w:ascii="Garamond" w:hAnsi="Garamond"/>
          <w:b/>
        </w:rPr>
      </w:pPr>
      <w:r w:rsidRPr="00CA78B3">
        <w:rPr>
          <w:rFonts w:ascii="Garamond" w:hAnsi="Garamond"/>
          <w:b/>
        </w:rPr>
        <w:t>b. Notification</w:t>
      </w:r>
    </w:p>
    <w:p w14:paraId="4D76A64B" w14:textId="41A8D123" w:rsidR="00907629" w:rsidRPr="00907629" w:rsidRDefault="00CA78B3" w:rsidP="00907629">
      <w:pPr>
        <w:rPr>
          <w:rFonts w:ascii="Garamond" w:hAnsi="Garamond"/>
        </w:rPr>
      </w:pPr>
      <w:r>
        <w:rPr>
          <w:rFonts w:ascii="Garamond" w:hAnsi="Garamond"/>
        </w:rPr>
        <w:t xml:space="preserve">The Director </w:t>
      </w:r>
      <w:r w:rsidR="00907629" w:rsidRPr="00907629">
        <w:rPr>
          <w:rFonts w:ascii="Garamond" w:hAnsi="Garamond"/>
        </w:rPr>
        <w:t>will announce meetings at least five working days in advance, except in the case</w:t>
      </w:r>
      <w:r>
        <w:rPr>
          <w:rFonts w:ascii="Garamond" w:hAnsi="Garamond"/>
        </w:rPr>
        <w:t xml:space="preserve"> of urgent business</w:t>
      </w:r>
      <w:r w:rsidR="00907629" w:rsidRPr="00907629">
        <w:rPr>
          <w:rFonts w:ascii="Garamond" w:hAnsi="Garamond"/>
        </w:rPr>
        <w:t>.  The Director will distribute an agenda before the meeting.</w:t>
      </w:r>
    </w:p>
    <w:p w14:paraId="5BD66F20" w14:textId="77777777" w:rsidR="00907629" w:rsidRPr="00907629" w:rsidRDefault="00907629" w:rsidP="00907629">
      <w:pPr>
        <w:rPr>
          <w:rFonts w:ascii="Garamond" w:hAnsi="Garamond"/>
        </w:rPr>
      </w:pPr>
    </w:p>
    <w:p w14:paraId="4C71FD55" w14:textId="77777777" w:rsidR="00907629" w:rsidRPr="00CA78B3" w:rsidRDefault="00907629" w:rsidP="00907629">
      <w:pPr>
        <w:rPr>
          <w:rFonts w:ascii="Garamond" w:hAnsi="Garamond"/>
          <w:b/>
        </w:rPr>
      </w:pPr>
      <w:r w:rsidRPr="00CA78B3">
        <w:rPr>
          <w:rFonts w:ascii="Garamond" w:hAnsi="Garamond"/>
          <w:b/>
        </w:rPr>
        <w:t>c. Minutes</w:t>
      </w:r>
    </w:p>
    <w:p w14:paraId="4C10967F" w14:textId="47FBCFA3" w:rsidR="00907629" w:rsidRPr="00907629" w:rsidRDefault="00907629" w:rsidP="00907629">
      <w:pPr>
        <w:rPr>
          <w:rFonts w:ascii="Garamond" w:hAnsi="Garamond"/>
        </w:rPr>
      </w:pPr>
      <w:r w:rsidRPr="00907629">
        <w:rPr>
          <w:rFonts w:ascii="Garamond" w:hAnsi="Garamond"/>
        </w:rPr>
        <w:t>Minutes of all School meetings will be recorded and distributed to all faculty and staff at least two weeks before the next School meeting</w:t>
      </w:r>
      <w:r w:rsidR="00B06237">
        <w:rPr>
          <w:rFonts w:ascii="Garamond" w:hAnsi="Garamond"/>
        </w:rPr>
        <w:t>, with the exception of meetings called for urgent business</w:t>
      </w:r>
      <w:r w:rsidRPr="00907629">
        <w:rPr>
          <w:rFonts w:ascii="Garamond" w:hAnsi="Garamond"/>
        </w:rPr>
        <w:t>.</w:t>
      </w:r>
    </w:p>
    <w:p w14:paraId="336A6034" w14:textId="77777777" w:rsidR="00907629" w:rsidRPr="00907629" w:rsidRDefault="00907629" w:rsidP="00907629">
      <w:pPr>
        <w:rPr>
          <w:rFonts w:ascii="Garamond" w:hAnsi="Garamond"/>
        </w:rPr>
      </w:pPr>
    </w:p>
    <w:p w14:paraId="12F96B1B" w14:textId="092CA50C" w:rsidR="00907629" w:rsidRPr="00907629" w:rsidRDefault="00175CA5" w:rsidP="00907629">
      <w:pPr>
        <w:rPr>
          <w:rFonts w:ascii="Garamond" w:hAnsi="Garamond"/>
          <w:b/>
        </w:rPr>
      </w:pPr>
      <w:r>
        <w:rPr>
          <w:rFonts w:ascii="Garamond" w:hAnsi="Garamond"/>
          <w:b/>
        </w:rPr>
        <w:t>Section 2</w:t>
      </w:r>
      <w:r w:rsidR="00907629" w:rsidRPr="00907629">
        <w:rPr>
          <w:rFonts w:ascii="Garamond" w:hAnsi="Garamond"/>
          <w:b/>
        </w:rPr>
        <w:t>.02 Committee Meetings</w:t>
      </w:r>
    </w:p>
    <w:p w14:paraId="058EB7D7" w14:textId="77777777" w:rsidR="00907629" w:rsidRPr="00907629" w:rsidRDefault="00907629" w:rsidP="00907629">
      <w:pPr>
        <w:rPr>
          <w:rFonts w:ascii="Garamond" w:hAnsi="Garamond"/>
        </w:rPr>
      </w:pPr>
      <w:r w:rsidRPr="00907629">
        <w:rPr>
          <w:rFonts w:ascii="Garamond" w:hAnsi="Garamond"/>
        </w:rPr>
        <w:t>School committees should meet at least once per semester and thereafter as frequently as required to conduct committee business.  All meetings will be called by the committee chair or in the case of the Advisory Committee by the Director.</w:t>
      </w:r>
    </w:p>
    <w:p w14:paraId="4F2F5C17" w14:textId="77777777" w:rsidR="00907629" w:rsidRPr="00907629" w:rsidRDefault="00907629" w:rsidP="00907629">
      <w:pPr>
        <w:rPr>
          <w:rFonts w:ascii="Garamond" w:hAnsi="Garamond"/>
        </w:rPr>
      </w:pPr>
    </w:p>
    <w:p w14:paraId="66ECC5E8" w14:textId="5A4C3D5F" w:rsidR="00907629" w:rsidRPr="00907629" w:rsidRDefault="00175CA5" w:rsidP="00907629">
      <w:pPr>
        <w:rPr>
          <w:rFonts w:ascii="Garamond" w:hAnsi="Garamond"/>
          <w:b/>
        </w:rPr>
      </w:pPr>
      <w:r>
        <w:rPr>
          <w:rFonts w:ascii="Garamond" w:hAnsi="Garamond"/>
          <w:b/>
        </w:rPr>
        <w:t>Section 2</w:t>
      </w:r>
      <w:r w:rsidR="00907629" w:rsidRPr="00907629">
        <w:rPr>
          <w:rFonts w:ascii="Garamond" w:hAnsi="Garamond"/>
          <w:b/>
        </w:rPr>
        <w:t>.03 Special Faculty Meetings</w:t>
      </w:r>
    </w:p>
    <w:p w14:paraId="2471302C" w14:textId="64E60715" w:rsidR="00907629" w:rsidRPr="00907629" w:rsidRDefault="00907629" w:rsidP="00907629">
      <w:pPr>
        <w:rPr>
          <w:rFonts w:ascii="Garamond" w:hAnsi="Garamond"/>
        </w:rPr>
      </w:pPr>
      <w:r w:rsidRPr="00907629">
        <w:rPr>
          <w:rFonts w:ascii="Garamond" w:hAnsi="Garamond"/>
        </w:rPr>
        <w:t xml:space="preserve">The Director or at least one-third of the </w:t>
      </w:r>
      <w:r w:rsidR="00CA78B3">
        <w:rPr>
          <w:rFonts w:ascii="Garamond" w:hAnsi="Garamond"/>
        </w:rPr>
        <w:t xml:space="preserve">School </w:t>
      </w:r>
      <w:r w:rsidRPr="00907629">
        <w:rPr>
          <w:rFonts w:ascii="Garamond" w:hAnsi="Garamond"/>
        </w:rPr>
        <w:t xml:space="preserve">faculty may call special meetings at any time.  The faculty procedure for calling such a meeting requires a special request in writing, which must include the reason(s) for the meeting.  Special meetings must be announced at least four </w:t>
      </w:r>
      <w:r w:rsidRPr="00907629">
        <w:rPr>
          <w:rFonts w:ascii="Garamond" w:hAnsi="Garamond"/>
        </w:rPr>
        <w:lastRenderedPageBreak/>
        <w:t>working days before the meeting is to occur.</w:t>
      </w:r>
      <w:r w:rsidR="00376597">
        <w:rPr>
          <w:rFonts w:ascii="Garamond" w:hAnsi="Garamond"/>
        </w:rPr>
        <w:t xml:space="preserve">  The Director may call f</w:t>
      </w:r>
      <w:r w:rsidR="00AD1482">
        <w:rPr>
          <w:rFonts w:ascii="Garamond" w:hAnsi="Garamond"/>
        </w:rPr>
        <w:t>or a special meeting without the four working day notice</w:t>
      </w:r>
      <w:r w:rsidR="00376597">
        <w:rPr>
          <w:rFonts w:ascii="Garamond" w:hAnsi="Garamond"/>
        </w:rPr>
        <w:t xml:space="preserve"> in cases of emergency or when the timeline for action is limited.</w:t>
      </w:r>
      <w:r w:rsidRPr="00907629">
        <w:rPr>
          <w:rFonts w:ascii="Garamond" w:hAnsi="Garamond"/>
        </w:rPr>
        <w:t xml:space="preserve"> </w:t>
      </w:r>
    </w:p>
    <w:p w14:paraId="2551C820" w14:textId="77777777" w:rsidR="00907629" w:rsidRPr="00907629" w:rsidRDefault="00907629" w:rsidP="00907629">
      <w:pPr>
        <w:rPr>
          <w:rFonts w:ascii="Garamond" w:hAnsi="Garamond"/>
        </w:rPr>
      </w:pPr>
    </w:p>
    <w:p w14:paraId="733AA6CB" w14:textId="77777777" w:rsidR="00977FE5" w:rsidRPr="00C8545E" w:rsidRDefault="00977FE5"/>
    <w:p w14:paraId="5948552B" w14:textId="77777777" w:rsidR="00977FE5" w:rsidRPr="00C8545E" w:rsidRDefault="00977FE5" w:rsidP="00977FE5">
      <w:pPr>
        <w:widowControl w:val="0"/>
        <w:autoSpaceDE w:val="0"/>
        <w:autoSpaceDN w:val="0"/>
        <w:adjustRightInd w:val="0"/>
        <w:spacing w:after="240"/>
        <w:rPr>
          <w:rFonts w:ascii="Garamond" w:hAnsi="Garamond" w:cs="Cambria"/>
          <w:b/>
          <w:bCs/>
        </w:rPr>
      </w:pPr>
      <w:r w:rsidRPr="00C8545E">
        <w:rPr>
          <w:rFonts w:ascii="Garamond" w:hAnsi="Garamond" w:cs="Cambria"/>
          <w:b/>
          <w:bCs/>
        </w:rPr>
        <w:t>ARTICLE 3. PERSONNEL POLICIES</w:t>
      </w:r>
      <w:r w:rsidRPr="00C673EF">
        <w:rPr>
          <w:rFonts w:ascii="Garamond" w:hAnsi="Garamond" w:cs="Cambria"/>
          <w:b/>
          <w:bCs/>
        </w:rPr>
        <w:t> </w:t>
      </w:r>
    </w:p>
    <w:p w14:paraId="46F84975" w14:textId="77777777" w:rsidR="00977FE5" w:rsidRPr="00C8545E" w:rsidRDefault="00977FE5" w:rsidP="00977FE5">
      <w:pPr>
        <w:widowControl w:val="0"/>
        <w:autoSpaceDE w:val="0"/>
        <w:autoSpaceDN w:val="0"/>
        <w:adjustRightInd w:val="0"/>
        <w:spacing w:after="240"/>
        <w:rPr>
          <w:rFonts w:ascii="Garamond" w:hAnsi="Garamond" w:cs="Times"/>
        </w:rPr>
      </w:pPr>
      <w:r w:rsidRPr="00C8545E">
        <w:rPr>
          <w:rFonts w:ascii="Garamond" w:hAnsi="Garamond" w:cs="Cambria"/>
          <w:b/>
          <w:bCs/>
        </w:rPr>
        <w:t>Section 3.01. Promotion and Tenure/Continuing Status Policies.</w:t>
      </w:r>
    </w:p>
    <w:p w14:paraId="3E26EA7E" w14:textId="77777777" w:rsidR="00977FE5" w:rsidRPr="00C8545E" w:rsidRDefault="00977FE5" w:rsidP="00977FE5">
      <w:pPr>
        <w:widowControl w:val="0"/>
        <w:autoSpaceDE w:val="0"/>
        <w:autoSpaceDN w:val="0"/>
        <w:adjustRightInd w:val="0"/>
        <w:spacing w:after="240"/>
        <w:rPr>
          <w:rFonts w:ascii="Garamond" w:hAnsi="Garamond" w:cs="Calibri"/>
        </w:rPr>
      </w:pPr>
      <w:r w:rsidRPr="00C8545E">
        <w:rPr>
          <w:rFonts w:ascii="Garamond" w:hAnsi="Garamond" w:cs="Calibri"/>
        </w:rPr>
        <w:t>In all cases, ABOR, ACD, and CLAS policies prevail.</w:t>
      </w:r>
    </w:p>
    <w:p w14:paraId="75FEA735" w14:textId="77777777" w:rsidR="00977FE5" w:rsidRPr="00C8545E" w:rsidRDefault="00977FE5" w:rsidP="00977FE5">
      <w:pPr>
        <w:widowControl w:val="0"/>
        <w:autoSpaceDE w:val="0"/>
        <w:autoSpaceDN w:val="0"/>
        <w:adjustRightInd w:val="0"/>
        <w:spacing w:after="240"/>
        <w:rPr>
          <w:rFonts w:ascii="Garamond" w:hAnsi="Garamond" w:cs="Times"/>
        </w:rPr>
      </w:pPr>
      <w:r w:rsidRPr="00C8545E">
        <w:rPr>
          <w:rFonts w:ascii="Garamond" w:hAnsi="Garamond" w:cs="Cambria"/>
          <w:b/>
          <w:bCs/>
        </w:rPr>
        <w:t xml:space="preserve">a. Eligibility. </w:t>
      </w:r>
      <w:r w:rsidRPr="00C8545E">
        <w:rPr>
          <w:rFonts w:ascii="Garamond" w:hAnsi="Garamond" w:cs="Calibri"/>
        </w:rPr>
        <w:t>The process of notification of eligibility for tenure or continuing status is governed by the ACD Manual and by instructions from the Provost’s Office and CLAS.</w:t>
      </w:r>
    </w:p>
    <w:p w14:paraId="45618860" w14:textId="780BC648" w:rsidR="00977FE5" w:rsidRPr="00C8545E" w:rsidRDefault="00977FE5" w:rsidP="00977FE5">
      <w:pPr>
        <w:widowControl w:val="0"/>
        <w:autoSpaceDE w:val="0"/>
        <w:autoSpaceDN w:val="0"/>
        <w:adjustRightInd w:val="0"/>
        <w:spacing w:after="240"/>
        <w:rPr>
          <w:rFonts w:ascii="Garamond" w:hAnsi="Garamond" w:cs="Cambria"/>
        </w:rPr>
      </w:pPr>
      <w:r w:rsidRPr="00C8545E">
        <w:rPr>
          <w:rFonts w:ascii="Garamond" w:hAnsi="Garamond" w:cs="Cambria"/>
          <w:b/>
          <w:bCs/>
        </w:rPr>
        <w:t xml:space="preserve">b. Evaluation Criteria. </w:t>
      </w:r>
      <w:r w:rsidRPr="00C8545E">
        <w:rPr>
          <w:rFonts w:ascii="Garamond" w:hAnsi="Garamond" w:cs="Cambria"/>
        </w:rPr>
        <w:t xml:space="preserve">Promotion and the award of tenure/continuing status </w:t>
      </w:r>
      <w:r w:rsidR="00C673EF" w:rsidRPr="00C8545E">
        <w:rPr>
          <w:rFonts w:ascii="Garamond" w:hAnsi="Garamond" w:cs="Cambria"/>
        </w:rPr>
        <w:t>depend</w:t>
      </w:r>
      <w:r w:rsidRPr="00C8545E">
        <w:rPr>
          <w:rFonts w:ascii="Garamond" w:hAnsi="Garamond" w:cs="Cambria"/>
        </w:rPr>
        <w:t xml:space="preserve"> on a record of excellence in teaching, research, and service. The </w:t>
      </w:r>
      <w:r w:rsidR="008A2DDD">
        <w:rPr>
          <w:rFonts w:ascii="Garamond" w:hAnsi="Garamond" w:cs="Cambria"/>
        </w:rPr>
        <w:t xml:space="preserve">SPGS </w:t>
      </w:r>
      <w:r w:rsidRPr="00C8545E">
        <w:rPr>
          <w:rFonts w:ascii="Garamond" w:hAnsi="Garamond" w:cs="Cambria"/>
        </w:rPr>
        <w:t xml:space="preserve">standards for tenure/continuing status are described in </w:t>
      </w:r>
      <w:r w:rsidR="00B06237">
        <w:rPr>
          <w:rFonts w:ascii="Garamond" w:hAnsi="Garamond" w:cs="Cambria"/>
        </w:rPr>
        <w:t>SPGS-</w:t>
      </w:r>
      <w:r w:rsidRPr="008A6240">
        <w:rPr>
          <w:rFonts w:ascii="Garamond" w:hAnsi="Garamond" w:cs="Cambria"/>
        </w:rPr>
        <w:t>PP</w:t>
      </w:r>
      <w:r w:rsidR="00B06237">
        <w:rPr>
          <w:rFonts w:ascii="Garamond" w:hAnsi="Garamond" w:cs="Cambria"/>
        </w:rPr>
        <w:t>4</w:t>
      </w:r>
      <w:r w:rsidR="008A2DDD">
        <w:rPr>
          <w:rFonts w:ascii="Garamond" w:hAnsi="Garamond" w:cs="Cambria"/>
        </w:rPr>
        <w:t>; CLAS and ACD policies provide additional criteria to which SPGS criteria conform.</w:t>
      </w:r>
    </w:p>
    <w:p w14:paraId="49B9A8E9" w14:textId="6F1C7EEB" w:rsidR="00977FE5" w:rsidRPr="00C8545E" w:rsidRDefault="00977FE5" w:rsidP="00977FE5">
      <w:pPr>
        <w:widowControl w:val="0"/>
        <w:autoSpaceDE w:val="0"/>
        <w:autoSpaceDN w:val="0"/>
        <w:adjustRightInd w:val="0"/>
        <w:spacing w:after="240"/>
        <w:rPr>
          <w:rFonts w:ascii="Garamond" w:hAnsi="Garamond" w:cs="Cambria"/>
        </w:rPr>
      </w:pPr>
      <w:r w:rsidRPr="00C8545E">
        <w:rPr>
          <w:rFonts w:ascii="Garamond" w:hAnsi="Garamond" w:cs="Cambria"/>
          <w:b/>
          <w:bCs/>
        </w:rPr>
        <w:t>c. Evaluation Process</w:t>
      </w:r>
      <w:r w:rsidRPr="00C8545E">
        <w:rPr>
          <w:rFonts w:ascii="Garamond" w:hAnsi="Garamond" w:cs="Cambria"/>
        </w:rPr>
        <w:t xml:space="preserve">. </w:t>
      </w:r>
      <w:r w:rsidR="008A2DDD">
        <w:rPr>
          <w:rFonts w:ascii="Garamond" w:hAnsi="Garamond" w:cs="Cambria"/>
        </w:rPr>
        <w:t xml:space="preserve">The evaluation process is governed by ACD policies and the processes and schedule provided by the Provost’s office. </w:t>
      </w:r>
      <w:r w:rsidRPr="00C8545E">
        <w:rPr>
          <w:rFonts w:ascii="Garamond" w:hAnsi="Garamond" w:cs="Cambria"/>
        </w:rPr>
        <w:t xml:space="preserve">The candidate must submit </w:t>
      </w:r>
      <w:r w:rsidR="002A30AC">
        <w:rPr>
          <w:rFonts w:ascii="Garamond" w:hAnsi="Garamond" w:cs="Cambria"/>
        </w:rPr>
        <w:t>the portfolio</w:t>
      </w:r>
      <w:r w:rsidR="002A30AC" w:rsidRPr="00C8545E">
        <w:rPr>
          <w:rFonts w:ascii="Garamond" w:hAnsi="Garamond" w:cs="Cambria"/>
        </w:rPr>
        <w:t xml:space="preserve"> </w:t>
      </w:r>
      <w:r w:rsidRPr="00C8545E">
        <w:rPr>
          <w:rFonts w:ascii="Garamond" w:hAnsi="Garamond" w:cs="Cambria"/>
        </w:rPr>
        <w:t xml:space="preserve">required by </w:t>
      </w:r>
      <w:r w:rsidR="002A30AC">
        <w:rPr>
          <w:rFonts w:ascii="Garamond" w:hAnsi="Garamond" w:cs="Cambria"/>
        </w:rPr>
        <w:t>the Provost’s office</w:t>
      </w:r>
      <w:r w:rsidR="00175CA5">
        <w:rPr>
          <w:rFonts w:ascii="Garamond" w:hAnsi="Garamond" w:cs="Cambria"/>
        </w:rPr>
        <w:t xml:space="preserve"> and/or SP</w:t>
      </w:r>
      <w:r w:rsidRPr="00C8545E">
        <w:rPr>
          <w:rFonts w:ascii="Garamond" w:hAnsi="Garamond" w:cs="Cambria"/>
        </w:rPr>
        <w:t xml:space="preserve">GS according to </w:t>
      </w:r>
      <w:r w:rsidR="002A30AC">
        <w:rPr>
          <w:rFonts w:ascii="Garamond" w:hAnsi="Garamond" w:cs="Cambria"/>
        </w:rPr>
        <w:t>the</w:t>
      </w:r>
      <w:r w:rsidRPr="00C8545E">
        <w:rPr>
          <w:rFonts w:ascii="Garamond" w:hAnsi="Garamond" w:cs="Cambria"/>
        </w:rPr>
        <w:t xml:space="preserve"> schedule</w:t>
      </w:r>
      <w:r w:rsidR="002A30AC">
        <w:rPr>
          <w:rFonts w:ascii="Garamond" w:hAnsi="Garamond" w:cs="Cambria"/>
        </w:rPr>
        <w:t xml:space="preserve"> provided for by the Provost’s office</w:t>
      </w:r>
      <w:r w:rsidRPr="00C8545E">
        <w:rPr>
          <w:rFonts w:ascii="Garamond" w:hAnsi="Garamond" w:cs="Cambria"/>
        </w:rPr>
        <w:t>.</w:t>
      </w:r>
      <w:r w:rsidR="00AD1482">
        <w:rPr>
          <w:rFonts w:ascii="Garamond" w:hAnsi="Garamond" w:cs="Cambria"/>
        </w:rPr>
        <w:t xml:space="preserve"> T</w:t>
      </w:r>
      <w:r w:rsidRPr="00C8545E">
        <w:rPr>
          <w:rFonts w:ascii="Garamond" w:hAnsi="Garamond" w:cs="Cambria"/>
        </w:rPr>
        <w:t xml:space="preserve">he Director in consultation with faculty will appoint an ad hoc tenure and promotion committee, composed of </w:t>
      </w:r>
      <w:r w:rsidR="000D5BBF">
        <w:rPr>
          <w:rFonts w:ascii="Garamond" w:hAnsi="Garamond" w:cs="Cambria"/>
        </w:rPr>
        <w:t>at least three</w:t>
      </w:r>
      <w:r w:rsidR="008A2DDD">
        <w:rPr>
          <w:rFonts w:ascii="Garamond" w:hAnsi="Garamond" w:cs="Cambria"/>
        </w:rPr>
        <w:t xml:space="preserve"> tenured</w:t>
      </w:r>
      <w:r w:rsidR="000D5BBF">
        <w:rPr>
          <w:rFonts w:ascii="Garamond" w:hAnsi="Garamond" w:cs="Cambria"/>
        </w:rPr>
        <w:t xml:space="preserve"> </w:t>
      </w:r>
      <w:r w:rsidRPr="00C8545E">
        <w:rPr>
          <w:rFonts w:ascii="Garamond" w:hAnsi="Garamond" w:cs="Cambria"/>
        </w:rPr>
        <w:t>faculty members at or above the rank to which a candidate would be promot</w:t>
      </w:r>
      <w:r w:rsidR="000D5BBF">
        <w:rPr>
          <w:rFonts w:ascii="Garamond" w:hAnsi="Garamond" w:cs="Cambria"/>
        </w:rPr>
        <w:t>ed. The membership of this</w:t>
      </w:r>
      <w:r w:rsidRPr="00C8545E">
        <w:rPr>
          <w:rFonts w:ascii="Garamond" w:hAnsi="Garamond" w:cs="Cambria"/>
        </w:rPr>
        <w:t xml:space="preserve"> committee will </w:t>
      </w:r>
      <w:r w:rsidR="00175CA5">
        <w:rPr>
          <w:rFonts w:ascii="Garamond" w:hAnsi="Garamond" w:cs="Cambria"/>
        </w:rPr>
        <w:t xml:space="preserve">normally </w:t>
      </w:r>
      <w:r w:rsidRPr="00C8545E">
        <w:rPr>
          <w:rFonts w:ascii="Garamond" w:hAnsi="Garamond" w:cs="Cambria"/>
        </w:rPr>
        <w:t xml:space="preserve">consist of </w:t>
      </w:r>
      <w:r w:rsidR="008A2DDD">
        <w:rPr>
          <w:rFonts w:ascii="Garamond" w:hAnsi="Garamond" w:cs="Cambria"/>
        </w:rPr>
        <w:t xml:space="preserve">tenured </w:t>
      </w:r>
      <w:r w:rsidRPr="00C8545E">
        <w:rPr>
          <w:rFonts w:ascii="Garamond" w:hAnsi="Garamond" w:cs="Cambria"/>
        </w:rPr>
        <w:t xml:space="preserve">faculty </w:t>
      </w:r>
      <w:r w:rsidR="008A2DDD">
        <w:rPr>
          <w:rFonts w:ascii="Garamond" w:hAnsi="Garamond" w:cs="Cambria"/>
        </w:rPr>
        <w:t xml:space="preserve">members </w:t>
      </w:r>
      <w:r w:rsidRPr="00C8545E">
        <w:rPr>
          <w:rFonts w:ascii="Garamond" w:hAnsi="Garamond" w:cs="Cambria"/>
        </w:rPr>
        <w:t>who conduct research and teaching broadly in the area of the candidate’s research and teaching</w:t>
      </w:r>
      <w:r w:rsidR="00175CA5">
        <w:rPr>
          <w:rFonts w:ascii="Garamond" w:hAnsi="Garamond" w:cs="Cambria"/>
        </w:rPr>
        <w:t xml:space="preserve"> if possible</w:t>
      </w:r>
      <w:r w:rsidRPr="00C8545E">
        <w:rPr>
          <w:rFonts w:ascii="Garamond" w:hAnsi="Garamond" w:cs="Cambria"/>
        </w:rPr>
        <w:t xml:space="preserve">.  This committee will review a candidate’s </w:t>
      </w:r>
      <w:r w:rsidR="00C35715">
        <w:rPr>
          <w:rFonts w:ascii="Garamond" w:hAnsi="Garamond" w:cs="Cambria"/>
        </w:rPr>
        <w:t>portfolio</w:t>
      </w:r>
      <w:r w:rsidR="00C35715" w:rsidRPr="00C8545E">
        <w:rPr>
          <w:rFonts w:ascii="Garamond" w:hAnsi="Garamond" w:cs="Cambria"/>
        </w:rPr>
        <w:t xml:space="preserve"> </w:t>
      </w:r>
      <w:r w:rsidRPr="00C8545E">
        <w:rPr>
          <w:rFonts w:ascii="Garamond" w:hAnsi="Garamond" w:cs="Cambria"/>
        </w:rPr>
        <w:t xml:space="preserve">and </w:t>
      </w:r>
      <w:r w:rsidR="000D5BBF">
        <w:rPr>
          <w:rFonts w:ascii="Garamond" w:hAnsi="Garamond" w:cs="Cambria"/>
        </w:rPr>
        <w:t xml:space="preserve">evaluate </w:t>
      </w:r>
      <w:r w:rsidRPr="00C8545E">
        <w:rPr>
          <w:rFonts w:ascii="Garamond" w:hAnsi="Garamond" w:cs="Cambria"/>
        </w:rPr>
        <w:t>the candidate’s strengths and weaknesses</w:t>
      </w:r>
      <w:r w:rsidR="00C35715">
        <w:rPr>
          <w:rFonts w:ascii="Garamond" w:hAnsi="Garamond" w:cs="Cambria"/>
        </w:rPr>
        <w:t xml:space="preserve"> based on the appropriate set of promotion and/or tenure criteria</w:t>
      </w:r>
      <w:r w:rsidRPr="00C8545E">
        <w:rPr>
          <w:rFonts w:ascii="Garamond" w:hAnsi="Garamond" w:cs="Cambria"/>
        </w:rPr>
        <w:t xml:space="preserve">. This evaluation will be submitted to a </w:t>
      </w:r>
      <w:r w:rsidR="00C35715">
        <w:rPr>
          <w:rFonts w:ascii="Garamond" w:hAnsi="Garamond" w:cs="Cambria"/>
        </w:rPr>
        <w:t xml:space="preserve">special </w:t>
      </w:r>
      <w:r w:rsidRPr="00C8545E">
        <w:rPr>
          <w:rFonts w:ascii="Garamond" w:hAnsi="Garamond" w:cs="Cambria"/>
        </w:rPr>
        <w:t xml:space="preserve">meeting of the </w:t>
      </w:r>
      <w:r w:rsidR="00C35715">
        <w:rPr>
          <w:rFonts w:ascii="Garamond" w:hAnsi="Garamond" w:cs="Cambria"/>
        </w:rPr>
        <w:t>tenured faculty members</w:t>
      </w:r>
      <w:r w:rsidRPr="00C8545E">
        <w:rPr>
          <w:rFonts w:ascii="Garamond" w:hAnsi="Garamond" w:cs="Cambria"/>
        </w:rPr>
        <w:t xml:space="preserve"> at or above the rank to which the candidate would be promoted for consideration</w:t>
      </w:r>
      <w:r w:rsidR="00C35715">
        <w:rPr>
          <w:rFonts w:ascii="Garamond" w:hAnsi="Garamond" w:cs="Cambria"/>
        </w:rPr>
        <w:t>; this special meeting of tenured faculty members will serve as the academic unit personnel committee mentioned in ACD 506-04 and ACD 506-05 for this candidate</w:t>
      </w:r>
      <w:r w:rsidRPr="00C8545E">
        <w:rPr>
          <w:rFonts w:ascii="Garamond" w:hAnsi="Garamond" w:cs="Cambria"/>
        </w:rPr>
        <w:t xml:space="preserve">. At this </w:t>
      </w:r>
      <w:r w:rsidR="00C35715">
        <w:rPr>
          <w:rFonts w:ascii="Garamond" w:hAnsi="Garamond" w:cs="Cambria"/>
        </w:rPr>
        <w:t xml:space="preserve">special </w:t>
      </w:r>
      <w:r w:rsidRPr="00C8545E">
        <w:rPr>
          <w:rFonts w:ascii="Garamond" w:hAnsi="Garamond" w:cs="Cambria"/>
        </w:rPr>
        <w:t>meeting</w:t>
      </w:r>
      <w:r w:rsidR="00C35715">
        <w:rPr>
          <w:rFonts w:ascii="Garamond" w:hAnsi="Garamond" w:cs="Cambria"/>
        </w:rPr>
        <w:t>,</w:t>
      </w:r>
      <w:r w:rsidRPr="00C8545E">
        <w:rPr>
          <w:rFonts w:ascii="Garamond" w:hAnsi="Garamond" w:cs="Cambria"/>
        </w:rPr>
        <w:t xml:space="preserve"> </w:t>
      </w:r>
      <w:r w:rsidR="00AD1482">
        <w:rPr>
          <w:rFonts w:ascii="Garamond" w:hAnsi="Garamond" w:cs="Cambria"/>
        </w:rPr>
        <w:t xml:space="preserve">one or </w:t>
      </w:r>
      <w:r w:rsidRPr="00C8545E">
        <w:rPr>
          <w:rFonts w:ascii="Garamond" w:hAnsi="Garamond" w:cs="Cambria"/>
        </w:rPr>
        <w:t xml:space="preserve">two individuals will be selected to write a </w:t>
      </w:r>
      <w:r w:rsidR="00F31FD8">
        <w:rPr>
          <w:rFonts w:ascii="Garamond" w:hAnsi="Garamond" w:cs="Cambria"/>
        </w:rPr>
        <w:t xml:space="preserve">draft </w:t>
      </w:r>
      <w:r w:rsidRPr="00C8545E">
        <w:rPr>
          <w:rFonts w:ascii="Garamond" w:hAnsi="Garamond" w:cs="Cambria"/>
        </w:rPr>
        <w:t xml:space="preserve">letter making a faculty recommendation to the Director, including discussion summary of the meeting. Attendees to this meeting will have one week to review this </w:t>
      </w:r>
      <w:r w:rsidR="00F31FD8">
        <w:rPr>
          <w:rFonts w:ascii="Garamond" w:hAnsi="Garamond" w:cs="Cambria"/>
        </w:rPr>
        <w:t xml:space="preserve">draft </w:t>
      </w:r>
      <w:r w:rsidRPr="00C8545E">
        <w:rPr>
          <w:rFonts w:ascii="Garamond" w:hAnsi="Garamond" w:cs="Cambria"/>
        </w:rPr>
        <w:t xml:space="preserve">letter and indicate their approval. </w:t>
      </w:r>
      <w:r w:rsidR="00C673EF">
        <w:rPr>
          <w:rFonts w:ascii="Garamond" w:hAnsi="Garamond" w:cs="Cambria"/>
        </w:rPr>
        <w:t>Those who disagree with the recommendation should indicate their reasons, which will be summarized and</w:t>
      </w:r>
      <w:r w:rsidR="00F31FD8">
        <w:rPr>
          <w:rFonts w:ascii="Garamond" w:hAnsi="Garamond" w:cs="Cambria"/>
        </w:rPr>
        <w:t xml:space="preserve"> incorporated into a subsequent version of the draft</w:t>
      </w:r>
      <w:r w:rsidR="00C673EF">
        <w:rPr>
          <w:rFonts w:ascii="Garamond" w:hAnsi="Garamond" w:cs="Cambria"/>
        </w:rPr>
        <w:t xml:space="preserve"> letter.  This process will continue until all attendees agree on a final letter</w:t>
      </w:r>
      <w:r w:rsidR="00C35715">
        <w:rPr>
          <w:rFonts w:ascii="Garamond" w:hAnsi="Garamond" w:cs="Cambria"/>
        </w:rPr>
        <w:t xml:space="preserve"> or until the deadline established by the Director for receiving such a letter elapses</w:t>
      </w:r>
      <w:r w:rsidR="005E66F4">
        <w:rPr>
          <w:rFonts w:ascii="Garamond" w:hAnsi="Garamond" w:cs="Cambria"/>
        </w:rPr>
        <w:t xml:space="preserve">, </w:t>
      </w:r>
      <w:r w:rsidR="00C35715">
        <w:rPr>
          <w:rFonts w:ascii="Garamond" w:hAnsi="Garamond" w:cs="Cambria"/>
        </w:rPr>
        <w:t xml:space="preserve">at </w:t>
      </w:r>
      <w:r w:rsidR="005E66F4">
        <w:rPr>
          <w:rFonts w:ascii="Garamond" w:hAnsi="Garamond" w:cs="Cambria"/>
        </w:rPr>
        <w:t xml:space="preserve">which </w:t>
      </w:r>
      <w:r w:rsidR="00C35715">
        <w:rPr>
          <w:rFonts w:ascii="Garamond" w:hAnsi="Garamond" w:cs="Cambria"/>
        </w:rPr>
        <w:t xml:space="preserve">point </w:t>
      </w:r>
      <w:r w:rsidR="005E66F4">
        <w:rPr>
          <w:rFonts w:ascii="Garamond" w:hAnsi="Garamond" w:cs="Cambria"/>
        </w:rPr>
        <w:t>they will sign</w:t>
      </w:r>
      <w:r w:rsidR="00C673EF">
        <w:rPr>
          <w:rFonts w:ascii="Garamond" w:hAnsi="Garamond" w:cs="Cambria"/>
        </w:rPr>
        <w:t xml:space="preserve"> </w:t>
      </w:r>
      <w:r w:rsidR="005E66F4">
        <w:rPr>
          <w:rFonts w:ascii="Garamond" w:hAnsi="Garamond" w:cs="Cambria"/>
        </w:rPr>
        <w:t xml:space="preserve">and </w:t>
      </w:r>
      <w:r w:rsidRPr="00C8545E">
        <w:rPr>
          <w:rFonts w:ascii="Garamond" w:hAnsi="Garamond" w:cs="Cambria"/>
        </w:rPr>
        <w:t xml:space="preserve">forward </w:t>
      </w:r>
      <w:r w:rsidR="00C35715">
        <w:rPr>
          <w:rFonts w:ascii="Garamond" w:hAnsi="Garamond" w:cs="Cambria"/>
        </w:rPr>
        <w:t xml:space="preserve">the letter </w:t>
      </w:r>
      <w:r w:rsidRPr="00C8545E">
        <w:rPr>
          <w:rFonts w:ascii="Garamond" w:hAnsi="Garamond" w:cs="Cambria"/>
        </w:rPr>
        <w:t>to the Director for his/her consideration.</w:t>
      </w:r>
    </w:p>
    <w:p w14:paraId="7291CAE8" w14:textId="64D48669" w:rsidR="00977FE5" w:rsidRPr="00C8545E" w:rsidRDefault="00977FE5" w:rsidP="00977FE5">
      <w:pPr>
        <w:widowControl w:val="0"/>
        <w:autoSpaceDE w:val="0"/>
        <w:autoSpaceDN w:val="0"/>
        <w:adjustRightInd w:val="0"/>
        <w:spacing w:after="240"/>
        <w:rPr>
          <w:rFonts w:ascii="Garamond" w:hAnsi="Garamond" w:cs="Cambria"/>
        </w:rPr>
      </w:pPr>
      <w:r w:rsidRPr="00C8545E">
        <w:rPr>
          <w:rFonts w:ascii="Garamond" w:hAnsi="Garamond" w:cs="Cambria"/>
          <w:b/>
          <w:bCs/>
        </w:rPr>
        <w:t xml:space="preserve">d. Probationary Reviews. </w:t>
      </w:r>
      <w:r w:rsidRPr="00C8545E">
        <w:rPr>
          <w:rFonts w:ascii="Garamond" w:hAnsi="Garamond" w:cs="Cambria"/>
        </w:rPr>
        <w:t>Probationary reviews shall occur at the times specified by the ACD Manual</w:t>
      </w:r>
      <w:r w:rsidR="00C35715">
        <w:rPr>
          <w:rFonts w:ascii="Garamond" w:hAnsi="Garamond" w:cs="Cambria"/>
        </w:rPr>
        <w:t>, the Provost’s schedule of personnel actions,</w:t>
      </w:r>
      <w:r w:rsidR="00AD1482">
        <w:rPr>
          <w:rFonts w:ascii="Garamond" w:hAnsi="Garamond" w:cs="Cambria"/>
        </w:rPr>
        <w:t xml:space="preserve"> </w:t>
      </w:r>
      <w:r w:rsidRPr="00C8545E">
        <w:rPr>
          <w:rFonts w:ascii="Garamond" w:hAnsi="Garamond" w:cs="Cambria"/>
        </w:rPr>
        <w:t xml:space="preserve">and CLAS </w:t>
      </w:r>
      <w:r w:rsidR="00C35715">
        <w:rPr>
          <w:rFonts w:ascii="Garamond" w:hAnsi="Garamond" w:cs="Cambria"/>
        </w:rPr>
        <w:t>deadlines</w:t>
      </w:r>
      <w:r w:rsidRPr="00C8545E">
        <w:rPr>
          <w:rFonts w:ascii="Garamond" w:hAnsi="Garamond" w:cs="Cambria"/>
        </w:rPr>
        <w:t>.</w:t>
      </w:r>
    </w:p>
    <w:p w14:paraId="5F02F69A" w14:textId="77777777" w:rsidR="00977FE5" w:rsidRPr="00C8545E" w:rsidRDefault="00977FE5" w:rsidP="00977FE5">
      <w:pPr>
        <w:widowControl w:val="0"/>
        <w:autoSpaceDE w:val="0"/>
        <w:autoSpaceDN w:val="0"/>
        <w:adjustRightInd w:val="0"/>
        <w:spacing w:after="240"/>
        <w:rPr>
          <w:rFonts w:ascii="Garamond" w:hAnsi="Garamond" w:cs="Times"/>
        </w:rPr>
      </w:pPr>
      <w:r w:rsidRPr="00C8545E">
        <w:rPr>
          <w:rFonts w:ascii="Garamond" w:hAnsi="Garamond" w:cs="Cambria"/>
          <w:b/>
          <w:bCs/>
        </w:rPr>
        <w:t>Section 3.02. Annual Performance Evaluations</w:t>
      </w:r>
    </w:p>
    <w:p w14:paraId="0FBB65A3" w14:textId="523A17A5" w:rsidR="00977FE5" w:rsidRPr="00C8545E" w:rsidRDefault="00977FE5" w:rsidP="00977FE5">
      <w:pPr>
        <w:widowControl w:val="0"/>
        <w:autoSpaceDE w:val="0"/>
        <w:autoSpaceDN w:val="0"/>
        <w:adjustRightInd w:val="0"/>
        <w:spacing w:after="240"/>
        <w:rPr>
          <w:rFonts w:ascii="Garamond" w:hAnsi="Garamond" w:cs="Times"/>
        </w:rPr>
      </w:pPr>
      <w:r w:rsidRPr="00C8545E">
        <w:rPr>
          <w:rFonts w:ascii="Garamond" w:hAnsi="Garamond" w:cs="Cambria"/>
          <w:b/>
          <w:bCs/>
        </w:rPr>
        <w:t xml:space="preserve">a. Process. </w:t>
      </w:r>
      <w:r w:rsidRPr="00C8545E">
        <w:rPr>
          <w:rFonts w:ascii="Garamond" w:hAnsi="Garamond" w:cs="Cambria"/>
        </w:rPr>
        <w:t>The Advisory Committee initiates the annual performance evaluation process in accord with the University and CLAS policy</w:t>
      </w:r>
      <w:r w:rsidR="00B06237">
        <w:rPr>
          <w:rFonts w:ascii="Garamond" w:hAnsi="Garamond" w:cs="Cambria"/>
        </w:rPr>
        <w:t xml:space="preserve"> as described in SPGS-PP3</w:t>
      </w:r>
      <w:r w:rsidRPr="00C8545E">
        <w:rPr>
          <w:rFonts w:ascii="Garamond" w:hAnsi="Garamond" w:cs="Cambria"/>
        </w:rPr>
        <w:t>. The Advisory Committee advises the Director in preparing the annual performance evaluations and on performance</w:t>
      </w:r>
      <w:r w:rsidRPr="00C8545E">
        <w:rPr>
          <w:rFonts w:ascii="American Typewriter" w:hAnsi="American Typewriter" w:cs="American Typewriter"/>
        </w:rPr>
        <w:t>‐</w:t>
      </w:r>
      <w:r w:rsidRPr="00C8545E">
        <w:rPr>
          <w:rFonts w:ascii="Garamond" w:hAnsi="Garamond" w:cs="Cambria"/>
        </w:rPr>
        <w:t>based salary adjustments. The final responsibility for the annual evaluations of School Faculty rests with the Director.</w:t>
      </w:r>
    </w:p>
    <w:p w14:paraId="5B8A0CB0" w14:textId="77777777" w:rsidR="0038354B" w:rsidRDefault="0038354B" w:rsidP="00977FE5">
      <w:pPr>
        <w:widowControl w:val="0"/>
        <w:autoSpaceDE w:val="0"/>
        <w:autoSpaceDN w:val="0"/>
        <w:adjustRightInd w:val="0"/>
        <w:spacing w:after="240"/>
        <w:rPr>
          <w:rFonts w:ascii="Garamond" w:hAnsi="Garamond" w:cs="Cambria"/>
          <w:b/>
          <w:bCs/>
        </w:rPr>
      </w:pPr>
    </w:p>
    <w:p w14:paraId="2336E313" w14:textId="11ED66B6" w:rsidR="00977FE5" w:rsidRPr="00C8545E" w:rsidRDefault="00977FE5" w:rsidP="00977FE5">
      <w:pPr>
        <w:widowControl w:val="0"/>
        <w:autoSpaceDE w:val="0"/>
        <w:autoSpaceDN w:val="0"/>
        <w:adjustRightInd w:val="0"/>
        <w:spacing w:after="240"/>
        <w:rPr>
          <w:rFonts w:ascii="Garamond" w:hAnsi="Garamond" w:cs="Times"/>
        </w:rPr>
      </w:pPr>
      <w:r w:rsidRPr="00C8545E">
        <w:rPr>
          <w:rFonts w:ascii="Garamond" w:hAnsi="Garamond" w:cs="Cambria"/>
          <w:b/>
          <w:bCs/>
        </w:rPr>
        <w:lastRenderedPageBreak/>
        <w:t xml:space="preserve">b. Criteria. </w:t>
      </w:r>
      <w:r w:rsidRPr="00C8545E">
        <w:rPr>
          <w:rFonts w:ascii="Garamond" w:hAnsi="Garamond" w:cs="Cambria"/>
        </w:rPr>
        <w:t>Annual performance evaluations of faculty depend upon the record of excellence in teaching, research or other creative activities, and service. Expectations are dependent upon the workload distribution stipulated in the annual work plan.</w:t>
      </w:r>
    </w:p>
    <w:p w14:paraId="0BB226F9" w14:textId="77777777" w:rsidR="00977FE5" w:rsidRPr="00C8545E" w:rsidRDefault="00977FE5" w:rsidP="00977FE5">
      <w:pPr>
        <w:widowControl w:val="0"/>
        <w:autoSpaceDE w:val="0"/>
        <w:autoSpaceDN w:val="0"/>
        <w:adjustRightInd w:val="0"/>
        <w:spacing w:after="240"/>
        <w:rPr>
          <w:rFonts w:ascii="Garamond" w:hAnsi="Garamond" w:cs="Times"/>
        </w:rPr>
      </w:pPr>
      <w:r w:rsidRPr="00C8545E">
        <w:rPr>
          <w:rFonts w:ascii="Garamond" w:hAnsi="Garamond" w:cs="Cambria"/>
          <w:b/>
          <w:bCs/>
        </w:rPr>
        <w:t xml:space="preserve">c. Appeals. </w:t>
      </w:r>
      <w:r w:rsidRPr="00C8545E">
        <w:rPr>
          <w:rFonts w:ascii="Garamond" w:hAnsi="Garamond" w:cs="Calibri"/>
        </w:rPr>
        <w:t>A person may dispute his or her annual evaluation by following the guidelines established by CLAS or the University and requesting a meeting with the Director. Grievances and appeals beyond the School level shall follow the ACD Manual [ACD 506-10 or 507-08] and appropriate CLAS rules.</w:t>
      </w:r>
    </w:p>
    <w:p w14:paraId="4C8DD47B" w14:textId="77777777" w:rsidR="00977FE5" w:rsidRPr="00C8545E" w:rsidRDefault="00977FE5" w:rsidP="00977FE5">
      <w:pPr>
        <w:widowControl w:val="0"/>
        <w:autoSpaceDE w:val="0"/>
        <w:autoSpaceDN w:val="0"/>
        <w:adjustRightInd w:val="0"/>
        <w:spacing w:after="240"/>
        <w:rPr>
          <w:rFonts w:ascii="Garamond" w:hAnsi="Garamond" w:cs="Times"/>
        </w:rPr>
      </w:pPr>
      <w:r w:rsidRPr="00C8545E">
        <w:rPr>
          <w:rFonts w:ascii="Garamond" w:hAnsi="Garamond" w:cs="Cambria"/>
          <w:b/>
          <w:bCs/>
        </w:rPr>
        <w:t xml:space="preserve">Section 3.03. </w:t>
      </w:r>
      <w:proofErr w:type="spellStart"/>
      <w:r w:rsidRPr="00C8545E">
        <w:rPr>
          <w:rFonts w:ascii="Garamond" w:hAnsi="Garamond" w:cs="Cambria"/>
          <w:b/>
          <w:bCs/>
        </w:rPr>
        <w:t>Post­Tenure</w:t>
      </w:r>
      <w:proofErr w:type="spellEnd"/>
      <w:r w:rsidRPr="00C8545E">
        <w:rPr>
          <w:rFonts w:ascii="Garamond" w:hAnsi="Garamond" w:cs="Cambria"/>
          <w:b/>
          <w:bCs/>
        </w:rPr>
        <w:t xml:space="preserve"> Review</w:t>
      </w:r>
    </w:p>
    <w:p w14:paraId="781D4B19" w14:textId="11DC4B4C" w:rsidR="00977FE5" w:rsidRPr="00C8545E" w:rsidRDefault="00F31FD8" w:rsidP="00977FE5">
      <w:pPr>
        <w:widowControl w:val="0"/>
        <w:autoSpaceDE w:val="0"/>
        <w:autoSpaceDN w:val="0"/>
        <w:adjustRightInd w:val="0"/>
        <w:spacing w:after="240"/>
        <w:rPr>
          <w:rFonts w:ascii="Garamond" w:hAnsi="Garamond" w:cs="Times"/>
        </w:rPr>
      </w:pPr>
      <w:r>
        <w:rPr>
          <w:rFonts w:ascii="Garamond" w:hAnsi="Garamond" w:cs="Calibri"/>
        </w:rPr>
        <w:t>P</w:t>
      </w:r>
      <w:r w:rsidRPr="00F31FD8">
        <w:rPr>
          <w:rFonts w:ascii="Garamond" w:hAnsi="Garamond" w:cs="Calibri"/>
        </w:rPr>
        <w:t>ost-tenure reviews are governed by ACD 506-11 and the Pro</w:t>
      </w:r>
      <w:r>
        <w:rPr>
          <w:rFonts w:ascii="Garamond" w:hAnsi="Garamond" w:cs="Calibri"/>
        </w:rPr>
        <w:t>vost’s Policies and Procedures:</w:t>
      </w:r>
      <w:r w:rsidRPr="00F31FD8">
        <w:rPr>
          <w:rFonts w:ascii="Garamond" w:hAnsi="Garamond" w:cs="Calibri"/>
        </w:rPr>
        <w:t xml:space="preserve"> </w:t>
      </w:r>
      <w:hyperlink r:id="rId8" w:history="1">
        <w:r w:rsidRPr="00F31FD8">
          <w:rPr>
            <w:rStyle w:val="Hyperlink"/>
            <w:rFonts w:ascii="Garamond" w:hAnsi="Garamond" w:cs="Calibri"/>
          </w:rPr>
          <w:t>https://provost.asu.edu/index.php?q=policies/procedures/p7.html</w:t>
        </w:r>
      </w:hyperlink>
      <w:r>
        <w:rPr>
          <w:rFonts w:ascii="Garamond" w:hAnsi="Garamond" w:cs="Calibri"/>
        </w:rPr>
        <w:t>.</w:t>
      </w:r>
    </w:p>
    <w:p w14:paraId="16D6E4D0" w14:textId="77777777" w:rsidR="00977FE5" w:rsidRPr="00C8545E" w:rsidRDefault="00977FE5" w:rsidP="00977FE5">
      <w:pPr>
        <w:widowControl w:val="0"/>
        <w:autoSpaceDE w:val="0"/>
        <w:autoSpaceDN w:val="0"/>
        <w:adjustRightInd w:val="0"/>
        <w:spacing w:after="240"/>
        <w:rPr>
          <w:rFonts w:ascii="Garamond" w:hAnsi="Garamond" w:cs="Times"/>
        </w:rPr>
      </w:pPr>
      <w:r w:rsidRPr="00C8545E">
        <w:rPr>
          <w:rFonts w:ascii="Garamond" w:hAnsi="Garamond" w:cs="Cambria"/>
          <w:b/>
          <w:bCs/>
        </w:rPr>
        <w:t>Section 3.04. Hiring of Faculty</w:t>
      </w:r>
    </w:p>
    <w:p w14:paraId="4D14B43D" w14:textId="77777777" w:rsidR="00977FE5" w:rsidRPr="00C8545E" w:rsidRDefault="00977FE5" w:rsidP="00977FE5">
      <w:pPr>
        <w:widowControl w:val="0"/>
        <w:autoSpaceDE w:val="0"/>
        <w:autoSpaceDN w:val="0"/>
        <w:adjustRightInd w:val="0"/>
        <w:spacing w:after="240"/>
        <w:rPr>
          <w:rFonts w:ascii="Garamond" w:hAnsi="Garamond" w:cs="Times"/>
        </w:rPr>
      </w:pPr>
      <w:r w:rsidRPr="00C8545E">
        <w:rPr>
          <w:rFonts w:ascii="Garamond" w:hAnsi="Garamond" w:cs="Cambria"/>
        </w:rPr>
        <w:t xml:space="preserve">Faculty hiring plans for the School will be made by the Director taking into account priorities recommended by the Advisory Committee in consultation with the School Faculty. </w:t>
      </w:r>
    </w:p>
    <w:p w14:paraId="41E637AF" w14:textId="77777777" w:rsidR="00977FE5" w:rsidRPr="00C8545E" w:rsidRDefault="00977FE5"/>
    <w:p w14:paraId="003D6781" w14:textId="65377F27" w:rsidR="001F6BBF" w:rsidRPr="001F6BBF" w:rsidRDefault="001F6BBF" w:rsidP="001F6BBF">
      <w:pPr>
        <w:widowControl w:val="0"/>
        <w:autoSpaceDE w:val="0"/>
        <w:autoSpaceDN w:val="0"/>
        <w:adjustRightInd w:val="0"/>
        <w:spacing w:after="240"/>
        <w:rPr>
          <w:rFonts w:ascii="Garamond" w:hAnsi="Garamond" w:cs="Cambria"/>
          <w:b/>
          <w:bCs/>
        </w:rPr>
      </w:pPr>
      <w:r w:rsidRPr="001F6BBF">
        <w:rPr>
          <w:rFonts w:ascii="Garamond" w:hAnsi="Garamond" w:cs="Cambria"/>
          <w:b/>
          <w:bCs/>
        </w:rPr>
        <w:t>ARTICLE 4. BYLAWS REVISION AND RATIFICATION </w:t>
      </w:r>
    </w:p>
    <w:p w14:paraId="2A912901" w14:textId="77777777" w:rsidR="00175FE5" w:rsidRPr="001F6BBF" w:rsidRDefault="00175FE5">
      <w:pPr>
        <w:rPr>
          <w:rFonts w:ascii="Garamond" w:hAnsi="Garamond"/>
        </w:rPr>
      </w:pPr>
    </w:p>
    <w:p w14:paraId="1DDEE548" w14:textId="1F598320" w:rsidR="00175FE5" w:rsidRDefault="001F6BBF">
      <w:pPr>
        <w:rPr>
          <w:rFonts w:ascii="Garamond" w:hAnsi="Garamond"/>
        </w:rPr>
      </w:pPr>
      <w:r w:rsidRPr="001F6BBF">
        <w:rPr>
          <w:rFonts w:ascii="Garamond" w:hAnsi="Garamond"/>
        </w:rPr>
        <w:t>The SP</w:t>
      </w:r>
      <w:r w:rsidR="00175FE5" w:rsidRPr="001F6BBF">
        <w:rPr>
          <w:rFonts w:ascii="Garamond" w:hAnsi="Garamond"/>
        </w:rPr>
        <w:t>GS bylaws may be amended at the request of the School Director at any meeting by two–thirds</w:t>
      </w:r>
      <w:r w:rsidR="00B06237">
        <w:rPr>
          <w:rFonts w:ascii="Garamond" w:hAnsi="Garamond"/>
        </w:rPr>
        <w:t xml:space="preserve"> majority vote of the School</w:t>
      </w:r>
      <w:r w:rsidR="00175FE5" w:rsidRPr="001F6BBF">
        <w:rPr>
          <w:rFonts w:ascii="Garamond" w:hAnsi="Garamond"/>
        </w:rPr>
        <w:t xml:space="preserve"> faculty providing that a quorum of eligible faculty who are in residence cast a vote. The exact wording of the amendment, </w:t>
      </w:r>
      <w:r w:rsidR="00033401">
        <w:rPr>
          <w:rFonts w:ascii="Garamond" w:hAnsi="Garamond"/>
        </w:rPr>
        <w:t>and an announcement of the meeting at which a vote on the amendment will occur (</w:t>
      </w:r>
      <w:r w:rsidR="00175FE5" w:rsidRPr="001F6BBF">
        <w:rPr>
          <w:rFonts w:ascii="Garamond" w:hAnsi="Garamond"/>
        </w:rPr>
        <w:t>including the time, location, and date of the meeting</w:t>
      </w:r>
      <w:r w:rsidR="00033401">
        <w:rPr>
          <w:rFonts w:ascii="Garamond" w:hAnsi="Garamond"/>
        </w:rPr>
        <w:t>)</w:t>
      </w:r>
      <w:r w:rsidR="00175FE5" w:rsidRPr="001F6BBF">
        <w:rPr>
          <w:rFonts w:ascii="Garamond" w:hAnsi="Garamond"/>
        </w:rPr>
        <w:t>, must be provided to all members of the School</w:t>
      </w:r>
      <w:r w:rsidR="00964C01">
        <w:rPr>
          <w:rFonts w:ascii="Garamond" w:hAnsi="Garamond"/>
        </w:rPr>
        <w:t xml:space="preserve"> faculty</w:t>
      </w:r>
      <w:r w:rsidR="00175FE5" w:rsidRPr="001F6BBF">
        <w:rPr>
          <w:rFonts w:ascii="Garamond" w:hAnsi="Garamond"/>
        </w:rPr>
        <w:t xml:space="preserve"> at least </w:t>
      </w:r>
      <w:r w:rsidRPr="001F6BBF">
        <w:rPr>
          <w:rFonts w:ascii="Garamond" w:hAnsi="Garamond"/>
        </w:rPr>
        <w:t>ten working</w:t>
      </w:r>
      <w:r w:rsidR="00175FE5" w:rsidRPr="001F6BBF">
        <w:rPr>
          <w:rFonts w:ascii="Garamond" w:hAnsi="Garamond"/>
        </w:rPr>
        <w:t xml:space="preserve"> days prior to the meeting. </w:t>
      </w:r>
    </w:p>
    <w:p w14:paraId="09EBDBC9" w14:textId="385B6F5C" w:rsidR="0038354B" w:rsidRDefault="0038354B">
      <w:pPr>
        <w:rPr>
          <w:rFonts w:ascii="Garamond" w:hAnsi="Garamond"/>
          <w:b/>
        </w:rPr>
      </w:pPr>
      <w:r>
        <w:rPr>
          <w:rFonts w:ascii="Garamond" w:hAnsi="Garamond"/>
          <w:b/>
        </w:rPr>
        <w:br w:type="page"/>
      </w:r>
    </w:p>
    <w:p w14:paraId="02D3EC10" w14:textId="5A159B18" w:rsidR="00015E93" w:rsidRPr="00705094" w:rsidRDefault="00015E93" w:rsidP="00015E93">
      <w:pPr>
        <w:jc w:val="center"/>
        <w:rPr>
          <w:rFonts w:ascii="Garamond" w:hAnsi="Garamond"/>
          <w:b/>
        </w:rPr>
      </w:pPr>
      <w:r w:rsidRPr="00705094">
        <w:rPr>
          <w:rFonts w:ascii="Garamond" w:hAnsi="Garamond"/>
          <w:b/>
        </w:rPr>
        <w:lastRenderedPageBreak/>
        <w:t>SPGS Policies and Procedures</w:t>
      </w:r>
    </w:p>
    <w:p w14:paraId="1713D870" w14:textId="77777777" w:rsidR="00015E93" w:rsidRPr="00705094" w:rsidRDefault="00015E93" w:rsidP="00015E93">
      <w:pPr>
        <w:jc w:val="center"/>
        <w:rPr>
          <w:rFonts w:ascii="Garamond" w:hAnsi="Garamond"/>
          <w:b/>
        </w:rPr>
      </w:pPr>
      <w:r w:rsidRPr="00705094">
        <w:rPr>
          <w:rFonts w:ascii="Garamond" w:hAnsi="Garamond"/>
          <w:b/>
        </w:rPr>
        <w:t xml:space="preserve"> Statement 1: General Procedures</w:t>
      </w:r>
      <w:r w:rsidRPr="00705094">
        <w:rPr>
          <w:rStyle w:val="FootnoteReference"/>
          <w:rFonts w:ascii="Garamond" w:hAnsi="Garamond"/>
          <w:b/>
        </w:rPr>
        <w:footnoteReference w:id="2"/>
      </w:r>
    </w:p>
    <w:p w14:paraId="6F63041F" w14:textId="77777777" w:rsidR="00015E93" w:rsidRPr="00705094" w:rsidRDefault="00015E93" w:rsidP="00015E93">
      <w:pPr>
        <w:rPr>
          <w:rFonts w:ascii="Garamond" w:hAnsi="Garamond"/>
          <w:b/>
        </w:rPr>
      </w:pPr>
    </w:p>
    <w:p w14:paraId="44A21C63" w14:textId="77777777" w:rsidR="00015E93" w:rsidRPr="00705094" w:rsidRDefault="00015E93" w:rsidP="00015E93">
      <w:pPr>
        <w:rPr>
          <w:rFonts w:ascii="Garamond" w:hAnsi="Garamond"/>
          <w:b/>
        </w:rPr>
      </w:pPr>
      <w:r w:rsidRPr="00705094">
        <w:rPr>
          <w:rFonts w:ascii="Garamond" w:hAnsi="Garamond"/>
          <w:b/>
        </w:rPr>
        <w:t>Section 1.01 General Procedures</w:t>
      </w:r>
    </w:p>
    <w:p w14:paraId="1A27D703" w14:textId="77777777" w:rsidR="00015E93" w:rsidRPr="00705094" w:rsidRDefault="00015E93" w:rsidP="00015E93">
      <w:pPr>
        <w:rPr>
          <w:rFonts w:ascii="Garamond" w:hAnsi="Garamond"/>
          <w:b/>
        </w:rPr>
      </w:pPr>
    </w:p>
    <w:p w14:paraId="057047CA" w14:textId="77777777" w:rsidR="00015E93" w:rsidRDefault="00015E93" w:rsidP="00015E93">
      <w:pPr>
        <w:rPr>
          <w:rFonts w:ascii="Garamond" w:hAnsi="Garamond"/>
          <w:b/>
        </w:rPr>
      </w:pPr>
    </w:p>
    <w:p w14:paraId="3F7EBE9D" w14:textId="77777777" w:rsidR="00015E93" w:rsidRPr="00705094" w:rsidRDefault="00015E93" w:rsidP="00015E93">
      <w:pPr>
        <w:rPr>
          <w:rFonts w:ascii="Garamond" w:hAnsi="Garamond"/>
          <w:b/>
        </w:rPr>
      </w:pPr>
      <w:r>
        <w:rPr>
          <w:rFonts w:ascii="Garamond" w:hAnsi="Garamond"/>
          <w:b/>
        </w:rPr>
        <w:t>a</w:t>
      </w:r>
      <w:r w:rsidRPr="00705094">
        <w:rPr>
          <w:rFonts w:ascii="Garamond" w:hAnsi="Garamond"/>
          <w:b/>
        </w:rPr>
        <w:t>. Parliamentary Procedures</w:t>
      </w:r>
    </w:p>
    <w:p w14:paraId="7C6369A5" w14:textId="77777777" w:rsidR="00015E93" w:rsidRDefault="00015E93" w:rsidP="00015E93">
      <w:pPr>
        <w:rPr>
          <w:rFonts w:ascii="Garamond" w:hAnsi="Garamond"/>
        </w:rPr>
      </w:pPr>
      <w:r>
        <w:rPr>
          <w:rFonts w:ascii="Garamond" w:hAnsi="Garamond"/>
        </w:rPr>
        <w:t xml:space="preserve">Meetings will be conducted according to </w:t>
      </w:r>
      <w:r w:rsidRPr="00705094">
        <w:rPr>
          <w:rFonts w:ascii="Garamond" w:hAnsi="Garamond"/>
        </w:rPr>
        <w:t>t</w:t>
      </w:r>
      <w:r>
        <w:rPr>
          <w:rFonts w:ascii="Garamond" w:hAnsi="Garamond"/>
        </w:rPr>
        <w:t>he most recent</w:t>
      </w:r>
      <w:r w:rsidRPr="00705094">
        <w:rPr>
          <w:rFonts w:ascii="Garamond" w:hAnsi="Garamond"/>
        </w:rPr>
        <w:t xml:space="preserve"> edition of </w:t>
      </w:r>
      <w:r w:rsidRPr="00705094">
        <w:rPr>
          <w:rFonts w:ascii="Garamond" w:hAnsi="Garamond"/>
          <w:i/>
        </w:rPr>
        <w:t>Robert’s Rules of Order</w:t>
      </w:r>
      <w:r w:rsidRPr="00705094">
        <w:rPr>
          <w:rFonts w:ascii="Garamond" w:hAnsi="Garamond"/>
        </w:rPr>
        <w:t>.</w:t>
      </w:r>
    </w:p>
    <w:p w14:paraId="0CD8CC44" w14:textId="77777777" w:rsidR="00015E93" w:rsidRPr="00705094" w:rsidRDefault="00015E93" w:rsidP="00015E93">
      <w:pPr>
        <w:rPr>
          <w:rFonts w:ascii="Garamond" w:hAnsi="Garamond"/>
        </w:rPr>
      </w:pPr>
    </w:p>
    <w:p w14:paraId="742100C7" w14:textId="77777777" w:rsidR="00015E93" w:rsidRPr="00705094" w:rsidRDefault="00015E93" w:rsidP="00015E93">
      <w:pPr>
        <w:rPr>
          <w:rFonts w:ascii="Garamond" w:hAnsi="Garamond"/>
          <w:b/>
        </w:rPr>
      </w:pPr>
      <w:r>
        <w:rPr>
          <w:rFonts w:ascii="Garamond" w:hAnsi="Garamond"/>
          <w:b/>
        </w:rPr>
        <w:t>b</w:t>
      </w:r>
      <w:r w:rsidRPr="00705094">
        <w:rPr>
          <w:rFonts w:ascii="Garamond" w:hAnsi="Garamond"/>
          <w:b/>
        </w:rPr>
        <w:t>. Quorum</w:t>
      </w:r>
    </w:p>
    <w:p w14:paraId="3127B559" w14:textId="77777777" w:rsidR="00015E93" w:rsidRPr="00705094" w:rsidRDefault="00015E93" w:rsidP="00015E93">
      <w:pPr>
        <w:rPr>
          <w:rFonts w:ascii="Garamond" w:hAnsi="Garamond"/>
        </w:rPr>
      </w:pPr>
      <w:r w:rsidRPr="00705094">
        <w:rPr>
          <w:rFonts w:ascii="Garamond" w:hAnsi="Garamond"/>
        </w:rPr>
        <w:t xml:space="preserve">At all meetings, 40% of the full voting members of the School shall constitute a quorum. If no quorum call is requested, then all votes taken at a properly called meeting are considered valid. </w:t>
      </w:r>
    </w:p>
    <w:p w14:paraId="5B64F644" w14:textId="77777777" w:rsidR="00015E93" w:rsidRPr="00705094" w:rsidRDefault="00015E93" w:rsidP="00015E93">
      <w:pPr>
        <w:rPr>
          <w:rFonts w:ascii="Garamond" w:hAnsi="Garamond"/>
          <w:b/>
        </w:rPr>
      </w:pPr>
    </w:p>
    <w:p w14:paraId="4B486DDD" w14:textId="77777777" w:rsidR="00015E93" w:rsidRPr="00705094" w:rsidRDefault="00015E93" w:rsidP="00015E93">
      <w:pPr>
        <w:rPr>
          <w:rFonts w:ascii="Garamond" w:hAnsi="Garamond"/>
        </w:rPr>
      </w:pPr>
      <w:r>
        <w:rPr>
          <w:rFonts w:ascii="Garamond" w:hAnsi="Garamond"/>
          <w:b/>
        </w:rPr>
        <w:t>c</w:t>
      </w:r>
      <w:r w:rsidRPr="00705094">
        <w:rPr>
          <w:rFonts w:ascii="Garamond" w:hAnsi="Garamond"/>
          <w:b/>
        </w:rPr>
        <w:t>. Voting Procedures</w:t>
      </w:r>
    </w:p>
    <w:p w14:paraId="34AB84FD" w14:textId="77777777" w:rsidR="00015E93" w:rsidRPr="00705094" w:rsidRDefault="00015E93" w:rsidP="00015E93">
      <w:pPr>
        <w:rPr>
          <w:rFonts w:ascii="Garamond" w:hAnsi="Garamond"/>
        </w:rPr>
      </w:pPr>
      <w:r w:rsidRPr="00705094">
        <w:rPr>
          <w:rFonts w:ascii="Garamond" w:hAnsi="Garamond"/>
        </w:rPr>
        <w:t>Voting shall be done by a show of hand</w:t>
      </w:r>
      <w:r>
        <w:rPr>
          <w:rFonts w:ascii="Garamond" w:hAnsi="Garamond"/>
        </w:rPr>
        <w:t>s</w:t>
      </w:r>
      <w:r w:rsidRPr="00705094">
        <w:rPr>
          <w:rFonts w:ascii="Garamond" w:hAnsi="Garamond"/>
        </w:rPr>
        <w:t xml:space="preserve">, but any voting member may request the use of a secret ballot on any vote. All requests for secret ballot voting will be honored. A simple majority will decide a vote except where otherwise stated in the bylaws (e.g., bylaws revisions). </w:t>
      </w:r>
      <w:r>
        <w:rPr>
          <w:rFonts w:ascii="Garamond" w:hAnsi="Garamond"/>
        </w:rPr>
        <w:t xml:space="preserve"> Faculty members on leave are not eligible to vote.  Proxy and absentee voting </w:t>
      </w:r>
      <w:proofErr w:type="gramStart"/>
      <w:r>
        <w:rPr>
          <w:rFonts w:ascii="Garamond" w:hAnsi="Garamond"/>
        </w:rPr>
        <w:t>is</w:t>
      </w:r>
      <w:proofErr w:type="gramEnd"/>
      <w:r>
        <w:rPr>
          <w:rFonts w:ascii="Garamond" w:hAnsi="Garamond"/>
        </w:rPr>
        <w:t xml:space="preserve"> not allowed on any matter.</w:t>
      </w:r>
    </w:p>
    <w:p w14:paraId="33199F40" w14:textId="77777777" w:rsidR="00015E93" w:rsidRPr="00705094" w:rsidRDefault="00015E93" w:rsidP="00015E93">
      <w:pPr>
        <w:rPr>
          <w:rFonts w:ascii="Garamond" w:hAnsi="Garamond"/>
        </w:rPr>
      </w:pPr>
    </w:p>
    <w:p w14:paraId="78FF1CB5" w14:textId="77777777" w:rsidR="00015E93" w:rsidRPr="00705094" w:rsidRDefault="00015E93" w:rsidP="00015E93">
      <w:pPr>
        <w:rPr>
          <w:rFonts w:ascii="Garamond" w:hAnsi="Garamond"/>
          <w:b/>
        </w:rPr>
      </w:pPr>
      <w:r>
        <w:rPr>
          <w:rFonts w:ascii="Garamond" w:hAnsi="Garamond"/>
          <w:b/>
        </w:rPr>
        <w:t>d</w:t>
      </w:r>
      <w:r w:rsidRPr="00705094">
        <w:rPr>
          <w:rFonts w:ascii="Garamond" w:hAnsi="Garamond"/>
          <w:b/>
        </w:rPr>
        <w:t>. Electronic Ballot</w:t>
      </w:r>
    </w:p>
    <w:p w14:paraId="6DFD5060" w14:textId="77777777" w:rsidR="00015E93" w:rsidRPr="00705094" w:rsidRDefault="00015E93" w:rsidP="00015E93">
      <w:pPr>
        <w:rPr>
          <w:rFonts w:ascii="Garamond" w:hAnsi="Garamond"/>
        </w:rPr>
      </w:pPr>
      <w:r w:rsidRPr="00705094">
        <w:rPr>
          <w:rFonts w:ascii="Garamond" w:hAnsi="Garamond"/>
        </w:rPr>
        <w:t>In cases where urgency or the timing of a question making the convening of faculty meeting impractical (e.g., winter or summer break), the Director may call for an electronic ballot</w:t>
      </w:r>
      <w:r>
        <w:rPr>
          <w:rFonts w:ascii="Garamond" w:hAnsi="Garamond"/>
        </w:rPr>
        <w:t>.</w:t>
      </w:r>
      <w:r w:rsidRPr="00705094">
        <w:rPr>
          <w:rFonts w:ascii="Garamond" w:hAnsi="Garamond"/>
        </w:rPr>
        <w:t xml:space="preserve"> A detailed summary of the issue in question should be distributed to all voting faculty at least five working days prior to the due date of the ballot. A decision requires that at least a quorum of faculty cast a ballot. Individual votes shall be kept confidential and the Director should report only the summary vote to the School. No proxy votes are allowed on electronic ballots.</w:t>
      </w:r>
    </w:p>
    <w:p w14:paraId="2A016032" w14:textId="77777777" w:rsidR="00015E93" w:rsidRPr="00705094" w:rsidRDefault="00015E93" w:rsidP="00015E93">
      <w:pPr>
        <w:rPr>
          <w:rFonts w:ascii="Garamond" w:hAnsi="Garamond"/>
        </w:rPr>
      </w:pPr>
    </w:p>
    <w:p w14:paraId="11D4389B" w14:textId="77777777" w:rsidR="00015E93" w:rsidRPr="00705094" w:rsidRDefault="00015E93" w:rsidP="00015E93">
      <w:pPr>
        <w:rPr>
          <w:rFonts w:ascii="Garamond" w:hAnsi="Garamond"/>
          <w:b/>
        </w:rPr>
      </w:pPr>
      <w:r>
        <w:rPr>
          <w:rFonts w:ascii="Garamond" w:hAnsi="Garamond"/>
          <w:b/>
        </w:rPr>
        <w:t>e</w:t>
      </w:r>
      <w:r w:rsidRPr="00705094">
        <w:rPr>
          <w:rFonts w:ascii="Garamond" w:hAnsi="Garamond"/>
          <w:b/>
        </w:rPr>
        <w:t>. Recount</w:t>
      </w:r>
    </w:p>
    <w:p w14:paraId="158C4F01" w14:textId="77777777" w:rsidR="00015E93" w:rsidRPr="00705094" w:rsidRDefault="00015E93" w:rsidP="00015E93">
      <w:pPr>
        <w:rPr>
          <w:rFonts w:ascii="Garamond" w:hAnsi="Garamond"/>
        </w:rPr>
      </w:pPr>
      <w:r w:rsidRPr="00705094">
        <w:rPr>
          <w:rFonts w:ascii="Garamond" w:hAnsi="Garamond"/>
        </w:rPr>
        <w:t xml:space="preserve">Any voting member of the School can request a recount. The tellers should immediately recount the ballots and report the results to faculty present at the meeting.  </w:t>
      </w:r>
    </w:p>
    <w:p w14:paraId="42BF91C9" w14:textId="77777777" w:rsidR="00015E93" w:rsidRPr="00705094" w:rsidRDefault="00015E93" w:rsidP="00015E93">
      <w:pPr>
        <w:rPr>
          <w:rFonts w:ascii="Garamond" w:hAnsi="Garamond"/>
          <w:b/>
        </w:rPr>
      </w:pPr>
    </w:p>
    <w:p w14:paraId="4A489D3E" w14:textId="77777777" w:rsidR="00015E93" w:rsidRPr="00705094" w:rsidRDefault="00015E93" w:rsidP="00015E93">
      <w:pPr>
        <w:rPr>
          <w:rFonts w:ascii="Garamond" w:hAnsi="Garamond"/>
          <w:b/>
        </w:rPr>
      </w:pPr>
      <w:r>
        <w:rPr>
          <w:rFonts w:ascii="Garamond" w:hAnsi="Garamond"/>
          <w:b/>
        </w:rPr>
        <w:t>f</w:t>
      </w:r>
      <w:r w:rsidRPr="00705094">
        <w:rPr>
          <w:rFonts w:ascii="Garamond" w:hAnsi="Garamond"/>
          <w:b/>
        </w:rPr>
        <w:t>. Meeting agenda</w:t>
      </w:r>
    </w:p>
    <w:p w14:paraId="5EC52977" w14:textId="77777777" w:rsidR="00015E93" w:rsidRDefault="00015E93" w:rsidP="00015E93">
      <w:pPr>
        <w:rPr>
          <w:rFonts w:ascii="Garamond" w:hAnsi="Garamond"/>
        </w:rPr>
      </w:pPr>
      <w:r w:rsidRPr="00705094">
        <w:rPr>
          <w:rFonts w:ascii="Garamond" w:hAnsi="Garamond"/>
        </w:rPr>
        <w:t xml:space="preserve">New business at a regularly scheduled meeting can be brought to the agenda, discussed, and voted at any meeting at the behest of the School Director as long as there is a quorum. </w:t>
      </w:r>
    </w:p>
    <w:p w14:paraId="4CD4A12E" w14:textId="77777777" w:rsidR="00015E93" w:rsidRDefault="00015E93" w:rsidP="00015E93">
      <w:pPr>
        <w:rPr>
          <w:rFonts w:ascii="Garamond" w:hAnsi="Garamond"/>
        </w:rPr>
      </w:pPr>
    </w:p>
    <w:p w14:paraId="14385195" w14:textId="77777777" w:rsidR="00015E93" w:rsidRPr="00906F5B" w:rsidRDefault="00015E93" w:rsidP="00015E93">
      <w:pPr>
        <w:rPr>
          <w:rFonts w:ascii="Garamond" w:hAnsi="Garamond"/>
          <w:b/>
        </w:rPr>
      </w:pPr>
      <w:r w:rsidRPr="00906F5B">
        <w:rPr>
          <w:rFonts w:ascii="Garamond" w:hAnsi="Garamond"/>
          <w:b/>
        </w:rPr>
        <w:t>g. Voting Privileges for Non-Tenure Track Faculty</w:t>
      </w:r>
    </w:p>
    <w:p w14:paraId="4F9E7BDF" w14:textId="77777777" w:rsidR="00015E93" w:rsidRPr="00705094" w:rsidRDefault="00015E93" w:rsidP="00015E93">
      <w:pPr>
        <w:rPr>
          <w:rFonts w:ascii="Garamond" w:hAnsi="Garamond"/>
        </w:rPr>
      </w:pPr>
      <w:r>
        <w:rPr>
          <w:rFonts w:ascii="Garamond" w:hAnsi="Garamond"/>
        </w:rPr>
        <w:t xml:space="preserve">Non-Tenure Track faculty, as defined in the </w:t>
      </w:r>
      <w:r w:rsidRPr="00906F5B">
        <w:rPr>
          <w:rFonts w:ascii="Garamond" w:hAnsi="Garamond"/>
          <w:i/>
        </w:rPr>
        <w:t>Bylaws</w:t>
      </w:r>
      <w:r>
        <w:rPr>
          <w:rFonts w:ascii="Garamond" w:hAnsi="Garamond"/>
        </w:rPr>
        <w:t xml:space="preserve">, </w:t>
      </w:r>
      <w:proofErr w:type="gramStart"/>
      <w:r>
        <w:rPr>
          <w:rFonts w:ascii="Garamond" w:hAnsi="Garamond"/>
        </w:rPr>
        <w:t>Section</w:t>
      </w:r>
      <w:proofErr w:type="gramEnd"/>
      <w:r>
        <w:rPr>
          <w:rFonts w:ascii="Garamond" w:hAnsi="Garamond"/>
        </w:rPr>
        <w:t xml:space="preserve"> 1.04 b, shall vote on items related to governance of their activities.  This includes policy statements governing their annual evaluation and promotion.</w:t>
      </w:r>
    </w:p>
    <w:p w14:paraId="0E030370" w14:textId="77777777" w:rsidR="00015E93" w:rsidRPr="00705094" w:rsidRDefault="00015E93" w:rsidP="00015E93">
      <w:pPr>
        <w:rPr>
          <w:rFonts w:ascii="Garamond" w:hAnsi="Garamond"/>
        </w:rPr>
      </w:pPr>
    </w:p>
    <w:p w14:paraId="24A7A8F8" w14:textId="7632625C" w:rsidR="0038354B" w:rsidRDefault="0038354B">
      <w:pPr>
        <w:rPr>
          <w:rFonts w:ascii="Garamond" w:hAnsi="Garamond"/>
        </w:rPr>
      </w:pPr>
      <w:r>
        <w:rPr>
          <w:rFonts w:ascii="Garamond" w:hAnsi="Garamond"/>
        </w:rPr>
        <w:br w:type="page"/>
      </w:r>
    </w:p>
    <w:p w14:paraId="358FE160" w14:textId="77777777" w:rsidR="00015E93" w:rsidRPr="00BD6892" w:rsidRDefault="00015E93" w:rsidP="00015E93">
      <w:pPr>
        <w:jc w:val="center"/>
        <w:rPr>
          <w:rFonts w:ascii="Garamond" w:hAnsi="Garamond"/>
          <w:b/>
        </w:rPr>
      </w:pPr>
      <w:r w:rsidRPr="00BD6892">
        <w:rPr>
          <w:rFonts w:ascii="Garamond" w:hAnsi="Garamond"/>
          <w:b/>
        </w:rPr>
        <w:lastRenderedPageBreak/>
        <w:t>SPGS Policies and Procedures</w:t>
      </w:r>
    </w:p>
    <w:p w14:paraId="6BC602A1" w14:textId="77777777" w:rsidR="00015E93" w:rsidRPr="00BD6892" w:rsidRDefault="00015E93" w:rsidP="00015E93">
      <w:pPr>
        <w:jc w:val="center"/>
        <w:rPr>
          <w:rFonts w:ascii="Garamond" w:hAnsi="Garamond"/>
          <w:b/>
        </w:rPr>
      </w:pPr>
      <w:r w:rsidRPr="00BD6892">
        <w:rPr>
          <w:rFonts w:ascii="Garamond" w:hAnsi="Garamond"/>
          <w:b/>
        </w:rPr>
        <w:t xml:space="preserve"> Statement 2: Faculty Committees</w:t>
      </w:r>
      <w:r w:rsidRPr="00BD6892">
        <w:rPr>
          <w:rStyle w:val="FootnoteReference"/>
          <w:rFonts w:ascii="Garamond" w:hAnsi="Garamond"/>
          <w:b/>
        </w:rPr>
        <w:footnoteReference w:id="3"/>
      </w:r>
    </w:p>
    <w:p w14:paraId="265FC3C4" w14:textId="77777777" w:rsidR="00015E93" w:rsidRPr="00BD6892" w:rsidRDefault="00015E93" w:rsidP="00015E93">
      <w:pPr>
        <w:jc w:val="center"/>
        <w:rPr>
          <w:rFonts w:ascii="Garamond" w:hAnsi="Garamond"/>
          <w:b/>
        </w:rPr>
      </w:pPr>
    </w:p>
    <w:p w14:paraId="42E5F19F" w14:textId="77777777" w:rsidR="00015E93" w:rsidRPr="00BD6892" w:rsidRDefault="00015E93" w:rsidP="00015E93">
      <w:pPr>
        <w:rPr>
          <w:rFonts w:ascii="Garamond" w:hAnsi="Garamond"/>
        </w:rPr>
      </w:pPr>
    </w:p>
    <w:p w14:paraId="0A733C2E" w14:textId="77777777" w:rsidR="00015E93" w:rsidRPr="00BD6892" w:rsidRDefault="00015E93" w:rsidP="00015E93">
      <w:pPr>
        <w:rPr>
          <w:rFonts w:ascii="Garamond" w:hAnsi="Garamond"/>
          <w:b/>
        </w:rPr>
      </w:pPr>
      <w:r w:rsidRPr="00BD6892">
        <w:rPr>
          <w:rFonts w:ascii="Garamond" w:hAnsi="Garamond"/>
          <w:b/>
        </w:rPr>
        <w:t>2.01 Committees-General.</w:t>
      </w:r>
    </w:p>
    <w:p w14:paraId="01D854E8" w14:textId="77777777" w:rsidR="00015E93" w:rsidRPr="00BD6892" w:rsidRDefault="00015E93" w:rsidP="00015E93">
      <w:pPr>
        <w:rPr>
          <w:rFonts w:ascii="Garamond" w:hAnsi="Garamond"/>
        </w:rPr>
      </w:pPr>
      <w:r w:rsidRPr="00BD6892">
        <w:rPr>
          <w:rFonts w:ascii="Garamond" w:hAnsi="Garamond"/>
          <w:b/>
        </w:rPr>
        <w:t>a.</w:t>
      </w:r>
      <w:r w:rsidRPr="00BD6892">
        <w:rPr>
          <w:rFonts w:ascii="Garamond" w:hAnsi="Garamond"/>
        </w:rPr>
        <w:t xml:space="preserve"> Chairs.</w:t>
      </w:r>
    </w:p>
    <w:p w14:paraId="633DF17D" w14:textId="77777777" w:rsidR="00015E93" w:rsidRPr="00BD6892" w:rsidRDefault="00015E93" w:rsidP="00015E93">
      <w:pPr>
        <w:rPr>
          <w:rFonts w:ascii="Garamond" w:hAnsi="Garamond"/>
        </w:rPr>
      </w:pPr>
      <w:r w:rsidRPr="00BD6892">
        <w:rPr>
          <w:rFonts w:ascii="Garamond" w:hAnsi="Garamond"/>
        </w:rPr>
        <w:t>Except as otherwise specified, committee chairs are appointed by the Director.</w:t>
      </w:r>
    </w:p>
    <w:p w14:paraId="5A6644DE" w14:textId="77777777" w:rsidR="00015E93" w:rsidRPr="00BD6892" w:rsidRDefault="00015E93" w:rsidP="00015E93">
      <w:pPr>
        <w:rPr>
          <w:rFonts w:ascii="Garamond" w:hAnsi="Garamond"/>
        </w:rPr>
      </w:pPr>
    </w:p>
    <w:p w14:paraId="206CDE2E" w14:textId="77777777" w:rsidR="00015E93" w:rsidRPr="00BD6892" w:rsidRDefault="00015E93" w:rsidP="00015E93">
      <w:pPr>
        <w:rPr>
          <w:rFonts w:ascii="Garamond" w:hAnsi="Garamond"/>
        </w:rPr>
      </w:pPr>
      <w:r w:rsidRPr="00BD6892">
        <w:rPr>
          <w:rFonts w:ascii="Garamond" w:hAnsi="Garamond"/>
          <w:b/>
        </w:rPr>
        <w:t>b.</w:t>
      </w:r>
      <w:r w:rsidRPr="00BD6892">
        <w:rPr>
          <w:rFonts w:ascii="Garamond" w:hAnsi="Garamond"/>
        </w:rPr>
        <w:t xml:space="preserve"> Terms.</w:t>
      </w:r>
    </w:p>
    <w:p w14:paraId="0B9442E9" w14:textId="77777777" w:rsidR="00015E93" w:rsidRPr="00BD6892" w:rsidRDefault="00015E93" w:rsidP="00015E93">
      <w:pPr>
        <w:rPr>
          <w:rFonts w:ascii="Garamond" w:hAnsi="Garamond"/>
        </w:rPr>
      </w:pPr>
      <w:r w:rsidRPr="00BD6892">
        <w:rPr>
          <w:rFonts w:ascii="Garamond" w:hAnsi="Garamond"/>
        </w:rPr>
        <w:t>Except as otherwise specified, terms for committee chairs and members are two years.</w:t>
      </w:r>
    </w:p>
    <w:p w14:paraId="51D7A0F6" w14:textId="77777777" w:rsidR="00015E93" w:rsidRPr="00BD6892" w:rsidRDefault="00015E93" w:rsidP="00015E93">
      <w:pPr>
        <w:rPr>
          <w:rFonts w:ascii="Garamond" w:hAnsi="Garamond"/>
        </w:rPr>
      </w:pPr>
    </w:p>
    <w:p w14:paraId="5846DFAC" w14:textId="77777777" w:rsidR="00015E93" w:rsidRPr="00BD6892" w:rsidRDefault="00015E93" w:rsidP="00015E93">
      <w:pPr>
        <w:rPr>
          <w:rFonts w:ascii="Garamond" w:hAnsi="Garamond"/>
        </w:rPr>
      </w:pPr>
      <w:r w:rsidRPr="00BD6892">
        <w:rPr>
          <w:rFonts w:ascii="Garamond" w:hAnsi="Garamond"/>
          <w:b/>
        </w:rPr>
        <w:t>c.</w:t>
      </w:r>
      <w:r w:rsidRPr="00BD6892">
        <w:rPr>
          <w:rFonts w:ascii="Garamond" w:hAnsi="Garamond"/>
        </w:rPr>
        <w:t xml:space="preserve"> Rotation.</w:t>
      </w:r>
    </w:p>
    <w:p w14:paraId="31FFAF50" w14:textId="77777777" w:rsidR="00015E93" w:rsidRPr="00BD6892" w:rsidRDefault="00015E93" w:rsidP="00015E93">
      <w:pPr>
        <w:rPr>
          <w:rFonts w:ascii="Garamond" w:hAnsi="Garamond"/>
        </w:rPr>
      </w:pPr>
      <w:r w:rsidRPr="00BD6892">
        <w:rPr>
          <w:rFonts w:ascii="Garamond" w:hAnsi="Garamond"/>
        </w:rPr>
        <w:t xml:space="preserve">An effort shall be made to appoint committee members from all of the subfields in SPGS. An effort shall be made to stagger committee member terms so that committee membership does not turn over all at once.  </w:t>
      </w:r>
    </w:p>
    <w:p w14:paraId="38F56422" w14:textId="77777777" w:rsidR="00015E93" w:rsidRPr="00BD6892" w:rsidRDefault="00015E93" w:rsidP="00015E93">
      <w:pPr>
        <w:rPr>
          <w:rFonts w:ascii="Garamond" w:hAnsi="Garamond"/>
        </w:rPr>
      </w:pPr>
    </w:p>
    <w:p w14:paraId="390F3E8C" w14:textId="77777777" w:rsidR="00015E93" w:rsidRPr="00BD6892" w:rsidRDefault="00015E93" w:rsidP="00015E93">
      <w:pPr>
        <w:rPr>
          <w:rFonts w:ascii="Garamond" w:hAnsi="Garamond"/>
          <w:b/>
          <w:bCs/>
        </w:rPr>
      </w:pPr>
      <w:r w:rsidRPr="00BD6892">
        <w:rPr>
          <w:rFonts w:ascii="Garamond" w:hAnsi="Garamond"/>
          <w:b/>
          <w:bCs/>
        </w:rPr>
        <w:t>2.02 Advisory Committee.</w:t>
      </w:r>
    </w:p>
    <w:p w14:paraId="18DF64AB" w14:textId="77777777" w:rsidR="00015E93" w:rsidRPr="00BD6892" w:rsidRDefault="00015E93" w:rsidP="00015E93">
      <w:pPr>
        <w:rPr>
          <w:rFonts w:ascii="Garamond" w:hAnsi="Garamond"/>
        </w:rPr>
      </w:pPr>
      <w:r w:rsidRPr="00BD6892">
        <w:rPr>
          <w:rFonts w:ascii="Garamond" w:hAnsi="Garamond"/>
        </w:rPr>
        <w:t>The Advisory Committee is established by the Bylaws and is chaired by the Director.  The School faculty vote to elect four members of this committee, and the Director appoints two members.  Near the end of the Spring semester, the Director shall prepare a ballot that includes all eligible members of the School faculty whose workload assignment for the coming academic year allows for this type of service (e.g., not on sabbatical, research</w:t>
      </w:r>
      <w:r>
        <w:rPr>
          <w:rFonts w:ascii="Garamond" w:hAnsi="Garamond"/>
        </w:rPr>
        <w:t>,</w:t>
      </w:r>
      <w:r w:rsidRPr="00BD6892">
        <w:rPr>
          <w:rFonts w:ascii="Garamond" w:hAnsi="Garamond"/>
        </w:rPr>
        <w:t xml:space="preserve"> medical</w:t>
      </w:r>
      <w:r>
        <w:rPr>
          <w:rFonts w:ascii="Garamond" w:hAnsi="Garamond"/>
        </w:rPr>
        <w:t>, or other</w:t>
      </w:r>
      <w:r w:rsidRPr="00BD6892">
        <w:rPr>
          <w:rFonts w:ascii="Garamond" w:hAnsi="Garamond"/>
        </w:rPr>
        <w:t xml:space="preserve"> leave, not subject to term limit).  The ballot will be separated into tenured and untenured faculty, with three members elected from the tenured faculty and one from the untenured faculty.  After the election, the Director will appoint two additional tenured faculty members with the goal of maintaining a diversity of representation on the committee.  The newly elected committee members will take up their charge in the following Fall semester.  All members will serve one-year terms.  Faculty may only serve two consecutive terms on this committee.  The Director will fill vacant positions as needed.</w:t>
      </w:r>
    </w:p>
    <w:p w14:paraId="4D25A580" w14:textId="77777777" w:rsidR="00015E93" w:rsidRPr="00BD6892" w:rsidRDefault="00015E93" w:rsidP="00015E93">
      <w:pPr>
        <w:rPr>
          <w:rFonts w:ascii="Garamond" w:hAnsi="Garamond"/>
        </w:rPr>
      </w:pPr>
    </w:p>
    <w:p w14:paraId="384AEDE0" w14:textId="77777777" w:rsidR="00015E93" w:rsidRPr="00BD6892" w:rsidRDefault="00015E93" w:rsidP="00015E93">
      <w:pPr>
        <w:rPr>
          <w:rFonts w:ascii="Garamond" w:hAnsi="Garamond"/>
        </w:rPr>
      </w:pPr>
      <w:r w:rsidRPr="00BD6892">
        <w:rPr>
          <w:rFonts w:ascii="Garamond" w:hAnsi="Garamond"/>
        </w:rPr>
        <w:t>In addition to the mandate provided in the Bylaws, the Advisory Committee’s responsibilities include:</w:t>
      </w:r>
    </w:p>
    <w:p w14:paraId="2D948411" w14:textId="77777777" w:rsidR="00015E93" w:rsidRPr="00BD6892" w:rsidRDefault="00015E93" w:rsidP="00015E93">
      <w:pPr>
        <w:rPr>
          <w:rFonts w:ascii="Garamond" w:hAnsi="Garamond"/>
        </w:rPr>
      </w:pPr>
    </w:p>
    <w:p w14:paraId="359B43E9" w14:textId="77777777" w:rsidR="00015E93" w:rsidRPr="00BD6892" w:rsidRDefault="00015E93" w:rsidP="00015E93">
      <w:pPr>
        <w:rPr>
          <w:rFonts w:ascii="Garamond" w:hAnsi="Garamond"/>
        </w:rPr>
      </w:pPr>
      <w:r w:rsidRPr="00BD6892">
        <w:rPr>
          <w:rFonts w:ascii="Garamond" w:hAnsi="Garamond"/>
        </w:rPr>
        <w:t>• Advising the Director on the overall direction and strategic positioning of the School.</w:t>
      </w:r>
    </w:p>
    <w:p w14:paraId="20892347" w14:textId="77777777" w:rsidR="00015E93" w:rsidRPr="00BD6892" w:rsidRDefault="00015E93" w:rsidP="00015E93">
      <w:pPr>
        <w:rPr>
          <w:rFonts w:ascii="Garamond" w:hAnsi="Garamond"/>
        </w:rPr>
      </w:pPr>
    </w:p>
    <w:p w14:paraId="481B2845" w14:textId="77777777" w:rsidR="00015E93" w:rsidRPr="00BD6892" w:rsidRDefault="00015E93" w:rsidP="00015E93">
      <w:pPr>
        <w:rPr>
          <w:rFonts w:ascii="Garamond" w:hAnsi="Garamond" w:cs="Arial"/>
        </w:rPr>
      </w:pPr>
      <w:r w:rsidRPr="00BD6892">
        <w:rPr>
          <w:rFonts w:ascii="Garamond" w:hAnsi="Garamond"/>
        </w:rPr>
        <w:t xml:space="preserve">• </w:t>
      </w:r>
      <w:r w:rsidRPr="00BD6892">
        <w:rPr>
          <w:rFonts w:ascii="Garamond" w:hAnsi="Garamond" w:cs="Arial"/>
        </w:rPr>
        <w:t xml:space="preserve">Assisting the Director in the recruitment of personnel, on budgetary matters, and other personnel matters.  </w:t>
      </w:r>
    </w:p>
    <w:p w14:paraId="54E4B1DC" w14:textId="77777777" w:rsidR="00015E93" w:rsidRPr="00BD6892" w:rsidRDefault="00015E93" w:rsidP="00015E93">
      <w:pPr>
        <w:rPr>
          <w:rFonts w:ascii="Garamond" w:hAnsi="Garamond"/>
        </w:rPr>
      </w:pPr>
    </w:p>
    <w:p w14:paraId="64883A1C" w14:textId="77777777" w:rsidR="00015E93" w:rsidRPr="00BD6892" w:rsidRDefault="00015E93" w:rsidP="00015E93">
      <w:pPr>
        <w:rPr>
          <w:rFonts w:ascii="Garamond" w:hAnsi="Garamond"/>
        </w:rPr>
      </w:pPr>
      <w:r w:rsidRPr="00BD6892">
        <w:rPr>
          <w:rFonts w:ascii="Garamond" w:hAnsi="Garamond"/>
        </w:rPr>
        <w:t>• Conducting annual faculty performance evaluations and making recommendations to the Director.</w:t>
      </w:r>
    </w:p>
    <w:p w14:paraId="592A214E" w14:textId="77777777" w:rsidR="00015E93" w:rsidRPr="00BD6892" w:rsidRDefault="00015E93" w:rsidP="00015E93">
      <w:pPr>
        <w:rPr>
          <w:rFonts w:ascii="Garamond" w:hAnsi="Garamond"/>
        </w:rPr>
      </w:pPr>
    </w:p>
    <w:p w14:paraId="404CA512" w14:textId="77777777" w:rsidR="00015E93" w:rsidRPr="00BD6892" w:rsidRDefault="00015E93" w:rsidP="00015E93">
      <w:pPr>
        <w:rPr>
          <w:rFonts w:ascii="Garamond" w:hAnsi="Garamond"/>
        </w:rPr>
      </w:pPr>
      <w:r w:rsidRPr="00BD6892">
        <w:rPr>
          <w:rFonts w:ascii="Garamond" w:hAnsi="Garamond"/>
        </w:rPr>
        <w:t>• Serving as the SPGS Personnel Committee when university or college procedures require the action of such a committee.</w:t>
      </w:r>
      <w:r>
        <w:rPr>
          <w:rFonts w:ascii="Garamond" w:hAnsi="Garamond"/>
        </w:rPr>
        <w:t xml:space="preserve">  The composition of such a personnel committee would be subject to university restrictions regarding the rank of the committee members making such decisions.</w:t>
      </w:r>
    </w:p>
    <w:p w14:paraId="5765876B" w14:textId="77777777" w:rsidR="00015E93" w:rsidRPr="00BD6892" w:rsidRDefault="00015E93" w:rsidP="00015E93">
      <w:pPr>
        <w:rPr>
          <w:rFonts w:ascii="Garamond" w:hAnsi="Garamond"/>
        </w:rPr>
      </w:pPr>
    </w:p>
    <w:p w14:paraId="6D08F294" w14:textId="77777777" w:rsidR="00015E93" w:rsidRPr="00BD6892" w:rsidRDefault="00015E93" w:rsidP="00015E93">
      <w:pPr>
        <w:rPr>
          <w:rFonts w:ascii="Garamond" w:hAnsi="Garamond"/>
        </w:rPr>
      </w:pPr>
      <w:r w:rsidRPr="00BD6892">
        <w:rPr>
          <w:rFonts w:ascii="Garamond" w:hAnsi="Garamond" w:cs="Arial"/>
        </w:rPr>
        <w:t>The SPGS Director may appoint such subcommittees as he/she deems useful to facilitate the performance of these functions.</w:t>
      </w:r>
      <w:r w:rsidRPr="00BD6892">
        <w:rPr>
          <w:rFonts w:ascii="Garamond" w:hAnsi="Garamond"/>
        </w:rPr>
        <w:t xml:space="preserve">  The Director may request the Committee’s advice as determined by the Director on other issues that may arise.</w:t>
      </w:r>
    </w:p>
    <w:p w14:paraId="0B4F0863" w14:textId="77777777" w:rsidR="00015E93" w:rsidRPr="00BD6892" w:rsidRDefault="00015E93" w:rsidP="00015E93">
      <w:pPr>
        <w:rPr>
          <w:rFonts w:ascii="Garamond" w:hAnsi="Garamond"/>
        </w:rPr>
      </w:pPr>
    </w:p>
    <w:p w14:paraId="720171BD" w14:textId="77777777" w:rsidR="00015E93" w:rsidRPr="00BD6892" w:rsidRDefault="00015E93" w:rsidP="00015E93">
      <w:pPr>
        <w:rPr>
          <w:rFonts w:ascii="Garamond" w:hAnsi="Garamond"/>
          <w:b/>
        </w:rPr>
      </w:pPr>
      <w:r w:rsidRPr="00BD6892">
        <w:rPr>
          <w:rFonts w:ascii="Garamond" w:hAnsi="Garamond"/>
          <w:b/>
        </w:rPr>
        <w:lastRenderedPageBreak/>
        <w:t>2.03 Graduate Committee.</w:t>
      </w:r>
    </w:p>
    <w:p w14:paraId="3C754D35" w14:textId="77777777" w:rsidR="00015E93" w:rsidRPr="00BD6892" w:rsidRDefault="00015E93" w:rsidP="00015E93">
      <w:pPr>
        <w:rPr>
          <w:rFonts w:ascii="Garamond" w:hAnsi="Garamond"/>
        </w:rPr>
      </w:pPr>
      <w:r w:rsidRPr="00BD6892">
        <w:rPr>
          <w:rFonts w:ascii="Garamond" w:hAnsi="Garamond"/>
        </w:rPr>
        <w:t xml:space="preserve">The Graduate Committee is established by the Bylaws and is chaired by the </w:t>
      </w:r>
      <w:r>
        <w:rPr>
          <w:rFonts w:ascii="Garamond" w:hAnsi="Garamond"/>
        </w:rPr>
        <w:t xml:space="preserve">Associate </w:t>
      </w:r>
      <w:r w:rsidRPr="00BD6892">
        <w:rPr>
          <w:rFonts w:ascii="Garamond" w:hAnsi="Garamond"/>
        </w:rPr>
        <w:t>Director of Graduate Studies who is appointed by the Director.</w:t>
      </w:r>
    </w:p>
    <w:p w14:paraId="7B1FB34E" w14:textId="77777777" w:rsidR="00015E93" w:rsidRPr="00BD6892" w:rsidRDefault="00015E93" w:rsidP="00015E93">
      <w:pPr>
        <w:rPr>
          <w:rFonts w:ascii="Garamond" w:hAnsi="Garamond"/>
        </w:rPr>
      </w:pPr>
    </w:p>
    <w:p w14:paraId="0A2EBB5D" w14:textId="77777777" w:rsidR="00015E93" w:rsidRPr="00BD6892" w:rsidRDefault="00015E93" w:rsidP="00015E93">
      <w:pPr>
        <w:rPr>
          <w:rFonts w:ascii="Garamond" w:hAnsi="Garamond"/>
        </w:rPr>
      </w:pPr>
      <w:r w:rsidRPr="00BD6892">
        <w:rPr>
          <w:rFonts w:ascii="Garamond" w:hAnsi="Garamond"/>
        </w:rPr>
        <w:t>In addition to responsibilities detailed in the Bylaws, Graduate Committee responsibilities include:</w:t>
      </w:r>
    </w:p>
    <w:p w14:paraId="3DD6945C" w14:textId="77777777" w:rsidR="00015E93" w:rsidRPr="00BD6892" w:rsidRDefault="00015E93" w:rsidP="00015E93">
      <w:pPr>
        <w:rPr>
          <w:rFonts w:ascii="Garamond" w:hAnsi="Garamond"/>
        </w:rPr>
      </w:pPr>
    </w:p>
    <w:p w14:paraId="6C066263" w14:textId="77777777" w:rsidR="00015E93" w:rsidRPr="00BD6892" w:rsidRDefault="00015E93" w:rsidP="00015E93">
      <w:pPr>
        <w:rPr>
          <w:rFonts w:ascii="Garamond" w:hAnsi="Garamond"/>
        </w:rPr>
      </w:pPr>
      <w:r w:rsidRPr="00BD6892">
        <w:rPr>
          <w:rFonts w:ascii="Garamond" w:hAnsi="Garamond"/>
        </w:rPr>
        <w:t>• Overseeing the overall SPGS graduate program</w:t>
      </w:r>
    </w:p>
    <w:p w14:paraId="4BF96F6B" w14:textId="77777777" w:rsidR="00015E93" w:rsidRPr="00BD6892" w:rsidRDefault="00015E93" w:rsidP="00015E93">
      <w:pPr>
        <w:rPr>
          <w:rFonts w:ascii="Garamond" w:hAnsi="Garamond"/>
        </w:rPr>
      </w:pPr>
    </w:p>
    <w:p w14:paraId="3B3434A9" w14:textId="77777777" w:rsidR="00015E93" w:rsidRPr="00BD6892" w:rsidRDefault="00015E93" w:rsidP="00015E93">
      <w:pPr>
        <w:rPr>
          <w:rFonts w:ascii="Garamond" w:hAnsi="Garamond"/>
        </w:rPr>
      </w:pPr>
      <w:r w:rsidRPr="00BD6892">
        <w:rPr>
          <w:rFonts w:ascii="Garamond" w:hAnsi="Garamond"/>
        </w:rPr>
        <w:t>• Recommending to the SPGS Graduate Director all graduate admissions for students to the MA and PHD degree programs.</w:t>
      </w:r>
    </w:p>
    <w:p w14:paraId="5CD51A99" w14:textId="77777777" w:rsidR="00015E93" w:rsidRPr="00BD6892" w:rsidRDefault="00015E93" w:rsidP="00015E93">
      <w:pPr>
        <w:rPr>
          <w:rFonts w:ascii="Garamond" w:hAnsi="Garamond"/>
        </w:rPr>
      </w:pPr>
    </w:p>
    <w:p w14:paraId="766A4C4D" w14:textId="77777777" w:rsidR="00015E93" w:rsidRPr="00BD6892" w:rsidRDefault="00015E93" w:rsidP="00015E93">
      <w:pPr>
        <w:rPr>
          <w:rFonts w:ascii="Garamond" w:hAnsi="Garamond"/>
        </w:rPr>
      </w:pPr>
      <w:r w:rsidRPr="00BD6892">
        <w:rPr>
          <w:rFonts w:ascii="Garamond" w:hAnsi="Garamond"/>
        </w:rPr>
        <w:t>• Monitoring and evaluating the progress of all SPGS graduate students according to standards developed by the SPGS Graduate Committee.</w:t>
      </w:r>
    </w:p>
    <w:p w14:paraId="66FE1550" w14:textId="77777777" w:rsidR="00015E93" w:rsidRPr="00BD6892" w:rsidRDefault="00015E93" w:rsidP="00015E93">
      <w:pPr>
        <w:rPr>
          <w:rFonts w:ascii="Garamond" w:hAnsi="Garamond"/>
        </w:rPr>
      </w:pPr>
    </w:p>
    <w:p w14:paraId="3C849B45" w14:textId="77777777" w:rsidR="00015E93" w:rsidRPr="00BD6892" w:rsidRDefault="00015E93" w:rsidP="00015E93">
      <w:pPr>
        <w:rPr>
          <w:rFonts w:ascii="Garamond" w:hAnsi="Garamond"/>
        </w:rPr>
      </w:pPr>
      <w:r w:rsidRPr="00BD6892">
        <w:rPr>
          <w:rFonts w:ascii="Garamond" w:hAnsi="Garamond"/>
        </w:rPr>
        <w:t>• Providing an assessment or ranking to the SPGS Graduate Director for School funding for all SPGS graduate students eligible for School funding.</w:t>
      </w:r>
    </w:p>
    <w:p w14:paraId="46456D8C" w14:textId="77777777" w:rsidR="00015E93" w:rsidRPr="00BD6892" w:rsidRDefault="00015E93" w:rsidP="00015E93">
      <w:pPr>
        <w:rPr>
          <w:rFonts w:ascii="Garamond" w:hAnsi="Garamond"/>
        </w:rPr>
      </w:pPr>
    </w:p>
    <w:p w14:paraId="708878A3" w14:textId="77777777" w:rsidR="00015E93" w:rsidRPr="00BD6892" w:rsidRDefault="00015E93" w:rsidP="00015E93">
      <w:pPr>
        <w:rPr>
          <w:rFonts w:ascii="Garamond" w:hAnsi="Garamond"/>
        </w:rPr>
      </w:pPr>
      <w:r w:rsidRPr="00BD6892">
        <w:rPr>
          <w:rFonts w:ascii="Garamond" w:hAnsi="Garamond"/>
        </w:rPr>
        <w:t xml:space="preserve">• Providing recommendations to the SPGS faculty regarding changes in the curricula and procedures of </w:t>
      </w:r>
      <w:proofErr w:type="spellStart"/>
      <w:r w:rsidRPr="00BD6892">
        <w:rPr>
          <w:rFonts w:ascii="Garamond" w:hAnsi="Garamond"/>
        </w:rPr>
        <w:t>he</w:t>
      </w:r>
      <w:proofErr w:type="spellEnd"/>
      <w:r w:rsidRPr="00BD6892">
        <w:rPr>
          <w:rFonts w:ascii="Garamond" w:hAnsi="Garamond"/>
        </w:rPr>
        <w:t xml:space="preserve"> SPGS graduate program. </w:t>
      </w:r>
    </w:p>
    <w:p w14:paraId="3E88EAD1" w14:textId="77777777" w:rsidR="00015E93" w:rsidRPr="00BD6892" w:rsidRDefault="00015E93" w:rsidP="00015E93">
      <w:pPr>
        <w:rPr>
          <w:rFonts w:ascii="Garamond" w:hAnsi="Garamond"/>
        </w:rPr>
      </w:pPr>
    </w:p>
    <w:p w14:paraId="25A53975" w14:textId="77777777" w:rsidR="00015E93" w:rsidRPr="00BD6892" w:rsidRDefault="00015E93" w:rsidP="00015E93">
      <w:pPr>
        <w:rPr>
          <w:rFonts w:ascii="Garamond" w:hAnsi="Garamond"/>
        </w:rPr>
      </w:pPr>
      <w:r w:rsidRPr="00BD6892">
        <w:rPr>
          <w:rFonts w:ascii="Garamond" w:hAnsi="Garamond"/>
        </w:rPr>
        <w:t>• Evaluating and ranking individual graduate students while incorporating information from relevant faculty.</w:t>
      </w:r>
    </w:p>
    <w:p w14:paraId="4E99F5B3" w14:textId="77777777" w:rsidR="00015E93" w:rsidRPr="00BD6892" w:rsidRDefault="00015E93" w:rsidP="00015E93">
      <w:pPr>
        <w:rPr>
          <w:rFonts w:ascii="Garamond" w:hAnsi="Garamond"/>
        </w:rPr>
      </w:pPr>
    </w:p>
    <w:p w14:paraId="0373B6B6" w14:textId="77777777" w:rsidR="00015E93" w:rsidRPr="00BD6892" w:rsidRDefault="00015E93" w:rsidP="00015E93">
      <w:pPr>
        <w:rPr>
          <w:rFonts w:ascii="Garamond" w:hAnsi="Garamond"/>
        </w:rPr>
      </w:pPr>
      <w:r w:rsidRPr="00BD6892">
        <w:rPr>
          <w:rFonts w:ascii="Garamond" w:hAnsi="Garamond"/>
        </w:rPr>
        <w:t>• Recommending for candidates for special awards that may become available for graduate students.</w:t>
      </w:r>
    </w:p>
    <w:p w14:paraId="09352010" w14:textId="77777777" w:rsidR="00015E93" w:rsidRPr="00BD6892" w:rsidRDefault="00015E93" w:rsidP="00015E93">
      <w:pPr>
        <w:rPr>
          <w:rFonts w:ascii="Garamond" w:hAnsi="Garamond"/>
        </w:rPr>
      </w:pPr>
    </w:p>
    <w:p w14:paraId="561BC547" w14:textId="77777777" w:rsidR="00015E93" w:rsidRPr="00BD6892" w:rsidRDefault="00015E93" w:rsidP="00015E93">
      <w:pPr>
        <w:rPr>
          <w:rFonts w:ascii="Garamond" w:hAnsi="Garamond"/>
          <w:b/>
        </w:rPr>
      </w:pPr>
      <w:r w:rsidRPr="00BD6892">
        <w:rPr>
          <w:rFonts w:ascii="Garamond" w:hAnsi="Garamond"/>
          <w:b/>
        </w:rPr>
        <w:t>2.04 Undergraduate Committee.</w:t>
      </w:r>
    </w:p>
    <w:p w14:paraId="026C08DE" w14:textId="77777777" w:rsidR="00015E93" w:rsidRPr="00BD6892" w:rsidRDefault="00015E93" w:rsidP="00015E93">
      <w:pPr>
        <w:rPr>
          <w:rFonts w:ascii="Garamond" w:hAnsi="Garamond"/>
        </w:rPr>
      </w:pPr>
      <w:r w:rsidRPr="00BD6892">
        <w:rPr>
          <w:rFonts w:ascii="Garamond" w:hAnsi="Garamond"/>
        </w:rPr>
        <w:t>The Undergraduate Committee is established in the Bylaws.</w:t>
      </w:r>
    </w:p>
    <w:p w14:paraId="059CD87C" w14:textId="77777777" w:rsidR="00015E93" w:rsidRPr="00BD6892" w:rsidRDefault="00015E93" w:rsidP="00015E93">
      <w:pPr>
        <w:rPr>
          <w:rFonts w:ascii="Garamond" w:hAnsi="Garamond"/>
        </w:rPr>
      </w:pPr>
    </w:p>
    <w:p w14:paraId="6D29CA7D" w14:textId="77777777" w:rsidR="00015E93" w:rsidRPr="00BD6892" w:rsidRDefault="00015E93" w:rsidP="00015E93">
      <w:pPr>
        <w:rPr>
          <w:rFonts w:ascii="Garamond" w:hAnsi="Garamond"/>
        </w:rPr>
      </w:pPr>
      <w:r w:rsidRPr="00BD6892">
        <w:rPr>
          <w:rFonts w:ascii="Garamond" w:hAnsi="Garamond"/>
        </w:rPr>
        <w:t xml:space="preserve">The Director appoints the </w:t>
      </w:r>
      <w:r>
        <w:rPr>
          <w:rFonts w:ascii="Garamond" w:hAnsi="Garamond"/>
        </w:rPr>
        <w:t>Associate Director</w:t>
      </w:r>
      <w:r w:rsidRPr="00BD6892">
        <w:rPr>
          <w:rFonts w:ascii="Garamond" w:hAnsi="Garamond"/>
        </w:rPr>
        <w:t xml:space="preserve"> of Undergraduate </w:t>
      </w:r>
      <w:r>
        <w:rPr>
          <w:rFonts w:ascii="Garamond" w:hAnsi="Garamond"/>
        </w:rPr>
        <w:t xml:space="preserve">Studies, who oversees the Undergraduate </w:t>
      </w:r>
      <w:r w:rsidRPr="00BD6892">
        <w:rPr>
          <w:rFonts w:ascii="Garamond" w:hAnsi="Garamond"/>
        </w:rPr>
        <w:t>Committee.</w:t>
      </w:r>
    </w:p>
    <w:p w14:paraId="774A0C24" w14:textId="77777777" w:rsidR="00015E93" w:rsidRPr="00BD6892" w:rsidRDefault="00015E93" w:rsidP="00015E93">
      <w:pPr>
        <w:rPr>
          <w:rFonts w:ascii="Garamond" w:hAnsi="Garamond"/>
        </w:rPr>
      </w:pPr>
    </w:p>
    <w:p w14:paraId="6EC0C3FA" w14:textId="77777777" w:rsidR="00015E93" w:rsidRPr="00BD6892" w:rsidRDefault="00015E93" w:rsidP="00015E93">
      <w:pPr>
        <w:rPr>
          <w:rFonts w:ascii="Garamond" w:hAnsi="Garamond"/>
        </w:rPr>
      </w:pPr>
      <w:r w:rsidRPr="00BD6892">
        <w:rPr>
          <w:rFonts w:ascii="Garamond" w:hAnsi="Garamond"/>
        </w:rPr>
        <w:t>In addition to responsibilities detailed in the Bylaws, Undergraduate Committee responsibilities include:</w:t>
      </w:r>
    </w:p>
    <w:p w14:paraId="742B343F" w14:textId="77777777" w:rsidR="00015E93" w:rsidRPr="00BD6892" w:rsidRDefault="00015E93" w:rsidP="00015E93">
      <w:pPr>
        <w:rPr>
          <w:rFonts w:ascii="Garamond" w:hAnsi="Garamond"/>
        </w:rPr>
      </w:pPr>
    </w:p>
    <w:p w14:paraId="38803A6A" w14:textId="77777777" w:rsidR="00015E93" w:rsidRPr="00BD6892" w:rsidRDefault="00015E93" w:rsidP="00015E93">
      <w:pPr>
        <w:rPr>
          <w:rFonts w:ascii="Garamond" w:hAnsi="Garamond"/>
        </w:rPr>
      </w:pPr>
      <w:r w:rsidRPr="00BD6892">
        <w:rPr>
          <w:rFonts w:ascii="Garamond" w:hAnsi="Garamond"/>
        </w:rPr>
        <w:t>• Overseeing the overall SPGS undergraduate program</w:t>
      </w:r>
    </w:p>
    <w:p w14:paraId="2A4DD325" w14:textId="77777777" w:rsidR="00015E93" w:rsidRPr="00BD6892" w:rsidRDefault="00015E93" w:rsidP="00015E93">
      <w:pPr>
        <w:rPr>
          <w:rFonts w:ascii="Garamond" w:hAnsi="Garamond"/>
        </w:rPr>
      </w:pPr>
    </w:p>
    <w:p w14:paraId="06A9F5BB" w14:textId="77777777" w:rsidR="00015E93" w:rsidRPr="00BD6892" w:rsidRDefault="00015E93" w:rsidP="00015E93">
      <w:pPr>
        <w:rPr>
          <w:rFonts w:ascii="Garamond" w:hAnsi="Garamond"/>
        </w:rPr>
      </w:pPr>
      <w:r w:rsidRPr="00BD6892">
        <w:rPr>
          <w:rFonts w:ascii="Garamond" w:hAnsi="Garamond"/>
        </w:rPr>
        <w:t>• Providing recommendations to the SPGS faculty regarding changes in the curricula of SPGS administered degrees.</w:t>
      </w:r>
    </w:p>
    <w:p w14:paraId="4144BEC1" w14:textId="77777777" w:rsidR="00015E93" w:rsidRPr="00BD6892" w:rsidRDefault="00015E93" w:rsidP="00015E93">
      <w:pPr>
        <w:rPr>
          <w:rFonts w:ascii="Garamond" w:hAnsi="Garamond"/>
        </w:rPr>
      </w:pPr>
    </w:p>
    <w:p w14:paraId="0556D852" w14:textId="77777777" w:rsidR="00015E93" w:rsidRPr="00BD6892" w:rsidRDefault="00015E93" w:rsidP="00015E93">
      <w:pPr>
        <w:rPr>
          <w:rFonts w:ascii="Garamond" w:hAnsi="Garamond"/>
        </w:rPr>
      </w:pPr>
      <w:r w:rsidRPr="00BD6892">
        <w:rPr>
          <w:rFonts w:ascii="Garamond" w:hAnsi="Garamond"/>
        </w:rPr>
        <w:t xml:space="preserve">• Establishing criteria and procedures for any awards that may become available for undergraduate students.  </w:t>
      </w:r>
    </w:p>
    <w:p w14:paraId="6FB56BF9" w14:textId="77777777" w:rsidR="00015E93" w:rsidRPr="00BD6892" w:rsidRDefault="00015E93" w:rsidP="00015E93">
      <w:pPr>
        <w:rPr>
          <w:rFonts w:ascii="Garamond" w:hAnsi="Garamond"/>
        </w:rPr>
      </w:pPr>
    </w:p>
    <w:p w14:paraId="1DFC136A" w14:textId="77777777" w:rsidR="00015E93" w:rsidRPr="00BD6892" w:rsidRDefault="00015E93" w:rsidP="00015E93">
      <w:pPr>
        <w:rPr>
          <w:rFonts w:ascii="Garamond" w:hAnsi="Garamond"/>
        </w:rPr>
      </w:pPr>
      <w:r w:rsidRPr="00BD6892">
        <w:rPr>
          <w:rFonts w:ascii="Garamond" w:hAnsi="Garamond"/>
        </w:rPr>
        <w:t>• Recommending undergraduate students for any awards available.</w:t>
      </w:r>
    </w:p>
    <w:p w14:paraId="6A8188F8" w14:textId="77777777" w:rsidR="00015E93" w:rsidRPr="00BD6892" w:rsidRDefault="00015E93" w:rsidP="00015E93">
      <w:pPr>
        <w:rPr>
          <w:rFonts w:ascii="Garamond" w:hAnsi="Garamond"/>
        </w:rPr>
      </w:pPr>
    </w:p>
    <w:p w14:paraId="06708C88" w14:textId="77777777" w:rsidR="00015E93" w:rsidRPr="00BD6892" w:rsidRDefault="00015E93" w:rsidP="00015E93">
      <w:pPr>
        <w:rPr>
          <w:rFonts w:ascii="Garamond" w:hAnsi="Garamond"/>
        </w:rPr>
      </w:pPr>
      <w:r w:rsidRPr="00BD6892">
        <w:rPr>
          <w:rFonts w:ascii="Garamond" w:hAnsi="Garamond"/>
        </w:rPr>
        <w:t>• Evaluating nominations for the SPGS Outstanding Teaching Award and recommending a recipient to the SPGS Director.</w:t>
      </w:r>
    </w:p>
    <w:p w14:paraId="26CBE93E" w14:textId="77777777" w:rsidR="00015E93" w:rsidRPr="00BD6892" w:rsidRDefault="00015E93" w:rsidP="00015E93">
      <w:pPr>
        <w:rPr>
          <w:rFonts w:ascii="Garamond" w:hAnsi="Garamond"/>
        </w:rPr>
      </w:pPr>
    </w:p>
    <w:p w14:paraId="25C2F100" w14:textId="77777777" w:rsidR="00B63FA1" w:rsidRDefault="00B63FA1" w:rsidP="00015E93">
      <w:pPr>
        <w:rPr>
          <w:rFonts w:ascii="Garamond" w:hAnsi="Garamond"/>
          <w:b/>
        </w:rPr>
      </w:pPr>
    </w:p>
    <w:p w14:paraId="3444433B" w14:textId="77777777" w:rsidR="00B63FA1" w:rsidRDefault="00B63FA1" w:rsidP="00015E93">
      <w:pPr>
        <w:rPr>
          <w:rFonts w:ascii="Garamond" w:hAnsi="Garamond"/>
          <w:b/>
        </w:rPr>
      </w:pPr>
    </w:p>
    <w:p w14:paraId="16C6F1AC" w14:textId="77777777" w:rsidR="00B63FA1" w:rsidRDefault="00B63FA1" w:rsidP="00015E93">
      <w:pPr>
        <w:rPr>
          <w:rFonts w:ascii="Garamond" w:hAnsi="Garamond"/>
          <w:b/>
        </w:rPr>
      </w:pPr>
    </w:p>
    <w:p w14:paraId="77BFACF6" w14:textId="39D40B6C" w:rsidR="00015E93" w:rsidRPr="00BD6892" w:rsidRDefault="00015E93" w:rsidP="00015E93">
      <w:pPr>
        <w:rPr>
          <w:rFonts w:ascii="Garamond" w:hAnsi="Garamond"/>
          <w:b/>
        </w:rPr>
      </w:pPr>
      <w:bookmarkStart w:id="1" w:name="_GoBack"/>
      <w:bookmarkEnd w:id="1"/>
      <w:r w:rsidRPr="00BD6892">
        <w:rPr>
          <w:rFonts w:ascii="Garamond" w:hAnsi="Garamond"/>
          <w:b/>
        </w:rPr>
        <w:lastRenderedPageBreak/>
        <w:t>2.05 Other Committees.</w:t>
      </w:r>
    </w:p>
    <w:p w14:paraId="0F5B577A" w14:textId="77777777" w:rsidR="00015E93" w:rsidRPr="00BD6892" w:rsidRDefault="00015E93" w:rsidP="00015E93">
      <w:pPr>
        <w:rPr>
          <w:rFonts w:ascii="Garamond" w:hAnsi="Garamond"/>
        </w:rPr>
      </w:pPr>
      <w:r w:rsidRPr="00BD6892">
        <w:rPr>
          <w:rFonts w:ascii="Garamond" w:hAnsi="Garamond"/>
        </w:rPr>
        <w:t xml:space="preserve">Any committee not specified as a standing committee in the Bylaws is an ad hoc committee.  The SPGS Director will determine the charge, composition, and </w:t>
      </w:r>
      <w:r>
        <w:rPr>
          <w:rFonts w:ascii="Garamond" w:hAnsi="Garamond"/>
        </w:rPr>
        <w:t>leader</w:t>
      </w:r>
      <w:r w:rsidRPr="00BD6892">
        <w:rPr>
          <w:rFonts w:ascii="Garamond" w:hAnsi="Garamond"/>
        </w:rPr>
        <w:t>ship of such committees.</w:t>
      </w:r>
    </w:p>
    <w:p w14:paraId="3E378B68" w14:textId="75CC67E3" w:rsidR="00015E93" w:rsidRDefault="00015E93">
      <w:pPr>
        <w:rPr>
          <w:rFonts w:ascii="Garamond" w:hAnsi="Garamond"/>
        </w:rPr>
      </w:pPr>
      <w:r>
        <w:rPr>
          <w:rFonts w:ascii="Garamond" w:hAnsi="Garamond"/>
        </w:rPr>
        <w:br w:type="page"/>
      </w:r>
    </w:p>
    <w:p w14:paraId="554F5BFA" w14:textId="77777777" w:rsidR="00015E93" w:rsidRPr="009C5F16" w:rsidRDefault="00015E93" w:rsidP="00015E93">
      <w:pPr>
        <w:jc w:val="center"/>
        <w:rPr>
          <w:rFonts w:ascii="Garamond" w:hAnsi="Garamond"/>
          <w:b/>
        </w:rPr>
      </w:pPr>
      <w:r w:rsidRPr="009C5F16">
        <w:rPr>
          <w:rFonts w:ascii="Garamond" w:hAnsi="Garamond"/>
          <w:b/>
        </w:rPr>
        <w:lastRenderedPageBreak/>
        <w:t>SPGS Policies and Procedures</w:t>
      </w:r>
    </w:p>
    <w:p w14:paraId="6088577E" w14:textId="77777777" w:rsidR="00015E93" w:rsidRPr="009C5F16" w:rsidRDefault="00015E93" w:rsidP="00015E93">
      <w:pPr>
        <w:jc w:val="center"/>
        <w:rPr>
          <w:rFonts w:ascii="Garamond" w:hAnsi="Garamond"/>
          <w:b/>
        </w:rPr>
      </w:pPr>
      <w:r w:rsidRPr="009C5F16">
        <w:rPr>
          <w:rFonts w:ascii="Garamond" w:hAnsi="Garamond"/>
          <w:b/>
        </w:rPr>
        <w:t xml:space="preserve"> Statement 3: Faculty Performance Evaluations</w:t>
      </w:r>
      <w:r w:rsidRPr="009C5F16">
        <w:rPr>
          <w:rStyle w:val="FootnoteReference"/>
          <w:rFonts w:ascii="Garamond" w:hAnsi="Garamond"/>
          <w:b/>
        </w:rPr>
        <w:footnoteReference w:id="4"/>
      </w:r>
    </w:p>
    <w:p w14:paraId="69915629" w14:textId="77777777" w:rsidR="00015E93" w:rsidRPr="009C5F16" w:rsidRDefault="00015E93" w:rsidP="00015E93">
      <w:pPr>
        <w:widowControl w:val="0"/>
        <w:autoSpaceDE w:val="0"/>
        <w:autoSpaceDN w:val="0"/>
        <w:adjustRightInd w:val="0"/>
        <w:rPr>
          <w:rFonts w:ascii="Garamond" w:hAnsi="Garamond" w:cs="Baskerville"/>
          <w:sz w:val="22"/>
          <w:szCs w:val="22"/>
        </w:rPr>
      </w:pPr>
    </w:p>
    <w:p w14:paraId="07A3577D" w14:textId="77777777" w:rsidR="00015E93" w:rsidRPr="009C5F16" w:rsidRDefault="00015E93" w:rsidP="00015E93">
      <w:pPr>
        <w:widowControl w:val="0"/>
        <w:autoSpaceDE w:val="0"/>
        <w:autoSpaceDN w:val="0"/>
        <w:adjustRightInd w:val="0"/>
        <w:spacing w:after="240"/>
        <w:rPr>
          <w:rFonts w:ascii="Garamond" w:hAnsi="Garamond" w:cs="Baskerville"/>
          <w:sz w:val="22"/>
          <w:szCs w:val="22"/>
        </w:rPr>
      </w:pPr>
      <w:r w:rsidRPr="009C5F16">
        <w:rPr>
          <w:rFonts w:ascii="Garamond" w:hAnsi="Garamond" w:cs="Baskerville"/>
          <w:sz w:val="22"/>
          <w:szCs w:val="22"/>
        </w:rPr>
        <w:t>The annual faculty evaluation process is intended to fulfill Board of Regents requirements to “establish goals for continued academic progress; guide decisions about salary adjustments; and institute the first step in the post-tenure review process for tenured faculty” as documented in ACD 506-10. Faculty members are evaluated in three areas: research, teaching and service. For each area, the accomplishments of each faculty member are rated as: (3) above satisfactory, (2) satisfactory, and (1) unsatisfactory. In accordance with ACD 506-10, the review covers the previous 36-month period, with substantial emphasis on the last year.</w:t>
      </w:r>
    </w:p>
    <w:p w14:paraId="205FFBCD" w14:textId="77777777" w:rsidR="00015E93" w:rsidRDefault="00015E93" w:rsidP="00015E93">
      <w:pPr>
        <w:widowControl w:val="0"/>
        <w:autoSpaceDE w:val="0"/>
        <w:autoSpaceDN w:val="0"/>
        <w:adjustRightInd w:val="0"/>
        <w:spacing w:after="240"/>
        <w:rPr>
          <w:rFonts w:ascii="Garamond" w:hAnsi="Garamond" w:cs="Baskerville"/>
          <w:sz w:val="22"/>
          <w:szCs w:val="22"/>
        </w:rPr>
      </w:pPr>
      <w:r w:rsidRPr="009C5F16">
        <w:rPr>
          <w:rFonts w:ascii="Garamond" w:hAnsi="Garamond" w:cs="Baskerville"/>
          <w:sz w:val="22"/>
          <w:szCs w:val="22"/>
        </w:rPr>
        <w:t xml:space="preserve">In evaluating meritorious performance, the SPGS Advisory Committee exercises discretion in applying the expectations described below, rather than considering them as absolute standards. The following expectations are based on the standard 40-40-20 effort allocation. In cases that deviate from the standard workload distribution, </w:t>
      </w:r>
      <w:r>
        <w:rPr>
          <w:rFonts w:ascii="Garamond" w:hAnsi="Garamond" w:cs="Baskerville"/>
          <w:sz w:val="22"/>
          <w:szCs w:val="22"/>
        </w:rPr>
        <w:t xml:space="preserve">or where parental or medical leave affects the ability to engage in work activities, </w:t>
      </w:r>
      <w:r w:rsidRPr="009C5F16">
        <w:rPr>
          <w:rFonts w:ascii="Garamond" w:hAnsi="Garamond" w:cs="Baskerville"/>
          <w:sz w:val="22"/>
          <w:szCs w:val="22"/>
        </w:rPr>
        <w:t>the SPGS Advisory Committee will adjust expectations to be commensurate with the percentage of effort attributable to research, teaching and service.</w:t>
      </w:r>
    </w:p>
    <w:p w14:paraId="1D4BB374" w14:textId="77777777" w:rsidR="00015E93" w:rsidRPr="009C5F16" w:rsidRDefault="00015E93" w:rsidP="00015E93">
      <w:pPr>
        <w:pStyle w:val="NoSpacing"/>
        <w:rPr>
          <w:rFonts w:ascii="Garamond" w:hAnsi="Garamond" w:cs="Baskerville"/>
          <w:b/>
        </w:rPr>
      </w:pPr>
      <w:r w:rsidRPr="009C5F16">
        <w:rPr>
          <w:rFonts w:ascii="Garamond" w:hAnsi="Garamond" w:cs="Baskerville"/>
          <w:b/>
        </w:rPr>
        <w:t> Research/Scholarship/Creative Activities Expectations  </w:t>
      </w:r>
    </w:p>
    <w:p w14:paraId="7C3023A8" w14:textId="77777777" w:rsidR="00015E93" w:rsidRPr="009C5F16" w:rsidRDefault="00015E93" w:rsidP="00015E93">
      <w:pPr>
        <w:pStyle w:val="NoSpacing"/>
        <w:rPr>
          <w:rFonts w:ascii="Garamond" w:hAnsi="Garamond" w:cs="Baskerville"/>
          <w:sz w:val="22"/>
          <w:szCs w:val="22"/>
        </w:rPr>
      </w:pPr>
    </w:p>
    <w:p w14:paraId="5DD4DEEA" w14:textId="77777777" w:rsidR="00015E93" w:rsidRPr="009C5F16" w:rsidRDefault="00015E93" w:rsidP="00015E93">
      <w:pPr>
        <w:pStyle w:val="NoSpacing"/>
        <w:rPr>
          <w:rFonts w:ascii="Garamond" w:hAnsi="Garamond" w:cs="Baskerville"/>
          <w:sz w:val="22"/>
          <w:szCs w:val="22"/>
        </w:rPr>
      </w:pPr>
      <w:r w:rsidRPr="009C5F16">
        <w:rPr>
          <w:rFonts w:ascii="Garamond" w:hAnsi="Garamond" w:cs="Baskerville"/>
          <w:sz w:val="22"/>
          <w:szCs w:val="22"/>
        </w:rPr>
        <w:t xml:space="preserve">It is the expectation of SPGS and the University that faculty members develop and maintain active research programs or sustained creative efforts focused on issues and problems considered significant within the broader context of SPGS’ approaches. Research and creative programs should have well-defined, achievable goals. There should be periodic demonstration of progress towards these goals in the form of publications, meeting papers, participation in conferences, or other appropriate outlets. </w:t>
      </w:r>
      <w:r>
        <w:rPr>
          <w:rFonts w:ascii="Garamond" w:hAnsi="Garamond" w:cs="Baskerville"/>
          <w:sz w:val="22"/>
          <w:szCs w:val="22"/>
        </w:rPr>
        <w:t>A faculty member</w:t>
      </w:r>
      <w:r w:rsidRPr="009C5F16">
        <w:rPr>
          <w:rFonts w:ascii="Garamond" w:hAnsi="Garamond" w:cs="Baskerville"/>
          <w:sz w:val="22"/>
          <w:szCs w:val="22"/>
        </w:rPr>
        <w:t xml:space="preserve"> is encouraged to seek funding for their research when appropriate to do so, and to involve students in their research activities. It is expected that </w:t>
      </w:r>
      <w:r>
        <w:rPr>
          <w:rFonts w:ascii="Garamond" w:hAnsi="Garamond" w:cs="Baskerville"/>
          <w:sz w:val="22"/>
          <w:szCs w:val="22"/>
        </w:rPr>
        <w:t xml:space="preserve">all </w:t>
      </w:r>
      <w:r w:rsidRPr="009C5F16">
        <w:rPr>
          <w:rFonts w:ascii="Garamond" w:hAnsi="Garamond" w:cs="Baskerville"/>
          <w:sz w:val="22"/>
          <w:szCs w:val="22"/>
        </w:rPr>
        <w:t xml:space="preserve">faculty </w:t>
      </w:r>
      <w:r>
        <w:rPr>
          <w:rFonts w:ascii="Garamond" w:hAnsi="Garamond" w:cs="Baskerville"/>
          <w:sz w:val="22"/>
          <w:szCs w:val="22"/>
        </w:rPr>
        <w:t xml:space="preserve">members </w:t>
      </w:r>
      <w:r w:rsidRPr="009C5F16">
        <w:rPr>
          <w:rFonts w:ascii="Garamond" w:hAnsi="Garamond" w:cs="Baskerville"/>
          <w:sz w:val="22"/>
          <w:szCs w:val="22"/>
        </w:rPr>
        <w:t>will keep current in their fields; they are encouraged to develop new areas of interest, upgrade their technical skills, and revitalize their research programs either through informal means or through formal activities, such as participation in workshops or special training programs that promote faculty education and development. It is recognized that evidence of scholarly productivity will vary across and within disciplines as well as within</w:t>
      </w:r>
      <w:r>
        <w:rPr>
          <w:rFonts w:ascii="Garamond" w:hAnsi="Garamond" w:cs="Baskerville"/>
          <w:sz w:val="22"/>
          <w:szCs w:val="22"/>
        </w:rPr>
        <w:t xml:space="preserve"> the work of any one</w:t>
      </w:r>
      <w:r w:rsidRPr="009C5F16">
        <w:rPr>
          <w:rFonts w:ascii="Garamond" w:hAnsi="Garamond" w:cs="Baskerville"/>
          <w:sz w:val="22"/>
          <w:szCs w:val="22"/>
        </w:rPr>
        <w:t xml:space="preserve"> individual over time. There is no uniform quantitative standard that can be applied to all approaches or individuals. </w:t>
      </w:r>
    </w:p>
    <w:p w14:paraId="4A788CA7" w14:textId="77777777" w:rsidR="00015E93" w:rsidRPr="009C5F16" w:rsidRDefault="00015E93" w:rsidP="00015E93">
      <w:pPr>
        <w:pStyle w:val="NoSpacing"/>
        <w:rPr>
          <w:rFonts w:ascii="Garamond" w:hAnsi="Garamond" w:cs="Baskerville"/>
          <w:sz w:val="22"/>
          <w:szCs w:val="22"/>
        </w:rPr>
      </w:pPr>
    </w:p>
    <w:p w14:paraId="0DB8ADC0" w14:textId="77777777" w:rsidR="00015E93" w:rsidRDefault="00015E93" w:rsidP="00015E93">
      <w:pPr>
        <w:pStyle w:val="NoSpacing"/>
        <w:rPr>
          <w:rFonts w:ascii="Garamond" w:hAnsi="Garamond" w:cs="Baskerville"/>
          <w:sz w:val="22"/>
          <w:szCs w:val="22"/>
        </w:rPr>
      </w:pPr>
      <w:r w:rsidRPr="009C5F16">
        <w:rPr>
          <w:rFonts w:ascii="Garamond" w:hAnsi="Garamond" w:cs="Baskerville"/>
          <w:sz w:val="22"/>
          <w:szCs w:val="22"/>
        </w:rPr>
        <w:t xml:space="preserve">Nevertheless, tangible contributions (see below) over a period of three years will contribute to a faculty member’s ranking. In all cases, primary importance is attached to the quality of the research or creative effort and its products. </w:t>
      </w:r>
      <w:r>
        <w:rPr>
          <w:rFonts w:ascii="Garamond" w:hAnsi="Garamond" w:cs="Baskerville"/>
          <w:sz w:val="22"/>
          <w:szCs w:val="22"/>
        </w:rPr>
        <w:t>A f</w:t>
      </w:r>
      <w:r w:rsidRPr="009C5F16">
        <w:rPr>
          <w:rFonts w:ascii="Garamond" w:hAnsi="Garamond" w:cs="Baskerville"/>
          <w:sz w:val="22"/>
          <w:szCs w:val="22"/>
        </w:rPr>
        <w:t>aculty</w:t>
      </w:r>
      <w:r>
        <w:rPr>
          <w:rFonts w:ascii="Garamond" w:hAnsi="Garamond" w:cs="Baskerville"/>
          <w:sz w:val="22"/>
          <w:szCs w:val="22"/>
        </w:rPr>
        <w:t xml:space="preserve"> member</w:t>
      </w:r>
      <w:r w:rsidRPr="009C5F16">
        <w:rPr>
          <w:rFonts w:ascii="Garamond" w:hAnsi="Garamond" w:cs="Baskerville"/>
          <w:sz w:val="22"/>
          <w:szCs w:val="22"/>
        </w:rPr>
        <w:t xml:space="preserve"> is rewarded for tangible evidence of significant research or creative activity. </w:t>
      </w:r>
    </w:p>
    <w:p w14:paraId="00EE5261" w14:textId="77777777" w:rsidR="00015E93" w:rsidRDefault="00015E93" w:rsidP="00015E93">
      <w:pPr>
        <w:pStyle w:val="NoSpacing"/>
        <w:rPr>
          <w:rFonts w:ascii="Garamond" w:hAnsi="Garamond" w:cs="Baskerville"/>
          <w:sz w:val="22"/>
          <w:szCs w:val="22"/>
        </w:rPr>
      </w:pPr>
    </w:p>
    <w:p w14:paraId="51DB0C7C" w14:textId="77777777" w:rsidR="00015E93" w:rsidRPr="009C5F16" w:rsidRDefault="00015E93" w:rsidP="00015E93">
      <w:pPr>
        <w:pStyle w:val="NoSpacing"/>
        <w:rPr>
          <w:rFonts w:ascii="Garamond" w:hAnsi="Garamond" w:cs="Baskerville"/>
          <w:sz w:val="22"/>
          <w:szCs w:val="22"/>
        </w:rPr>
      </w:pPr>
      <w:r>
        <w:rPr>
          <w:rFonts w:ascii="Garamond" w:hAnsi="Garamond" w:cs="Baskerville"/>
          <w:sz w:val="22"/>
          <w:szCs w:val="22"/>
        </w:rPr>
        <w:t>Publications may only be listed for three years in the annual evaluation. A publication that is listed as forthcoming in one year may then only be listed two more times for annual evaluation purposes; it is at the discretion of the faculty member to determine whether to list publications that are forthcoming, but each publication (whether forthcoming or in print) may only be listed a total of three times for the annual review process. For purposes of the annual review, any grants received during a three-year window will be counted; additionally, for multi-year grants, grants may continue to be listed on the annual review for two years past the last year of the grant-funding period.</w:t>
      </w:r>
    </w:p>
    <w:p w14:paraId="5B7AC232" w14:textId="77777777" w:rsidR="00015E93" w:rsidRPr="009C5F16" w:rsidRDefault="00015E93" w:rsidP="00015E93">
      <w:pPr>
        <w:pStyle w:val="NoSpacing"/>
        <w:rPr>
          <w:rFonts w:ascii="Garamond" w:hAnsi="Garamond" w:cs="Baskerville"/>
          <w:sz w:val="22"/>
          <w:szCs w:val="22"/>
        </w:rPr>
      </w:pPr>
    </w:p>
    <w:p w14:paraId="0F78D29B" w14:textId="77777777" w:rsidR="00015E93" w:rsidRPr="009C5F16" w:rsidRDefault="00015E93" w:rsidP="00015E93">
      <w:pPr>
        <w:widowControl w:val="0"/>
        <w:autoSpaceDE w:val="0"/>
        <w:autoSpaceDN w:val="0"/>
        <w:adjustRightInd w:val="0"/>
        <w:spacing w:after="240"/>
        <w:rPr>
          <w:rFonts w:ascii="Garamond" w:hAnsi="Garamond" w:cs="Baskerville"/>
          <w:sz w:val="22"/>
          <w:szCs w:val="22"/>
        </w:rPr>
      </w:pPr>
      <w:r w:rsidRPr="009C5F16">
        <w:rPr>
          <w:rFonts w:ascii="Garamond" w:hAnsi="Garamond" w:cs="Baskerville"/>
          <w:sz w:val="22"/>
          <w:szCs w:val="22"/>
        </w:rPr>
        <w:t xml:space="preserve">In order to achieve a ranking of </w:t>
      </w:r>
      <w:r w:rsidRPr="009C5F16">
        <w:rPr>
          <w:rFonts w:ascii="Garamond" w:hAnsi="Garamond" w:cs="Baskerville"/>
          <w:i/>
          <w:sz w:val="22"/>
          <w:szCs w:val="22"/>
        </w:rPr>
        <w:t>Satisfactory (2)</w:t>
      </w:r>
      <w:r w:rsidRPr="009C5F16">
        <w:rPr>
          <w:rFonts w:ascii="Garamond" w:hAnsi="Garamond" w:cs="Baskerville"/>
          <w:sz w:val="22"/>
          <w:szCs w:val="22"/>
        </w:rPr>
        <w:t xml:space="preserve">, a faculty member must complete at least </w:t>
      </w:r>
      <w:r w:rsidRPr="009C5F16">
        <w:rPr>
          <w:rFonts w:ascii="Garamond" w:hAnsi="Garamond" w:cs="Baskerville"/>
          <w:i/>
          <w:sz w:val="22"/>
          <w:szCs w:val="22"/>
        </w:rPr>
        <w:t>two</w:t>
      </w:r>
      <w:r w:rsidRPr="009C5F16">
        <w:rPr>
          <w:rFonts w:ascii="Garamond" w:hAnsi="Garamond" w:cs="Baskerville"/>
          <w:sz w:val="22"/>
          <w:szCs w:val="22"/>
        </w:rPr>
        <w:t xml:space="preserve"> items from the following list </w:t>
      </w:r>
      <w:r w:rsidRPr="00FB189D">
        <w:rPr>
          <w:rFonts w:ascii="Garamond" w:hAnsi="Garamond" w:cs="Baskerville"/>
          <w:sz w:val="22"/>
          <w:szCs w:val="22"/>
        </w:rPr>
        <w:t>(including two items from any of the categories below)</w:t>
      </w:r>
      <w:r>
        <w:rPr>
          <w:rFonts w:ascii="Garamond" w:hAnsi="Garamond" w:cs="Baskerville"/>
          <w:sz w:val="22"/>
          <w:szCs w:val="22"/>
        </w:rPr>
        <w:t xml:space="preserve"> </w:t>
      </w:r>
      <w:r w:rsidRPr="009C5F16">
        <w:rPr>
          <w:rFonts w:ascii="Garamond" w:hAnsi="Garamond" w:cs="Baskerville"/>
          <w:sz w:val="22"/>
          <w:szCs w:val="22"/>
        </w:rPr>
        <w:t>within a three-year window:</w:t>
      </w:r>
    </w:p>
    <w:p w14:paraId="29344101" w14:textId="77777777" w:rsidR="00015E93" w:rsidRPr="009C5F16" w:rsidRDefault="00015E93" w:rsidP="00015E93">
      <w:pPr>
        <w:pStyle w:val="NoSpacing"/>
        <w:numPr>
          <w:ilvl w:val="0"/>
          <w:numId w:val="1"/>
        </w:numPr>
        <w:rPr>
          <w:rFonts w:ascii="Garamond" w:hAnsi="Garamond" w:cs="Baskerville"/>
          <w:sz w:val="22"/>
          <w:szCs w:val="22"/>
        </w:rPr>
      </w:pPr>
      <w:r w:rsidRPr="009C5F16">
        <w:rPr>
          <w:rFonts w:ascii="Garamond" w:hAnsi="Garamond" w:cs="Baskerville"/>
          <w:sz w:val="22"/>
          <w:szCs w:val="22"/>
        </w:rPr>
        <w:t>Publication of a peer-reviewed journal article</w:t>
      </w:r>
    </w:p>
    <w:p w14:paraId="54AE7BC9" w14:textId="77777777" w:rsidR="00015E93" w:rsidRPr="009C5F16" w:rsidRDefault="00015E93" w:rsidP="00015E93">
      <w:pPr>
        <w:pStyle w:val="NoSpacing"/>
        <w:numPr>
          <w:ilvl w:val="0"/>
          <w:numId w:val="1"/>
        </w:numPr>
        <w:rPr>
          <w:rFonts w:ascii="Garamond" w:hAnsi="Garamond" w:cs="Baskerville"/>
          <w:sz w:val="22"/>
          <w:szCs w:val="22"/>
        </w:rPr>
      </w:pPr>
      <w:r w:rsidRPr="009C5F16">
        <w:rPr>
          <w:rFonts w:ascii="Garamond" w:hAnsi="Garamond" w:cs="Baskerville"/>
          <w:sz w:val="22"/>
          <w:szCs w:val="22"/>
        </w:rPr>
        <w:t xml:space="preserve">Publication of a peer-reviewed book chapter </w:t>
      </w:r>
    </w:p>
    <w:p w14:paraId="44CF9F3E" w14:textId="77777777" w:rsidR="00015E93" w:rsidRDefault="00015E93" w:rsidP="00015E93">
      <w:pPr>
        <w:pStyle w:val="NoSpacing"/>
        <w:numPr>
          <w:ilvl w:val="0"/>
          <w:numId w:val="1"/>
        </w:numPr>
        <w:rPr>
          <w:rFonts w:ascii="Garamond" w:hAnsi="Garamond" w:cs="Baskerville"/>
          <w:sz w:val="22"/>
          <w:szCs w:val="22"/>
        </w:rPr>
      </w:pPr>
      <w:r w:rsidRPr="009C5F16">
        <w:rPr>
          <w:rFonts w:ascii="Garamond" w:hAnsi="Garamond" w:cs="Baskerville"/>
          <w:sz w:val="22"/>
          <w:szCs w:val="22"/>
        </w:rPr>
        <w:t xml:space="preserve">Success in obtaining a substantial external grant </w:t>
      </w:r>
    </w:p>
    <w:p w14:paraId="6C1CE377" w14:textId="77777777" w:rsidR="00015E93" w:rsidRPr="009C5F16" w:rsidRDefault="00015E93" w:rsidP="00015E93">
      <w:pPr>
        <w:pStyle w:val="NoSpacing"/>
        <w:numPr>
          <w:ilvl w:val="0"/>
          <w:numId w:val="1"/>
        </w:numPr>
        <w:rPr>
          <w:rFonts w:ascii="Garamond" w:hAnsi="Garamond" w:cs="Baskerville"/>
          <w:sz w:val="22"/>
          <w:szCs w:val="22"/>
        </w:rPr>
      </w:pPr>
      <w:r>
        <w:rPr>
          <w:rFonts w:ascii="Garamond" w:hAnsi="Garamond" w:cs="Baskerville"/>
          <w:sz w:val="22"/>
          <w:szCs w:val="22"/>
        </w:rPr>
        <w:t>Demonstrated significant progress towards a scholarly book</w:t>
      </w:r>
    </w:p>
    <w:p w14:paraId="2B4F332F" w14:textId="77777777" w:rsidR="00015E93" w:rsidRDefault="00015E93" w:rsidP="00015E93">
      <w:pPr>
        <w:pStyle w:val="NoSpacing"/>
        <w:rPr>
          <w:rFonts w:ascii="Garamond" w:hAnsi="Garamond" w:cs="Baskerville"/>
          <w:sz w:val="22"/>
          <w:szCs w:val="22"/>
        </w:rPr>
      </w:pPr>
    </w:p>
    <w:p w14:paraId="186B5BBB" w14:textId="77777777" w:rsidR="00015E93" w:rsidRPr="009C5F16" w:rsidRDefault="00015E93" w:rsidP="00015E93">
      <w:pPr>
        <w:pStyle w:val="NoSpacing"/>
        <w:rPr>
          <w:rFonts w:ascii="Garamond" w:hAnsi="Garamond" w:cs="Baskerville"/>
          <w:sz w:val="22"/>
          <w:szCs w:val="22"/>
        </w:rPr>
      </w:pPr>
    </w:p>
    <w:p w14:paraId="69AADD9D" w14:textId="77777777" w:rsidR="00015E93" w:rsidRPr="009C5F16" w:rsidRDefault="00015E93" w:rsidP="00015E93">
      <w:pPr>
        <w:pStyle w:val="NoSpacing"/>
        <w:rPr>
          <w:rFonts w:ascii="Garamond" w:hAnsi="Garamond" w:cs="Baskerville"/>
          <w:sz w:val="22"/>
          <w:szCs w:val="22"/>
        </w:rPr>
      </w:pPr>
      <w:r w:rsidRPr="009C5F16">
        <w:rPr>
          <w:rFonts w:ascii="Garamond" w:hAnsi="Garamond" w:cs="Baskerville"/>
          <w:sz w:val="22"/>
          <w:szCs w:val="22"/>
        </w:rPr>
        <w:t xml:space="preserve">In addition, we expect that </w:t>
      </w:r>
      <w:r>
        <w:rPr>
          <w:rFonts w:ascii="Garamond" w:hAnsi="Garamond" w:cs="Baskerville"/>
          <w:sz w:val="22"/>
          <w:szCs w:val="22"/>
        </w:rPr>
        <w:t xml:space="preserve">a </w:t>
      </w:r>
      <w:r w:rsidRPr="009C5F16">
        <w:rPr>
          <w:rFonts w:ascii="Garamond" w:hAnsi="Garamond" w:cs="Baskerville"/>
          <w:sz w:val="22"/>
          <w:szCs w:val="22"/>
        </w:rPr>
        <w:t xml:space="preserve">faculty </w:t>
      </w:r>
      <w:r>
        <w:rPr>
          <w:rFonts w:ascii="Garamond" w:hAnsi="Garamond" w:cs="Baskerville"/>
          <w:sz w:val="22"/>
          <w:szCs w:val="22"/>
        </w:rPr>
        <w:t xml:space="preserve">member </w:t>
      </w:r>
      <w:r w:rsidRPr="009C5F16">
        <w:rPr>
          <w:rFonts w:ascii="Garamond" w:hAnsi="Garamond" w:cs="Baskerville"/>
          <w:sz w:val="22"/>
          <w:szCs w:val="22"/>
        </w:rPr>
        <w:t>will engage in some of the following activities that support a research program, including:</w:t>
      </w:r>
    </w:p>
    <w:p w14:paraId="5B04B137" w14:textId="77777777" w:rsidR="00015E93" w:rsidRPr="009C5F16" w:rsidRDefault="00015E93" w:rsidP="00015E93">
      <w:pPr>
        <w:pStyle w:val="NoSpacing"/>
        <w:rPr>
          <w:rFonts w:ascii="Garamond" w:hAnsi="Garamond" w:cs="Baskerville"/>
          <w:sz w:val="22"/>
          <w:szCs w:val="22"/>
        </w:rPr>
      </w:pPr>
    </w:p>
    <w:p w14:paraId="5E0F7B5F"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t>1.</w:t>
      </w:r>
      <w:r w:rsidRPr="009C5F16">
        <w:rPr>
          <w:rFonts w:ascii="Garamond" w:hAnsi="Garamond" w:cs="Baskerville"/>
          <w:sz w:val="22"/>
          <w:szCs w:val="22"/>
        </w:rPr>
        <w:tab/>
        <w:t xml:space="preserve">Publication of non-peer-reviewed book chapters </w:t>
      </w:r>
    </w:p>
    <w:p w14:paraId="12FCD709"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t>2.</w:t>
      </w:r>
      <w:r w:rsidRPr="009C5F16">
        <w:rPr>
          <w:rFonts w:ascii="Garamond" w:hAnsi="Garamond" w:cs="Baskerville"/>
          <w:sz w:val="22"/>
          <w:szCs w:val="22"/>
        </w:rPr>
        <w:tab/>
        <w:t xml:space="preserve">Manuscripts submitted for publication in national and international journals  </w:t>
      </w:r>
    </w:p>
    <w:p w14:paraId="08D240DA"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t>3.</w:t>
      </w:r>
      <w:r w:rsidRPr="009C5F16">
        <w:rPr>
          <w:rFonts w:ascii="Garamond" w:hAnsi="Garamond" w:cs="Baskerville"/>
          <w:sz w:val="22"/>
          <w:szCs w:val="22"/>
        </w:rPr>
        <w:tab/>
        <w:t>Evidence of new chapters for a scholarly book</w:t>
      </w:r>
    </w:p>
    <w:p w14:paraId="050E90BD"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t>4.</w:t>
      </w:r>
      <w:r w:rsidRPr="009C5F16">
        <w:rPr>
          <w:rFonts w:ascii="Garamond" w:hAnsi="Garamond" w:cs="Baskerville"/>
          <w:sz w:val="22"/>
          <w:szCs w:val="22"/>
        </w:rPr>
        <w:tab/>
        <w:t xml:space="preserve">Submission of a book chapter for an edited book  </w:t>
      </w:r>
    </w:p>
    <w:p w14:paraId="1AD35637"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t>5.</w:t>
      </w:r>
      <w:r w:rsidRPr="009C5F16">
        <w:rPr>
          <w:rFonts w:ascii="Garamond" w:hAnsi="Garamond" w:cs="Baskerville"/>
          <w:sz w:val="22"/>
          <w:szCs w:val="22"/>
        </w:rPr>
        <w:tab/>
        <w:t>Submission of an edited book</w:t>
      </w:r>
    </w:p>
    <w:p w14:paraId="389F2E42"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t>6.</w:t>
      </w:r>
      <w:r w:rsidRPr="009C5F16">
        <w:rPr>
          <w:rFonts w:ascii="Garamond" w:hAnsi="Garamond" w:cs="Baskerville"/>
          <w:sz w:val="22"/>
          <w:szCs w:val="22"/>
        </w:rPr>
        <w:tab/>
        <w:t>Evidence of monograph published, submitted for publication, or in progress.</w:t>
      </w:r>
    </w:p>
    <w:p w14:paraId="4DBE6F3F"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r>
      <w:r>
        <w:rPr>
          <w:rFonts w:ascii="Garamond" w:hAnsi="Garamond" w:cs="Baskerville"/>
          <w:sz w:val="22"/>
          <w:szCs w:val="22"/>
        </w:rPr>
        <w:t>7</w:t>
      </w:r>
      <w:r w:rsidRPr="009C5F16">
        <w:rPr>
          <w:rFonts w:ascii="Garamond" w:hAnsi="Garamond" w:cs="Baskerville"/>
          <w:sz w:val="22"/>
          <w:szCs w:val="22"/>
        </w:rPr>
        <w:t>.</w:t>
      </w:r>
      <w:r w:rsidRPr="009C5F16">
        <w:rPr>
          <w:rFonts w:ascii="Garamond" w:hAnsi="Garamond" w:cs="Baskerville"/>
          <w:sz w:val="22"/>
          <w:szCs w:val="22"/>
        </w:rPr>
        <w:tab/>
        <w:t>Submission of research-based contributions to scholarly magazines.</w:t>
      </w:r>
    </w:p>
    <w:p w14:paraId="1DBE927D"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r>
      <w:r>
        <w:rPr>
          <w:rFonts w:ascii="Garamond" w:hAnsi="Garamond" w:cs="Baskerville"/>
          <w:sz w:val="22"/>
          <w:szCs w:val="22"/>
        </w:rPr>
        <w:t>8</w:t>
      </w:r>
      <w:r w:rsidRPr="009C5F16">
        <w:rPr>
          <w:rFonts w:ascii="Garamond" w:hAnsi="Garamond" w:cs="Baskerville"/>
          <w:sz w:val="22"/>
          <w:szCs w:val="22"/>
        </w:rPr>
        <w:t>.</w:t>
      </w:r>
      <w:r w:rsidRPr="009C5F16">
        <w:rPr>
          <w:rFonts w:ascii="Garamond" w:hAnsi="Garamond" w:cs="Baskerville"/>
          <w:sz w:val="22"/>
          <w:szCs w:val="22"/>
        </w:rPr>
        <w:tab/>
        <w:t>Application for an internal or external (to ASU) research grant</w:t>
      </w:r>
    </w:p>
    <w:p w14:paraId="33068DA4"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r>
      <w:r>
        <w:rPr>
          <w:rFonts w:ascii="Garamond" w:hAnsi="Garamond" w:cs="Baskerville"/>
          <w:sz w:val="22"/>
          <w:szCs w:val="22"/>
        </w:rPr>
        <w:t>9</w:t>
      </w:r>
      <w:r w:rsidRPr="009C5F16">
        <w:rPr>
          <w:rFonts w:ascii="Garamond" w:hAnsi="Garamond" w:cs="Baskerville"/>
          <w:sz w:val="22"/>
          <w:szCs w:val="22"/>
        </w:rPr>
        <w:t>.</w:t>
      </w:r>
      <w:r w:rsidRPr="009C5F16">
        <w:rPr>
          <w:rFonts w:ascii="Garamond" w:hAnsi="Garamond" w:cs="Baskerville"/>
          <w:sz w:val="22"/>
          <w:szCs w:val="22"/>
        </w:rPr>
        <w:tab/>
        <w:t xml:space="preserve">National or international meeting paper presentation </w:t>
      </w:r>
    </w:p>
    <w:p w14:paraId="1D74AA51"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r>
      <w:r>
        <w:rPr>
          <w:rFonts w:ascii="Garamond" w:hAnsi="Garamond" w:cs="Baskerville"/>
          <w:sz w:val="22"/>
          <w:szCs w:val="22"/>
        </w:rPr>
        <w:t>10</w:t>
      </w:r>
      <w:r w:rsidRPr="009C5F16">
        <w:rPr>
          <w:rFonts w:ascii="Garamond" w:hAnsi="Garamond" w:cs="Baskerville"/>
          <w:sz w:val="22"/>
          <w:szCs w:val="22"/>
        </w:rPr>
        <w:t>.</w:t>
      </w:r>
      <w:r w:rsidRPr="009C5F16">
        <w:rPr>
          <w:rFonts w:ascii="Garamond" w:hAnsi="Garamond" w:cs="Baskerville"/>
          <w:sz w:val="22"/>
          <w:szCs w:val="22"/>
        </w:rPr>
        <w:tab/>
        <w:t>Evidence of a significant data collection project.</w:t>
      </w:r>
    </w:p>
    <w:p w14:paraId="1FB6A1D2" w14:textId="77777777" w:rsidR="00015E93" w:rsidRPr="009C5F16" w:rsidRDefault="00015E93" w:rsidP="00015E93">
      <w:pPr>
        <w:pStyle w:val="NoSpacing"/>
        <w:tabs>
          <w:tab w:val="left" w:pos="360"/>
        </w:tabs>
        <w:rPr>
          <w:rFonts w:ascii="Garamond" w:hAnsi="Garamond" w:cs="Baskerville"/>
          <w:sz w:val="22"/>
          <w:szCs w:val="22"/>
        </w:rPr>
      </w:pPr>
      <w:r w:rsidRPr="009C5F16">
        <w:rPr>
          <w:rFonts w:ascii="Garamond" w:hAnsi="Garamond" w:cs="Baskerville"/>
          <w:sz w:val="22"/>
          <w:szCs w:val="22"/>
        </w:rPr>
        <w:tab/>
        <w:t>1</w:t>
      </w:r>
      <w:r>
        <w:rPr>
          <w:rFonts w:ascii="Garamond" w:hAnsi="Garamond" w:cs="Baskerville"/>
          <w:sz w:val="22"/>
          <w:szCs w:val="22"/>
        </w:rPr>
        <w:t>1</w:t>
      </w:r>
      <w:r w:rsidRPr="009C5F16">
        <w:rPr>
          <w:rFonts w:ascii="Garamond" w:hAnsi="Garamond" w:cs="Baskerville"/>
          <w:sz w:val="22"/>
          <w:szCs w:val="22"/>
        </w:rPr>
        <w:t>. Other items not enumerated above, as explained by the faculty member</w:t>
      </w:r>
    </w:p>
    <w:p w14:paraId="3C6AB833" w14:textId="77777777" w:rsidR="00015E93" w:rsidRPr="009C5F16" w:rsidRDefault="00015E93" w:rsidP="00015E93">
      <w:pPr>
        <w:pStyle w:val="NoSpacing"/>
        <w:rPr>
          <w:rFonts w:ascii="Garamond" w:hAnsi="Garamond" w:cs="Baskerville"/>
          <w:sz w:val="22"/>
          <w:szCs w:val="22"/>
        </w:rPr>
      </w:pPr>
    </w:p>
    <w:p w14:paraId="65295E3B" w14:textId="77777777" w:rsidR="00015E93" w:rsidRPr="009C5F16" w:rsidRDefault="00015E93" w:rsidP="00015E93">
      <w:pPr>
        <w:pStyle w:val="NoSpacing"/>
        <w:rPr>
          <w:rFonts w:ascii="Garamond" w:hAnsi="Garamond" w:cs="Baskerville"/>
          <w:sz w:val="22"/>
          <w:szCs w:val="22"/>
        </w:rPr>
      </w:pPr>
      <w:r w:rsidRPr="009C5F16">
        <w:rPr>
          <w:rFonts w:ascii="Garamond" w:hAnsi="Garamond" w:cs="Baskerville"/>
          <w:sz w:val="22"/>
          <w:szCs w:val="22"/>
        </w:rPr>
        <w:t xml:space="preserve">To be eligible for a ranking of </w:t>
      </w:r>
      <w:r w:rsidRPr="009C5F16">
        <w:rPr>
          <w:rFonts w:ascii="Garamond" w:hAnsi="Garamond" w:cs="Baskerville"/>
          <w:i/>
          <w:sz w:val="22"/>
          <w:szCs w:val="22"/>
        </w:rPr>
        <w:t>Above Satisfactory (3)</w:t>
      </w:r>
      <w:r w:rsidRPr="009C5F16">
        <w:rPr>
          <w:rFonts w:ascii="Garamond" w:hAnsi="Garamond" w:cs="Baskerville"/>
          <w:sz w:val="22"/>
          <w:szCs w:val="22"/>
        </w:rPr>
        <w:t>, a faculty member must achieve a higher level of quality and quantity of publications in peer-reviewed outlets in a three-year window.  We identify three sample target profiles below.  The SPGS Advisory Committee has the discretion to consider different, roughly equivalent profiles.</w:t>
      </w:r>
      <w:r w:rsidRPr="009C5F16" w:rsidDel="00EB67BF">
        <w:rPr>
          <w:rFonts w:ascii="Garamond" w:hAnsi="Garamond" w:cs="Baskerville"/>
          <w:sz w:val="22"/>
          <w:szCs w:val="22"/>
        </w:rPr>
        <w:t xml:space="preserve"> </w:t>
      </w:r>
    </w:p>
    <w:p w14:paraId="7F10F83D" w14:textId="77777777" w:rsidR="00015E93" w:rsidRPr="009C5F16" w:rsidRDefault="00015E93" w:rsidP="00015E93">
      <w:pPr>
        <w:pStyle w:val="NoSpacing"/>
        <w:rPr>
          <w:rFonts w:ascii="Garamond" w:hAnsi="Garamond" w:cs="Baskerville"/>
          <w:sz w:val="22"/>
          <w:szCs w:val="22"/>
        </w:rPr>
      </w:pPr>
    </w:p>
    <w:p w14:paraId="49103133" w14:textId="77777777" w:rsidR="00015E93" w:rsidRPr="009C5F16" w:rsidRDefault="00015E93" w:rsidP="00015E93">
      <w:pPr>
        <w:widowControl w:val="0"/>
        <w:autoSpaceDE w:val="0"/>
        <w:autoSpaceDN w:val="0"/>
        <w:adjustRightInd w:val="0"/>
        <w:spacing w:after="240"/>
        <w:rPr>
          <w:rFonts w:ascii="Garamond" w:hAnsi="Garamond" w:cs="Baskerville"/>
          <w:sz w:val="22"/>
          <w:szCs w:val="22"/>
        </w:rPr>
      </w:pPr>
      <w:r w:rsidRPr="009C5F16">
        <w:rPr>
          <w:rFonts w:ascii="Garamond" w:hAnsi="Garamond" w:cs="Baskerville"/>
          <w:sz w:val="22"/>
          <w:szCs w:val="22"/>
        </w:rPr>
        <w:tab/>
        <w:t>(A) Publish or have accepted for publication a peer-reviewed book published by an</w:t>
      </w:r>
      <w:r w:rsidRPr="009C5F16">
        <w:rPr>
          <w:rFonts w:ascii="Garamond" w:hAnsi="Garamond" w:cs="Baskerville"/>
          <w:sz w:val="22"/>
          <w:szCs w:val="22"/>
        </w:rPr>
        <w:tab/>
        <w:t>established, respected, national, international university or academic press.</w:t>
      </w:r>
    </w:p>
    <w:p w14:paraId="0D3C40E1" w14:textId="77777777" w:rsidR="00015E93" w:rsidRPr="009C5F16" w:rsidRDefault="00015E93" w:rsidP="00015E93">
      <w:pPr>
        <w:widowControl w:val="0"/>
        <w:autoSpaceDE w:val="0"/>
        <w:autoSpaceDN w:val="0"/>
        <w:adjustRightInd w:val="0"/>
        <w:spacing w:after="240"/>
        <w:ind w:left="780"/>
        <w:rPr>
          <w:rFonts w:ascii="Garamond" w:hAnsi="Garamond" w:cs="Baskerville"/>
          <w:sz w:val="22"/>
          <w:szCs w:val="22"/>
        </w:rPr>
      </w:pPr>
      <w:r w:rsidRPr="009C5F16">
        <w:rPr>
          <w:rFonts w:ascii="Garamond" w:hAnsi="Garamond" w:cs="Baskerville"/>
          <w:sz w:val="22"/>
          <w:szCs w:val="22"/>
        </w:rPr>
        <w:t xml:space="preserve">(B) Publish or have accepted for publication </w:t>
      </w:r>
      <w:r w:rsidRPr="009C5F16">
        <w:rPr>
          <w:rFonts w:ascii="Garamond" w:hAnsi="Garamond" w:cs="Baskerville"/>
          <w:i/>
          <w:sz w:val="22"/>
          <w:szCs w:val="22"/>
        </w:rPr>
        <w:t>four</w:t>
      </w:r>
      <w:r w:rsidRPr="009C5F16">
        <w:rPr>
          <w:rFonts w:ascii="Garamond" w:hAnsi="Garamond" w:cs="Baskerville"/>
          <w:sz w:val="22"/>
          <w:szCs w:val="22"/>
        </w:rPr>
        <w:t xml:space="preserve"> peer-reviewed publications in national and international journals or peer- reviewed book chapters.  We expect the majority of these publications to be in peer-reviewed journals.   </w:t>
      </w:r>
    </w:p>
    <w:p w14:paraId="5B91B8ED" w14:textId="77777777" w:rsidR="00015E93" w:rsidRPr="009C5F16" w:rsidRDefault="00015E93" w:rsidP="00015E93">
      <w:pPr>
        <w:widowControl w:val="0"/>
        <w:autoSpaceDE w:val="0"/>
        <w:autoSpaceDN w:val="0"/>
        <w:adjustRightInd w:val="0"/>
        <w:spacing w:after="240"/>
        <w:ind w:left="780"/>
        <w:rPr>
          <w:rFonts w:ascii="Garamond" w:hAnsi="Garamond" w:cs="Baskerville"/>
          <w:sz w:val="22"/>
          <w:szCs w:val="22"/>
        </w:rPr>
      </w:pPr>
      <w:r w:rsidRPr="009C5F16">
        <w:rPr>
          <w:rFonts w:ascii="Garamond" w:hAnsi="Garamond" w:cs="Baskerville"/>
          <w:sz w:val="22"/>
          <w:szCs w:val="22"/>
        </w:rPr>
        <w:t xml:space="preserve">C) Publish or have accepted for publication </w:t>
      </w:r>
      <w:r w:rsidRPr="009C5F16">
        <w:rPr>
          <w:rFonts w:ascii="Garamond" w:hAnsi="Garamond" w:cs="Baskerville"/>
          <w:i/>
          <w:sz w:val="22"/>
          <w:szCs w:val="22"/>
        </w:rPr>
        <w:t>three</w:t>
      </w:r>
      <w:r w:rsidRPr="009C5F16">
        <w:rPr>
          <w:rFonts w:ascii="Garamond" w:hAnsi="Garamond" w:cs="Baskerville"/>
          <w:sz w:val="22"/>
          <w:szCs w:val="22"/>
        </w:rPr>
        <w:t xml:space="preserve"> peer-reviewed publications in national and international journals or peer-reviewed book chapters and success in obtaining </w:t>
      </w:r>
      <w:r w:rsidRPr="009C5F16">
        <w:rPr>
          <w:rFonts w:ascii="Garamond" w:hAnsi="Garamond" w:cs="Baskerville"/>
          <w:i/>
          <w:sz w:val="22"/>
          <w:szCs w:val="22"/>
        </w:rPr>
        <w:t>one</w:t>
      </w:r>
      <w:r w:rsidRPr="009C5F16">
        <w:rPr>
          <w:rFonts w:ascii="Garamond" w:hAnsi="Garamond" w:cs="Baskerville"/>
          <w:sz w:val="22"/>
          <w:szCs w:val="22"/>
        </w:rPr>
        <w:t xml:space="preserve"> substantial external grant. </w:t>
      </w:r>
    </w:p>
    <w:p w14:paraId="007036FD" w14:textId="77777777" w:rsidR="00015E93" w:rsidRPr="009C5F16" w:rsidRDefault="00015E93" w:rsidP="00015E93">
      <w:pPr>
        <w:widowControl w:val="0"/>
        <w:autoSpaceDE w:val="0"/>
        <w:autoSpaceDN w:val="0"/>
        <w:adjustRightInd w:val="0"/>
        <w:spacing w:after="240"/>
        <w:ind w:left="780"/>
        <w:rPr>
          <w:rFonts w:ascii="Garamond" w:hAnsi="Garamond" w:cs="Baskerville"/>
          <w:sz w:val="22"/>
          <w:szCs w:val="22"/>
        </w:rPr>
      </w:pPr>
      <w:r w:rsidRPr="009C5F16">
        <w:rPr>
          <w:rFonts w:ascii="Garamond" w:hAnsi="Garamond" w:cs="Baskerville"/>
          <w:sz w:val="22"/>
          <w:szCs w:val="22"/>
        </w:rPr>
        <w:t>D) Other significant and substantial creative activity, as explained by the faculty member.</w:t>
      </w:r>
    </w:p>
    <w:p w14:paraId="6BFA480C" w14:textId="77777777" w:rsidR="00015E93" w:rsidRPr="009C5F16" w:rsidRDefault="00015E93" w:rsidP="00015E93">
      <w:pPr>
        <w:widowControl w:val="0"/>
        <w:autoSpaceDE w:val="0"/>
        <w:autoSpaceDN w:val="0"/>
        <w:adjustRightInd w:val="0"/>
        <w:spacing w:after="240"/>
        <w:rPr>
          <w:rFonts w:ascii="Garamond" w:hAnsi="Garamond" w:cs="Baskerville"/>
          <w:sz w:val="22"/>
          <w:szCs w:val="22"/>
        </w:rPr>
      </w:pPr>
      <w:r w:rsidRPr="009C5F16">
        <w:rPr>
          <w:rFonts w:ascii="Garamond" w:hAnsi="Garamond" w:cs="Baskerville"/>
          <w:sz w:val="22"/>
          <w:szCs w:val="22"/>
        </w:rPr>
        <w:t xml:space="preserve">In addition to these quantitative criteria, the quality of these publications will be judged in terms of their excellence as well as the prestige and impact of the outlets.  It is incumbent on the faculty member to demonstrate the quality of the publication record in narrative form, especially if it may not be immediately apparent to those outside of a particular area of expertise. If the scholarship meets both the qualitative criteria of excellence and the quantitative standard described above, the faculty member will achieve the ranking of (3) Above Satisfactory.  </w:t>
      </w:r>
    </w:p>
    <w:p w14:paraId="7BAAE0C7" w14:textId="77777777" w:rsidR="00015E93" w:rsidRPr="009C5F16" w:rsidRDefault="00015E93" w:rsidP="00015E93">
      <w:pPr>
        <w:pStyle w:val="NoSpacing"/>
        <w:ind w:left="720" w:hanging="720"/>
        <w:rPr>
          <w:rFonts w:ascii="Garamond" w:hAnsi="Garamond" w:cs="Baskerville"/>
          <w:sz w:val="22"/>
          <w:szCs w:val="22"/>
        </w:rPr>
      </w:pPr>
    </w:p>
    <w:p w14:paraId="657E37BD" w14:textId="77777777" w:rsidR="00015E93" w:rsidRPr="009C5F16" w:rsidRDefault="00015E93" w:rsidP="00015E93">
      <w:pPr>
        <w:widowControl w:val="0"/>
        <w:autoSpaceDE w:val="0"/>
        <w:autoSpaceDN w:val="0"/>
        <w:adjustRightInd w:val="0"/>
        <w:spacing w:after="240"/>
        <w:rPr>
          <w:rFonts w:ascii="Garamond" w:hAnsi="Garamond" w:cs="Baskerville"/>
          <w:sz w:val="22"/>
          <w:szCs w:val="22"/>
        </w:rPr>
      </w:pPr>
      <w:r>
        <w:rPr>
          <w:rFonts w:ascii="Garamond" w:hAnsi="Garamond" w:cs="Baskerville"/>
          <w:sz w:val="22"/>
          <w:szCs w:val="22"/>
        </w:rPr>
        <w:t>A f</w:t>
      </w:r>
      <w:r w:rsidRPr="009C5F16">
        <w:rPr>
          <w:rFonts w:ascii="Garamond" w:hAnsi="Garamond" w:cs="Baskerville"/>
          <w:sz w:val="22"/>
          <w:szCs w:val="22"/>
        </w:rPr>
        <w:t xml:space="preserve">aculty </w:t>
      </w:r>
      <w:r>
        <w:rPr>
          <w:rFonts w:ascii="Garamond" w:hAnsi="Garamond" w:cs="Baskerville"/>
          <w:sz w:val="22"/>
          <w:szCs w:val="22"/>
        </w:rPr>
        <w:t xml:space="preserve">member </w:t>
      </w:r>
      <w:r w:rsidRPr="009C5F16">
        <w:rPr>
          <w:rFonts w:ascii="Garamond" w:hAnsi="Garamond" w:cs="Baskerville"/>
          <w:sz w:val="22"/>
          <w:szCs w:val="22"/>
        </w:rPr>
        <w:t xml:space="preserve">will receive a ranking of </w:t>
      </w:r>
      <w:r w:rsidRPr="009C5F16">
        <w:rPr>
          <w:rFonts w:ascii="Garamond" w:hAnsi="Garamond" w:cs="Baskerville"/>
          <w:i/>
          <w:sz w:val="22"/>
          <w:szCs w:val="22"/>
        </w:rPr>
        <w:t>Unsatisfactory (1)</w:t>
      </w:r>
      <w:r w:rsidRPr="009C5F16">
        <w:rPr>
          <w:rFonts w:ascii="Garamond" w:hAnsi="Garamond" w:cs="Baskerville"/>
          <w:sz w:val="22"/>
          <w:szCs w:val="22"/>
        </w:rPr>
        <w:t xml:space="preserve"> if </w:t>
      </w:r>
      <w:r>
        <w:rPr>
          <w:rFonts w:ascii="Garamond" w:hAnsi="Garamond" w:cs="Baskerville"/>
          <w:sz w:val="22"/>
          <w:szCs w:val="22"/>
        </w:rPr>
        <w:t>that</w:t>
      </w:r>
      <w:r w:rsidRPr="009C5F16">
        <w:rPr>
          <w:rFonts w:ascii="Garamond" w:hAnsi="Garamond" w:cs="Baskerville"/>
          <w:sz w:val="22"/>
          <w:szCs w:val="22"/>
        </w:rPr>
        <w:t xml:space="preserve"> faculty member has not achieved the indicators necessary for a </w:t>
      </w:r>
      <w:r w:rsidRPr="009C5F16">
        <w:rPr>
          <w:rFonts w:ascii="Garamond" w:hAnsi="Garamond" w:cs="Baskerville"/>
          <w:i/>
          <w:sz w:val="22"/>
          <w:szCs w:val="22"/>
        </w:rPr>
        <w:t>satisfactory</w:t>
      </w:r>
      <w:r w:rsidRPr="009C5F16">
        <w:rPr>
          <w:rFonts w:ascii="Garamond" w:hAnsi="Garamond" w:cs="Baskerville"/>
          <w:sz w:val="22"/>
          <w:szCs w:val="22"/>
        </w:rPr>
        <w:t xml:space="preserve"> rating. </w:t>
      </w:r>
    </w:p>
    <w:p w14:paraId="362D3AD5" w14:textId="77777777" w:rsidR="00015E93" w:rsidRPr="009C5F16" w:rsidRDefault="00015E93" w:rsidP="00015E93">
      <w:pPr>
        <w:widowControl w:val="0"/>
        <w:autoSpaceDE w:val="0"/>
        <w:autoSpaceDN w:val="0"/>
        <w:adjustRightInd w:val="0"/>
        <w:spacing w:after="240"/>
        <w:rPr>
          <w:rFonts w:ascii="Garamond" w:hAnsi="Garamond" w:cs="Baskerville"/>
          <w:sz w:val="22"/>
          <w:szCs w:val="22"/>
        </w:rPr>
      </w:pPr>
    </w:p>
    <w:p w14:paraId="0036C9CF" w14:textId="77777777" w:rsidR="00015E93" w:rsidRPr="009C5F16" w:rsidRDefault="00015E93" w:rsidP="00015E93">
      <w:pPr>
        <w:rPr>
          <w:rFonts w:ascii="Garamond" w:hAnsi="Garamond" w:cs="Baskerville"/>
          <w:b/>
        </w:rPr>
      </w:pPr>
      <w:r w:rsidRPr="009C5F16">
        <w:rPr>
          <w:rFonts w:ascii="Garamond" w:hAnsi="Garamond" w:cs="Baskerville"/>
          <w:b/>
        </w:rPr>
        <w:t>Teaching/Mentoring/Instructional Evaluation</w:t>
      </w:r>
    </w:p>
    <w:p w14:paraId="50E8C82A" w14:textId="77777777" w:rsidR="00015E93" w:rsidRPr="009C5F16" w:rsidRDefault="00015E93" w:rsidP="00015E93">
      <w:pPr>
        <w:rPr>
          <w:rFonts w:ascii="Garamond" w:hAnsi="Garamond" w:cs="Baskerville"/>
          <w:b/>
        </w:rPr>
      </w:pPr>
    </w:p>
    <w:p w14:paraId="0D53D56B" w14:textId="77777777" w:rsidR="00015E93" w:rsidRPr="009C5F16" w:rsidRDefault="00015E93" w:rsidP="00015E93">
      <w:pPr>
        <w:rPr>
          <w:rFonts w:ascii="Garamond" w:hAnsi="Garamond" w:cs="Baskerville"/>
          <w:sz w:val="22"/>
          <w:szCs w:val="22"/>
        </w:rPr>
      </w:pPr>
      <w:r w:rsidRPr="009C5F16">
        <w:rPr>
          <w:rFonts w:ascii="Garamond" w:hAnsi="Garamond" w:cs="Baskerville"/>
          <w:sz w:val="22"/>
          <w:szCs w:val="22"/>
        </w:rPr>
        <w:t>Following Regents’ policy, the School will use standardized teaching evaluations (see Appendix) to evaluate faculty teaching.</w:t>
      </w:r>
    </w:p>
    <w:p w14:paraId="642F29C8" w14:textId="77777777" w:rsidR="00015E93" w:rsidRPr="009C5F16" w:rsidRDefault="00015E93" w:rsidP="00015E93">
      <w:pPr>
        <w:rPr>
          <w:rFonts w:ascii="Garamond" w:hAnsi="Garamond" w:cs="Baskerville"/>
          <w:sz w:val="22"/>
          <w:szCs w:val="22"/>
        </w:rPr>
      </w:pPr>
    </w:p>
    <w:p w14:paraId="0062DB8A" w14:textId="77777777" w:rsidR="00015E93" w:rsidRPr="009C5F16" w:rsidRDefault="00015E93" w:rsidP="00015E93">
      <w:pPr>
        <w:rPr>
          <w:rFonts w:ascii="Garamond" w:hAnsi="Garamond" w:cs="Baskerville"/>
          <w:sz w:val="22"/>
          <w:szCs w:val="22"/>
        </w:rPr>
      </w:pPr>
      <w:r w:rsidRPr="009C5F16">
        <w:rPr>
          <w:rFonts w:ascii="Garamond" w:hAnsi="Garamond" w:cs="Baskerville"/>
          <w:sz w:val="22"/>
          <w:szCs w:val="22"/>
        </w:rPr>
        <w:t>The School establishes the following criteria for acceptable teaching performance:</w:t>
      </w:r>
    </w:p>
    <w:p w14:paraId="6B8CF69A" w14:textId="77777777" w:rsidR="00015E93" w:rsidRPr="009C5F16" w:rsidRDefault="00015E93" w:rsidP="00015E93">
      <w:pPr>
        <w:rPr>
          <w:rFonts w:ascii="Garamond" w:hAnsi="Garamond" w:cs="Baskerville"/>
          <w:sz w:val="22"/>
          <w:szCs w:val="22"/>
        </w:rPr>
      </w:pPr>
    </w:p>
    <w:p w14:paraId="19DD5800" w14:textId="77777777" w:rsidR="00015E93" w:rsidRPr="009C5F16" w:rsidRDefault="00015E93" w:rsidP="00015E93">
      <w:pPr>
        <w:pStyle w:val="ListParagraph"/>
        <w:numPr>
          <w:ilvl w:val="0"/>
          <w:numId w:val="2"/>
        </w:numPr>
        <w:rPr>
          <w:rFonts w:ascii="Garamond" w:hAnsi="Garamond"/>
          <w:sz w:val="22"/>
          <w:szCs w:val="22"/>
        </w:rPr>
      </w:pPr>
      <w:r w:rsidRPr="009C5F16">
        <w:rPr>
          <w:rFonts w:ascii="Garamond" w:hAnsi="Garamond" w:cs="Baskerville"/>
          <w:sz w:val="22"/>
          <w:szCs w:val="22"/>
        </w:rPr>
        <w:t>In general, teaching must meet a 2.</w:t>
      </w:r>
      <w:r>
        <w:rPr>
          <w:rFonts w:ascii="Garamond" w:hAnsi="Garamond" w:cs="Baskerville"/>
          <w:sz w:val="22"/>
          <w:szCs w:val="22"/>
        </w:rPr>
        <w:t>2</w:t>
      </w:r>
      <w:r w:rsidRPr="009C5F16">
        <w:rPr>
          <w:rFonts w:ascii="Garamond" w:hAnsi="Garamond" w:cs="Baskerville"/>
          <w:sz w:val="22"/>
          <w:szCs w:val="22"/>
        </w:rPr>
        <w:t xml:space="preserve"> or </w:t>
      </w:r>
      <w:r>
        <w:rPr>
          <w:rFonts w:ascii="Garamond" w:hAnsi="Garamond" w:cs="Baskerville"/>
          <w:sz w:val="22"/>
          <w:szCs w:val="22"/>
        </w:rPr>
        <w:t>better</w:t>
      </w:r>
      <w:r w:rsidRPr="009C5F16">
        <w:rPr>
          <w:rFonts w:ascii="Garamond" w:hAnsi="Garamond" w:cs="Baskerville"/>
          <w:sz w:val="22"/>
          <w:szCs w:val="22"/>
        </w:rPr>
        <w:t xml:space="preserve"> mean of the School teaching assessment</w:t>
      </w:r>
      <w:r>
        <w:rPr>
          <w:rFonts w:ascii="Garamond" w:hAnsi="Garamond" w:cs="Baskerville"/>
          <w:sz w:val="22"/>
          <w:szCs w:val="22"/>
        </w:rPr>
        <w:t xml:space="preserve">. The scale is 1-5 with 1 representing the most positive score and 5 representing the most negative </w:t>
      </w:r>
      <w:r>
        <w:rPr>
          <w:rFonts w:ascii="Garamond" w:hAnsi="Garamond" w:cs="Baskerville"/>
          <w:sz w:val="22"/>
          <w:szCs w:val="22"/>
        </w:rPr>
        <w:lastRenderedPageBreak/>
        <w:t>score</w:t>
      </w:r>
      <w:r w:rsidRPr="009C5F16">
        <w:rPr>
          <w:rFonts w:ascii="Garamond" w:hAnsi="Garamond" w:cs="Baskerville"/>
          <w:sz w:val="22"/>
          <w:szCs w:val="22"/>
        </w:rPr>
        <w:t xml:space="preserve">. In evaluating whether this condition is met, the </w:t>
      </w:r>
      <w:r w:rsidRPr="009C5F16">
        <w:rPr>
          <w:rFonts w:ascii="Garamond" w:hAnsi="Garamond"/>
          <w:sz w:val="22"/>
          <w:szCs w:val="22"/>
        </w:rPr>
        <w:t>Advisory Committee and Director have the discretion to interpret the quality of the standardized teaching evaluation data by examining summary statistics including the mean, median, standard deviation</w:t>
      </w:r>
      <w:r>
        <w:rPr>
          <w:rFonts w:ascii="Garamond" w:hAnsi="Garamond"/>
          <w:sz w:val="22"/>
          <w:szCs w:val="22"/>
        </w:rPr>
        <w:t xml:space="preserve"> </w:t>
      </w:r>
      <w:r w:rsidRPr="009C5F16">
        <w:rPr>
          <w:rFonts w:ascii="Garamond" w:hAnsi="Garamond"/>
          <w:sz w:val="22"/>
          <w:szCs w:val="22"/>
        </w:rPr>
        <w:t xml:space="preserve">s, numbers of cases and response rates, as well as variables likely to affect standardized scores, including: class level, size of the course, </w:t>
      </w:r>
      <w:r>
        <w:rPr>
          <w:rFonts w:ascii="Garamond" w:hAnsi="Garamond"/>
          <w:sz w:val="22"/>
          <w:szCs w:val="22"/>
        </w:rPr>
        <w:t xml:space="preserve">methods courses, </w:t>
      </w:r>
      <w:r w:rsidRPr="009C5F16">
        <w:rPr>
          <w:rFonts w:ascii="Garamond" w:hAnsi="Garamond"/>
          <w:sz w:val="22"/>
          <w:szCs w:val="22"/>
        </w:rPr>
        <w:t>whether the course is required or elective, online or in person, and new course preparations.</w:t>
      </w:r>
      <w:r>
        <w:rPr>
          <w:rFonts w:ascii="Garamond" w:hAnsi="Garamond"/>
          <w:sz w:val="22"/>
          <w:szCs w:val="22"/>
        </w:rPr>
        <w:t xml:space="preserve"> Additionally, the Advisory Committee and the Director will </w:t>
      </w:r>
      <w:proofErr w:type="gramStart"/>
      <w:r>
        <w:rPr>
          <w:rFonts w:ascii="Garamond" w:hAnsi="Garamond"/>
          <w:sz w:val="22"/>
          <w:szCs w:val="22"/>
        </w:rPr>
        <w:t>take into account</w:t>
      </w:r>
      <w:proofErr w:type="gramEnd"/>
      <w:r>
        <w:rPr>
          <w:rFonts w:ascii="Garamond" w:hAnsi="Garamond"/>
          <w:sz w:val="22"/>
          <w:szCs w:val="22"/>
        </w:rPr>
        <w:t xml:space="preserve"> possible bias in teaching evaluations due to gender, race/ethnicity/nationality, and/or age of the instructor.</w:t>
      </w:r>
    </w:p>
    <w:p w14:paraId="5B85C8FF" w14:textId="77777777" w:rsidR="00015E93" w:rsidRPr="009C5F16" w:rsidRDefault="00015E93" w:rsidP="00015E93">
      <w:pPr>
        <w:rPr>
          <w:rFonts w:ascii="Garamond" w:hAnsi="Garamond" w:cs="Baskerville"/>
          <w:sz w:val="22"/>
          <w:szCs w:val="22"/>
        </w:rPr>
      </w:pPr>
    </w:p>
    <w:p w14:paraId="367CC60A" w14:textId="77777777" w:rsidR="00015E93" w:rsidRPr="009C5F16" w:rsidRDefault="00015E93" w:rsidP="00015E93">
      <w:pPr>
        <w:rPr>
          <w:rFonts w:ascii="Garamond" w:hAnsi="Garamond" w:cs="Baskerville"/>
          <w:sz w:val="22"/>
          <w:szCs w:val="22"/>
        </w:rPr>
      </w:pPr>
      <w:r w:rsidRPr="009C5F16">
        <w:rPr>
          <w:rFonts w:ascii="Garamond" w:hAnsi="Garamond" w:cs="Baskerville"/>
          <w:sz w:val="22"/>
          <w:szCs w:val="22"/>
        </w:rPr>
        <w:t xml:space="preserve">To achieve a rating of </w:t>
      </w:r>
      <w:r w:rsidRPr="009C5F16">
        <w:rPr>
          <w:rFonts w:ascii="Garamond" w:hAnsi="Garamond" w:cs="Baskerville"/>
          <w:i/>
          <w:sz w:val="22"/>
          <w:szCs w:val="22"/>
        </w:rPr>
        <w:t>satisfactory (2)</w:t>
      </w:r>
      <w:r w:rsidRPr="009C5F16">
        <w:rPr>
          <w:rFonts w:ascii="Garamond" w:hAnsi="Garamond" w:cs="Baskerville"/>
          <w:sz w:val="22"/>
          <w:szCs w:val="22"/>
        </w:rPr>
        <w:t xml:space="preserve">, a faculty member must meet the above School criteria for acceptable teaching quality, as well as make </w:t>
      </w:r>
      <w:r w:rsidRPr="009C5F16">
        <w:rPr>
          <w:rFonts w:ascii="Garamond" w:hAnsi="Garamond" w:cs="Baskerville"/>
          <w:i/>
          <w:sz w:val="22"/>
          <w:szCs w:val="22"/>
        </w:rPr>
        <w:t>expected</w:t>
      </w:r>
      <w:r w:rsidRPr="009C5F16">
        <w:rPr>
          <w:rFonts w:ascii="Garamond" w:hAnsi="Garamond" w:cs="Baskerville"/>
          <w:sz w:val="22"/>
          <w:szCs w:val="22"/>
        </w:rPr>
        <w:t xml:space="preserve"> contributions to undergraduate and graduate education in the School. </w:t>
      </w:r>
    </w:p>
    <w:p w14:paraId="6BC63A95" w14:textId="77777777" w:rsidR="00015E93" w:rsidRPr="009C5F16" w:rsidRDefault="00015E93" w:rsidP="00015E93">
      <w:pPr>
        <w:rPr>
          <w:rFonts w:ascii="Garamond" w:hAnsi="Garamond" w:cs="Baskerville"/>
          <w:sz w:val="22"/>
          <w:szCs w:val="22"/>
        </w:rPr>
      </w:pPr>
    </w:p>
    <w:p w14:paraId="2EC254E0" w14:textId="77777777" w:rsidR="00015E93" w:rsidRPr="009C5F16" w:rsidRDefault="00015E93" w:rsidP="00015E93">
      <w:pPr>
        <w:rPr>
          <w:rFonts w:ascii="Garamond" w:hAnsi="Garamond"/>
          <w:sz w:val="22"/>
          <w:szCs w:val="22"/>
        </w:rPr>
      </w:pPr>
      <w:r w:rsidRPr="009C5F16">
        <w:rPr>
          <w:rFonts w:ascii="Garamond" w:hAnsi="Garamond"/>
          <w:sz w:val="22"/>
          <w:szCs w:val="22"/>
        </w:rPr>
        <w:t xml:space="preserve">Expected contributions to the undergraduate program include teaching </w:t>
      </w:r>
      <w:r>
        <w:rPr>
          <w:rFonts w:ascii="Garamond" w:hAnsi="Garamond"/>
          <w:sz w:val="22"/>
          <w:szCs w:val="22"/>
        </w:rPr>
        <w:t>requir</w:t>
      </w:r>
      <w:r w:rsidRPr="009C5F16">
        <w:rPr>
          <w:rFonts w:ascii="Garamond" w:hAnsi="Garamond"/>
          <w:sz w:val="22"/>
          <w:szCs w:val="22"/>
        </w:rPr>
        <w:t xml:space="preserve">ed courses, mentoring students (e.g., service on honors thesis committees, directing independent study projects, supervising junior fellows), developing new courses or employing new teaching methods as needed to maintain an effective School curriculum.  </w:t>
      </w:r>
    </w:p>
    <w:p w14:paraId="703EDAD5" w14:textId="77777777" w:rsidR="00015E93" w:rsidRPr="009C5F16" w:rsidRDefault="00015E93" w:rsidP="00015E93">
      <w:pPr>
        <w:rPr>
          <w:rFonts w:ascii="Garamond" w:hAnsi="Garamond"/>
          <w:sz w:val="22"/>
          <w:szCs w:val="22"/>
        </w:rPr>
      </w:pPr>
    </w:p>
    <w:p w14:paraId="365E05D4" w14:textId="77777777" w:rsidR="00015E93" w:rsidRPr="009C5F16" w:rsidRDefault="00015E93" w:rsidP="00015E93">
      <w:pPr>
        <w:rPr>
          <w:rFonts w:ascii="Garamond" w:hAnsi="Garamond"/>
          <w:sz w:val="22"/>
          <w:szCs w:val="22"/>
        </w:rPr>
      </w:pPr>
      <w:r w:rsidRPr="009C5F16">
        <w:rPr>
          <w:rFonts w:ascii="Garamond" w:hAnsi="Garamond"/>
          <w:sz w:val="22"/>
          <w:szCs w:val="22"/>
        </w:rPr>
        <w:t xml:space="preserve">Expected contributions to the graduate program include teaching </w:t>
      </w:r>
      <w:r>
        <w:rPr>
          <w:rFonts w:ascii="Garamond" w:hAnsi="Garamond"/>
          <w:sz w:val="22"/>
          <w:szCs w:val="22"/>
        </w:rPr>
        <w:t>requir</w:t>
      </w:r>
      <w:r w:rsidRPr="009C5F16">
        <w:rPr>
          <w:rFonts w:ascii="Garamond" w:hAnsi="Garamond"/>
          <w:sz w:val="22"/>
          <w:szCs w:val="22"/>
        </w:rPr>
        <w:t>ed courses</w:t>
      </w:r>
      <w:r>
        <w:rPr>
          <w:rFonts w:ascii="Garamond" w:hAnsi="Garamond"/>
          <w:sz w:val="22"/>
          <w:szCs w:val="22"/>
        </w:rPr>
        <w:t xml:space="preserve"> (including methods courses),</w:t>
      </w:r>
      <w:r w:rsidRPr="009C5F16">
        <w:rPr>
          <w:rFonts w:ascii="Garamond" w:hAnsi="Garamond"/>
          <w:sz w:val="22"/>
          <w:szCs w:val="22"/>
        </w:rPr>
        <w:t xml:space="preserve"> participating on examination, thesis or dissertation committees, </w:t>
      </w:r>
      <w:r>
        <w:rPr>
          <w:rFonts w:ascii="Garamond" w:hAnsi="Garamond"/>
          <w:sz w:val="22"/>
          <w:szCs w:val="22"/>
        </w:rPr>
        <w:t xml:space="preserve">and/or </w:t>
      </w:r>
      <w:r w:rsidRPr="009C5F16">
        <w:rPr>
          <w:rFonts w:ascii="Garamond" w:hAnsi="Garamond"/>
          <w:sz w:val="22"/>
          <w:szCs w:val="22"/>
        </w:rPr>
        <w:t>directing independent study projects.</w:t>
      </w:r>
    </w:p>
    <w:p w14:paraId="501277F2" w14:textId="77777777" w:rsidR="00015E93" w:rsidRPr="009C5F16" w:rsidRDefault="00015E93" w:rsidP="00015E93">
      <w:pPr>
        <w:rPr>
          <w:rFonts w:ascii="Garamond" w:hAnsi="Garamond" w:cs="Baskerville"/>
          <w:sz w:val="22"/>
          <w:szCs w:val="22"/>
        </w:rPr>
      </w:pPr>
    </w:p>
    <w:p w14:paraId="6F906843" w14:textId="77777777" w:rsidR="00015E93" w:rsidRPr="009C5F16" w:rsidRDefault="00015E93" w:rsidP="00015E93">
      <w:pPr>
        <w:rPr>
          <w:rFonts w:ascii="Garamond" w:hAnsi="Garamond" w:cs="Baskerville"/>
          <w:sz w:val="22"/>
          <w:szCs w:val="22"/>
        </w:rPr>
      </w:pPr>
      <w:r w:rsidRPr="009C5F16">
        <w:rPr>
          <w:rFonts w:ascii="Garamond" w:hAnsi="Garamond" w:cs="Baskerville"/>
          <w:sz w:val="22"/>
          <w:szCs w:val="22"/>
        </w:rPr>
        <w:t xml:space="preserve">To achieve a rating of </w:t>
      </w:r>
      <w:r w:rsidRPr="009C5F16">
        <w:rPr>
          <w:rFonts w:ascii="Garamond" w:hAnsi="Garamond" w:cs="Baskerville"/>
          <w:i/>
          <w:sz w:val="22"/>
          <w:szCs w:val="22"/>
        </w:rPr>
        <w:t>above satisfactory (3)</w:t>
      </w:r>
      <w:r w:rsidRPr="009C5F16">
        <w:rPr>
          <w:rFonts w:ascii="Garamond" w:hAnsi="Garamond" w:cs="Baskerville"/>
          <w:sz w:val="22"/>
          <w:szCs w:val="22"/>
        </w:rPr>
        <w:t xml:space="preserve">, a faculty member must meet the above School criteria for acceptable teaching quality, as well as demonstrate </w:t>
      </w:r>
      <w:r w:rsidRPr="009C5F16">
        <w:rPr>
          <w:rFonts w:ascii="Garamond" w:hAnsi="Garamond" w:cs="Baskerville"/>
          <w:i/>
          <w:sz w:val="22"/>
          <w:szCs w:val="22"/>
        </w:rPr>
        <w:t>significant</w:t>
      </w:r>
      <w:r w:rsidRPr="009C5F16">
        <w:rPr>
          <w:rFonts w:ascii="Garamond" w:hAnsi="Garamond" w:cs="Baskerville"/>
          <w:sz w:val="22"/>
          <w:szCs w:val="22"/>
        </w:rPr>
        <w:t xml:space="preserve"> contributions to undergraduate and graduate education.</w:t>
      </w:r>
    </w:p>
    <w:p w14:paraId="11FCBB05" w14:textId="77777777" w:rsidR="00015E93" w:rsidRPr="009C5F16" w:rsidRDefault="00015E93" w:rsidP="00015E93">
      <w:pPr>
        <w:pStyle w:val="ListParagraph"/>
        <w:rPr>
          <w:rFonts w:ascii="Garamond" w:hAnsi="Garamond" w:cs="Baskerville"/>
          <w:sz w:val="22"/>
          <w:szCs w:val="22"/>
        </w:rPr>
      </w:pPr>
    </w:p>
    <w:p w14:paraId="279F58DA" w14:textId="77777777" w:rsidR="00015E93" w:rsidRDefault="00015E93" w:rsidP="00015E93">
      <w:pPr>
        <w:rPr>
          <w:rFonts w:ascii="Garamond" w:hAnsi="Garamond" w:cs="Baskerville"/>
          <w:sz w:val="22"/>
          <w:szCs w:val="22"/>
        </w:rPr>
      </w:pPr>
      <w:r>
        <w:rPr>
          <w:rFonts w:ascii="Garamond" w:hAnsi="Garamond" w:cs="Baskerville"/>
          <w:sz w:val="22"/>
          <w:szCs w:val="22"/>
        </w:rPr>
        <w:t>A f</w:t>
      </w:r>
      <w:r w:rsidRPr="009C5F16">
        <w:rPr>
          <w:rFonts w:ascii="Garamond" w:hAnsi="Garamond" w:cs="Baskerville"/>
          <w:sz w:val="22"/>
          <w:szCs w:val="22"/>
        </w:rPr>
        <w:t xml:space="preserve">aculty </w:t>
      </w:r>
      <w:r>
        <w:rPr>
          <w:rFonts w:ascii="Garamond" w:hAnsi="Garamond" w:cs="Baskerville"/>
          <w:sz w:val="22"/>
          <w:szCs w:val="22"/>
        </w:rPr>
        <w:t xml:space="preserve">member </w:t>
      </w:r>
      <w:r w:rsidRPr="009C5F16">
        <w:rPr>
          <w:rFonts w:ascii="Garamond" w:hAnsi="Garamond" w:cs="Baskerville"/>
          <w:sz w:val="22"/>
          <w:szCs w:val="22"/>
        </w:rPr>
        <w:t>seeking</w:t>
      </w:r>
      <w:r>
        <w:rPr>
          <w:rFonts w:ascii="Garamond" w:hAnsi="Garamond" w:cs="Baskerville"/>
          <w:sz w:val="22"/>
          <w:szCs w:val="22"/>
        </w:rPr>
        <w:t xml:space="preserve"> an</w:t>
      </w:r>
      <w:r w:rsidRPr="009C5F16">
        <w:rPr>
          <w:rFonts w:ascii="Garamond" w:hAnsi="Garamond" w:cs="Baskerville"/>
          <w:sz w:val="22"/>
          <w:szCs w:val="22"/>
        </w:rPr>
        <w:t xml:space="preserve"> above satisfactory </w:t>
      </w:r>
      <w:r>
        <w:rPr>
          <w:rFonts w:ascii="Garamond" w:hAnsi="Garamond" w:cs="Baskerville"/>
          <w:sz w:val="22"/>
          <w:szCs w:val="22"/>
        </w:rPr>
        <w:t>performance rating in teaching</w:t>
      </w:r>
      <w:r w:rsidRPr="009C5F16">
        <w:rPr>
          <w:rFonts w:ascii="Garamond" w:hAnsi="Garamond" w:cs="Baskerville"/>
          <w:sz w:val="22"/>
          <w:szCs w:val="22"/>
        </w:rPr>
        <w:t xml:space="preserve"> must provide evidence explaining why their contributions are especially significant. Additional evidence of significant contributions in teaching may include</w:t>
      </w:r>
      <w:r>
        <w:rPr>
          <w:rFonts w:ascii="Garamond" w:hAnsi="Garamond" w:cs="Baskerville"/>
          <w:sz w:val="22"/>
          <w:szCs w:val="22"/>
        </w:rPr>
        <w:t>:</w:t>
      </w:r>
    </w:p>
    <w:p w14:paraId="27207937" w14:textId="77777777" w:rsidR="00015E93" w:rsidRDefault="00015E93" w:rsidP="00015E93">
      <w:pPr>
        <w:rPr>
          <w:rFonts w:ascii="Garamond" w:hAnsi="Garamond" w:cs="Baskerville"/>
          <w:sz w:val="22"/>
          <w:szCs w:val="22"/>
        </w:rPr>
      </w:pPr>
    </w:p>
    <w:p w14:paraId="23D6FA8A" w14:textId="77777777" w:rsidR="00015E93" w:rsidRPr="008F4720" w:rsidRDefault="00015E93" w:rsidP="00015E93">
      <w:pPr>
        <w:pStyle w:val="ListParagraph"/>
        <w:numPr>
          <w:ilvl w:val="0"/>
          <w:numId w:val="4"/>
        </w:numPr>
        <w:rPr>
          <w:rFonts w:ascii="Garamond" w:hAnsi="Garamond"/>
          <w:sz w:val="22"/>
          <w:szCs w:val="22"/>
        </w:rPr>
      </w:pPr>
      <w:r w:rsidRPr="00FB189D">
        <w:rPr>
          <w:rFonts w:ascii="Garamond" w:hAnsi="Garamond" w:cs="Baskerville"/>
          <w:sz w:val="22"/>
          <w:szCs w:val="22"/>
        </w:rPr>
        <w:t>receiving an average teaching evaluation score of 1.35 or better</w:t>
      </w:r>
      <w:r w:rsidRPr="00E96F7B">
        <w:rPr>
          <w:rFonts w:ascii="Garamond" w:hAnsi="Garamond" w:cs="Baskerville"/>
          <w:sz w:val="22"/>
          <w:szCs w:val="22"/>
        </w:rPr>
        <w:t xml:space="preserve"> </w:t>
      </w:r>
      <w:r w:rsidRPr="00FB189D">
        <w:rPr>
          <w:rFonts w:ascii="Garamond" w:hAnsi="Garamond" w:cs="Baskerville"/>
          <w:sz w:val="22"/>
          <w:szCs w:val="22"/>
        </w:rPr>
        <w:t xml:space="preserve">on the school teaching assessment form (taking into consideration the caveats described above); </w:t>
      </w:r>
    </w:p>
    <w:p w14:paraId="09564585" w14:textId="77777777" w:rsidR="00015E93" w:rsidRDefault="00015E93" w:rsidP="00015E93">
      <w:pPr>
        <w:pStyle w:val="ListParagraph"/>
        <w:numPr>
          <w:ilvl w:val="0"/>
          <w:numId w:val="4"/>
        </w:numPr>
        <w:rPr>
          <w:rFonts w:ascii="Garamond" w:hAnsi="Garamond"/>
          <w:sz w:val="22"/>
          <w:szCs w:val="22"/>
        </w:rPr>
      </w:pPr>
      <w:r w:rsidRPr="00FB189D">
        <w:rPr>
          <w:rFonts w:ascii="Garamond" w:hAnsi="Garamond"/>
          <w:sz w:val="22"/>
          <w:szCs w:val="22"/>
        </w:rPr>
        <w:t xml:space="preserve">winning a school, college, or university teaching award; </w:t>
      </w:r>
    </w:p>
    <w:p w14:paraId="4DB5BA6F" w14:textId="77777777" w:rsidR="00015E93" w:rsidRDefault="00015E93" w:rsidP="00015E93">
      <w:pPr>
        <w:pStyle w:val="ListParagraph"/>
        <w:numPr>
          <w:ilvl w:val="0"/>
          <w:numId w:val="4"/>
        </w:numPr>
        <w:rPr>
          <w:rFonts w:ascii="Garamond" w:hAnsi="Garamond"/>
          <w:sz w:val="22"/>
          <w:szCs w:val="22"/>
        </w:rPr>
      </w:pPr>
      <w:r w:rsidRPr="00FB189D">
        <w:rPr>
          <w:rFonts w:ascii="Garamond" w:hAnsi="Garamond"/>
          <w:sz w:val="22"/>
          <w:szCs w:val="22"/>
        </w:rPr>
        <w:t>co-authoring with graduate students;</w:t>
      </w:r>
    </w:p>
    <w:p w14:paraId="4FBE1A3A" w14:textId="77777777" w:rsidR="00015E93" w:rsidRPr="00FB189D" w:rsidRDefault="00015E93" w:rsidP="00015E93">
      <w:pPr>
        <w:pStyle w:val="ListParagraph"/>
        <w:numPr>
          <w:ilvl w:val="0"/>
          <w:numId w:val="4"/>
        </w:numPr>
        <w:rPr>
          <w:rFonts w:ascii="Garamond" w:hAnsi="Garamond"/>
          <w:sz w:val="22"/>
          <w:szCs w:val="22"/>
        </w:rPr>
      </w:pPr>
      <w:r>
        <w:rPr>
          <w:rFonts w:ascii="Garamond" w:hAnsi="Garamond"/>
          <w:sz w:val="22"/>
          <w:szCs w:val="22"/>
        </w:rPr>
        <w:t>extensive teaching/mentoring of ASU students (grad and undergrad);</w:t>
      </w:r>
      <w:r w:rsidRPr="00FB189D">
        <w:rPr>
          <w:rFonts w:ascii="Garamond" w:hAnsi="Garamond"/>
          <w:sz w:val="22"/>
          <w:szCs w:val="22"/>
        </w:rPr>
        <w:t xml:space="preserve"> </w:t>
      </w:r>
    </w:p>
    <w:p w14:paraId="4B00FE1C" w14:textId="77777777" w:rsidR="00015E93" w:rsidRDefault="00015E93" w:rsidP="00015E93">
      <w:pPr>
        <w:pStyle w:val="ListParagraph"/>
        <w:numPr>
          <w:ilvl w:val="0"/>
          <w:numId w:val="4"/>
        </w:numPr>
        <w:rPr>
          <w:rFonts w:ascii="Garamond" w:hAnsi="Garamond"/>
          <w:sz w:val="22"/>
          <w:szCs w:val="22"/>
        </w:rPr>
      </w:pPr>
      <w:r w:rsidRPr="00FB189D">
        <w:rPr>
          <w:rFonts w:ascii="Garamond" w:hAnsi="Garamond"/>
          <w:sz w:val="22"/>
          <w:szCs w:val="22"/>
        </w:rPr>
        <w:t xml:space="preserve">publishing nationally prominent publications contributing to teaching in one’s field, such as new articles and/or substantially revised textbooks and articles; or publishing of research on teaching and learning; </w:t>
      </w:r>
    </w:p>
    <w:p w14:paraId="00214640" w14:textId="77777777" w:rsidR="00015E93" w:rsidRDefault="00015E93" w:rsidP="00015E93">
      <w:pPr>
        <w:pStyle w:val="ListParagraph"/>
        <w:numPr>
          <w:ilvl w:val="0"/>
          <w:numId w:val="4"/>
        </w:numPr>
        <w:rPr>
          <w:rFonts w:ascii="Garamond" w:hAnsi="Garamond"/>
          <w:sz w:val="22"/>
          <w:szCs w:val="22"/>
        </w:rPr>
      </w:pPr>
      <w:r w:rsidRPr="00FB189D">
        <w:rPr>
          <w:rFonts w:ascii="Garamond" w:hAnsi="Garamond"/>
          <w:sz w:val="22"/>
          <w:szCs w:val="22"/>
        </w:rPr>
        <w:t>obtaining internal or external grant support for improving education</w:t>
      </w:r>
    </w:p>
    <w:p w14:paraId="1790C312" w14:textId="77777777" w:rsidR="00015E93" w:rsidRPr="00FB189D" w:rsidRDefault="00015E93" w:rsidP="00015E93">
      <w:pPr>
        <w:pStyle w:val="ListParagraph"/>
        <w:numPr>
          <w:ilvl w:val="0"/>
          <w:numId w:val="4"/>
        </w:numPr>
        <w:rPr>
          <w:rFonts w:ascii="Garamond" w:hAnsi="Garamond"/>
          <w:sz w:val="22"/>
          <w:szCs w:val="22"/>
        </w:rPr>
      </w:pPr>
      <w:r>
        <w:rPr>
          <w:rFonts w:ascii="Garamond" w:hAnsi="Garamond"/>
          <w:sz w:val="22"/>
          <w:szCs w:val="22"/>
        </w:rPr>
        <w:t>advancing diversity and inclusion in teaching-related activities</w:t>
      </w:r>
    </w:p>
    <w:p w14:paraId="27983766" w14:textId="77777777" w:rsidR="00015E93" w:rsidRPr="008F4720" w:rsidRDefault="00015E93" w:rsidP="00015E93">
      <w:pPr>
        <w:rPr>
          <w:rFonts w:cs="Baskerville"/>
        </w:rPr>
      </w:pPr>
    </w:p>
    <w:p w14:paraId="15920C32" w14:textId="77777777" w:rsidR="00015E93" w:rsidRPr="009C5F16" w:rsidRDefault="00015E93" w:rsidP="00015E93">
      <w:pPr>
        <w:rPr>
          <w:rFonts w:ascii="Garamond" w:hAnsi="Garamond" w:cs="Baskerville"/>
          <w:sz w:val="22"/>
          <w:szCs w:val="22"/>
        </w:rPr>
      </w:pPr>
      <w:r w:rsidRPr="009C5F16">
        <w:rPr>
          <w:rFonts w:ascii="Garamond" w:hAnsi="Garamond" w:cs="Baskerville"/>
          <w:sz w:val="22"/>
          <w:szCs w:val="22"/>
        </w:rPr>
        <w:t xml:space="preserve">A faculty member who does not meet the criteria for satisfactory teaching will receive a rating of </w:t>
      </w:r>
      <w:r w:rsidRPr="009C5F16">
        <w:rPr>
          <w:rFonts w:ascii="Garamond" w:hAnsi="Garamond" w:cs="Baskerville"/>
          <w:i/>
          <w:sz w:val="22"/>
          <w:szCs w:val="22"/>
        </w:rPr>
        <w:t>unsatisfactory (1)</w:t>
      </w:r>
      <w:r w:rsidRPr="009C5F16">
        <w:rPr>
          <w:rFonts w:ascii="Garamond" w:hAnsi="Garamond" w:cs="Baskerville"/>
          <w:sz w:val="22"/>
          <w:szCs w:val="22"/>
        </w:rPr>
        <w:t>.</w:t>
      </w:r>
      <w:r w:rsidRPr="009C5F16">
        <w:rPr>
          <w:rFonts w:ascii="Garamond" w:hAnsi="Garamond"/>
          <w:sz w:val="22"/>
          <w:szCs w:val="22"/>
        </w:rPr>
        <w:t xml:space="preserve"> </w:t>
      </w:r>
    </w:p>
    <w:p w14:paraId="1EEA9270" w14:textId="77777777" w:rsidR="00015E93" w:rsidRPr="009C5F16" w:rsidRDefault="00015E93" w:rsidP="00015E93">
      <w:pPr>
        <w:rPr>
          <w:rFonts w:ascii="Garamond" w:hAnsi="Garamond" w:cs="Baskerville"/>
          <w:sz w:val="22"/>
          <w:szCs w:val="22"/>
        </w:rPr>
      </w:pPr>
    </w:p>
    <w:p w14:paraId="280095FA" w14:textId="77777777" w:rsidR="00015E93" w:rsidRDefault="00015E93" w:rsidP="00015E93">
      <w:pPr>
        <w:rPr>
          <w:rFonts w:ascii="Garamond" w:hAnsi="Garamond" w:cs="Baskerville"/>
          <w:b/>
        </w:rPr>
      </w:pPr>
    </w:p>
    <w:p w14:paraId="39864FA5" w14:textId="77777777" w:rsidR="00015E93" w:rsidRPr="009C5F16" w:rsidRDefault="00015E93" w:rsidP="00015E93">
      <w:pPr>
        <w:rPr>
          <w:rFonts w:ascii="Garamond" w:hAnsi="Garamond" w:cs="Baskerville"/>
          <w:b/>
        </w:rPr>
      </w:pPr>
      <w:r w:rsidRPr="009C5F16">
        <w:rPr>
          <w:rFonts w:ascii="Garamond" w:hAnsi="Garamond" w:cs="Baskerville"/>
          <w:b/>
        </w:rPr>
        <w:t>Service Evaluation</w:t>
      </w:r>
    </w:p>
    <w:p w14:paraId="70AA2CC7" w14:textId="77777777" w:rsidR="00015E93" w:rsidRPr="009C5F16" w:rsidRDefault="00015E93" w:rsidP="00015E93">
      <w:pPr>
        <w:rPr>
          <w:rFonts w:ascii="Garamond" w:hAnsi="Garamond" w:cs="Baskerville"/>
          <w:sz w:val="22"/>
          <w:szCs w:val="22"/>
        </w:rPr>
      </w:pPr>
    </w:p>
    <w:p w14:paraId="4B84C534"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sidRPr="009C5F16">
        <w:rPr>
          <w:rFonts w:ascii="Garamond" w:hAnsi="Garamond" w:cs="Baskerville"/>
          <w:i/>
          <w:sz w:val="22"/>
          <w:szCs w:val="22"/>
        </w:rPr>
        <w:t>Satisfactory service</w:t>
      </w:r>
      <w:r w:rsidRPr="009C5F16">
        <w:rPr>
          <w:rFonts w:ascii="Garamond" w:hAnsi="Garamond" w:cs="Baskerville"/>
          <w:sz w:val="22"/>
          <w:szCs w:val="22"/>
        </w:rPr>
        <w:t xml:space="preserve"> (2) is defined as attending </w:t>
      </w:r>
      <w:r>
        <w:rPr>
          <w:rFonts w:ascii="Garamond" w:hAnsi="Garamond" w:cs="Baskerville"/>
          <w:sz w:val="22"/>
          <w:szCs w:val="22"/>
        </w:rPr>
        <w:t xml:space="preserve">School and committee </w:t>
      </w:r>
      <w:r w:rsidRPr="009C5F16">
        <w:rPr>
          <w:rFonts w:ascii="Garamond" w:hAnsi="Garamond" w:cs="Baskerville"/>
          <w:sz w:val="22"/>
          <w:szCs w:val="22"/>
        </w:rPr>
        <w:t xml:space="preserve">meetings regularly, attending colloquia and School events, participating in the hiring of new faculty </w:t>
      </w:r>
      <w:r>
        <w:rPr>
          <w:rFonts w:ascii="Garamond" w:hAnsi="Garamond" w:cs="Baskerville"/>
          <w:sz w:val="22"/>
          <w:szCs w:val="22"/>
        </w:rPr>
        <w:t xml:space="preserve">members </w:t>
      </w:r>
      <w:r w:rsidRPr="009C5F16">
        <w:rPr>
          <w:rFonts w:ascii="Garamond" w:hAnsi="Garamond" w:cs="Baskerville"/>
          <w:sz w:val="22"/>
          <w:szCs w:val="22"/>
        </w:rPr>
        <w:t>and rank</w:t>
      </w:r>
      <w:r>
        <w:rPr>
          <w:rFonts w:ascii="Garamond" w:hAnsi="Garamond" w:cs="Baskerville"/>
          <w:sz w:val="22"/>
          <w:szCs w:val="22"/>
        </w:rPr>
        <w:t>-</w:t>
      </w:r>
      <w:r w:rsidRPr="009C5F16">
        <w:rPr>
          <w:rFonts w:ascii="Garamond" w:hAnsi="Garamond" w:cs="Baskerville"/>
          <w:sz w:val="22"/>
          <w:szCs w:val="22"/>
        </w:rPr>
        <w:t>appropriate service such as serving on school-wide committees and participation in promotion and tenure decisions. Satisfactory service also encompasses rank-appropriate professional activity, such as holding positions in regional, national, or international organizations, reviewing manuscripts and grant proposals, writing book reviews for professional publications, and serving as a panel chair or discussant at a professional meeting.</w:t>
      </w:r>
    </w:p>
    <w:p w14:paraId="3F8E3FEC"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sidRPr="009C5F16">
        <w:rPr>
          <w:rFonts w:ascii="Garamond" w:hAnsi="Garamond" w:cs="Baskerville"/>
          <w:sz w:val="22"/>
          <w:szCs w:val="22"/>
        </w:rPr>
        <w:t xml:space="preserve">To earn </w:t>
      </w:r>
      <w:r w:rsidRPr="009C5F16">
        <w:rPr>
          <w:rFonts w:ascii="Garamond" w:hAnsi="Garamond" w:cs="Baskerville"/>
          <w:i/>
          <w:sz w:val="22"/>
          <w:szCs w:val="22"/>
        </w:rPr>
        <w:t>above satisfactory service (3)</w:t>
      </w:r>
      <w:r w:rsidRPr="009C5F16">
        <w:rPr>
          <w:rFonts w:ascii="Garamond" w:hAnsi="Garamond" w:cs="Baskerville"/>
          <w:sz w:val="22"/>
          <w:szCs w:val="22"/>
        </w:rPr>
        <w:t xml:space="preserve">, the faculty member must meet and exceed the satisfactory standards </w:t>
      </w:r>
      <w:r w:rsidRPr="009C5F16">
        <w:rPr>
          <w:rFonts w:ascii="Garamond" w:hAnsi="Garamond" w:cs="Baskerville"/>
          <w:sz w:val="22"/>
          <w:szCs w:val="22"/>
        </w:rPr>
        <w:lastRenderedPageBreak/>
        <w:t xml:space="preserve">listed above by notable service to the school (e.g., </w:t>
      </w:r>
      <w:r>
        <w:rPr>
          <w:rFonts w:ascii="Garamond" w:hAnsi="Garamond" w:cs="Baskerville"/>
          <w:sz w:val="22"/>
          <w:szCs w:val="22"/>
        </w:rPr>
        <w:t xml:space="preserve">significant </w:t>
      </w:r>
      <w:r w:rsidRPr="009C5F16">
        <w:rPr>
          <w:rFonts w:ascii="Garamond" w:hAnsi="Garamond" w:cs="Baskerville"/>
          <w:sz w:val="22"/>
          <w:szCs w:val="22"/>
        </w:rPr>
        <w:t xml:space="preserve">work on more than </w:t>
      </w:r>
      <w:r>
        <w:rPr>
          <w:rFonts w:ascii="Garamond" w:hAnsi="Garamond" w:cs="Baskerville"/>
          <w:sz w:val="22"/>
          <w:szCs w:val="22"/>
        </w:rPr>
        <w:t xml:space="preserve">one </w:t>
      </w:r>
      <w:r w:rsidRPr="009C5F16">
        <w:rPr>
          <w:rFonts w:ascii="Garamond" w:hAnsi="Garamond" w:cs="Baskerville"/>
          <w:sz w:val="22"/>
          <w:szCs w:val="22"/>
        </w:rPr>
        <w:t xml:space="preserve">active committee, serving as </w:t>
      </w:r>
      <w:r>
        <w:rPr>
          <w:rFonts w:ascii="Garamond" w:hAnsi="Garamond" w:cs="Baskerville"/>
          <w:sz w:val="22"/>
          <w:szCs w:val="22"/>
        </w:rPr>
        <w:t>Associate Director</w:t>
      </w:r>
      <w:r w:rsidRPr="009C5F16">
        <w:rPr>
          <w:rFonts w:ascii="Garamond" w:hAnsi="Garamond" w:cs="Baskerville"/>
          <w:sz w:val="22"/>
          <w:szCs w:val="22"/>
        </w:rPr>
        <w:t xml:space="preserve">), significant service to the university or college (e.g., Dean’s Advisory Committee), or substantial service to the profession, (e.g., holding an active position as an officer in regional, national, or international organizations, serving as an editor, playing a significant role as a member of a program committee for a conference), </w:t>
      </w:r>
      <w:r>
        <w:rPr>
          <w:rFonts w:ascii="Garamond" w:hAnsi="Garamond" w:cs="Baskerville"/>
          <w:sz w:val="22"/>
          <w:szCs w:val="22"/>
        </w:rPr>
        <w:t xml:space="preserve">mentoring non-ASU students, </w:t>
      </w:r>
      <w:r w:rsidRPr="009C5F16">
        <w:rPr>
          <w:rFonts w:ascii="Garamond" w:hAnsi="Garamond" w:cs="Baskerville"/>
          <w:sz w:val="22"/>
          <w:szCs w:val="22"/>
        </w:rPr>
        <w:t xml:space="preserve">or by engaging in significant public service activities related to one’s professional expertise (e.g., organizing a community conference or symposium.) </w:t>
      </w:r>
    </w:p>
    <w:p w14:paraId="4F370704"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sidRPr="009C5F16">
        <w:rPr>
          <w:rFonts w:ascii="Garamond" w:hAnsi="Garamond" w:cs="Baskerville"/>
          <w:i/>
          <w:sz w:val="22"/>
          <w:szCs w:val="22"/>
        </w:rPr>
        <w:t>Unsatisfactory service (1)</w:t>
      </w:r>
      <w:r w:rsidRPr="009C5F16">
        <w:rPr>
          <w:rFonts w:ascii="Garamond" w:hAnsi="Garamond" w:cs="Baskerville"/>
          <w:sz w:val="22"/>
          <w:szCs w:val="22"/>
        </w:rPr>
        <w:t xml:space="preserve"> is defined as not meeting the requirements of satisfactory service (see above).</w:t>
      </w:r>
    </w:p>
    <w:p w14:paraId="0D150CD5"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b/>
        </w:rPr>
      </w:pPr>
      <w:r w:rsidRPr="009C5F16">
        <w:rPr>
          <w:rFonts w:ascii="Garamond" w:hAnsi="Garamond" w:cs="Baskerville"/>
          <w:b/>
        </w:rPr>
        <w:t xml:space="preserve">OVERALL EVALUATION </w:t>
      </w:r>
    </w:p>
    <w:p w14:paraId="7B99FBD3"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sidRPr="009C5F16">
        <w:rPr>
          <w:rFonts w:ascii="Garamond" w:hAnsi="Garamond" w:cs="Baskerville"/>
          <w:sz w:val="22"/>
          <w:szCs w:val="22"/>
        </w:rPr>
        <w:t>Each year</w:t>
      </w:r>
      <w:r>
        <w:rPr>
          <w:rFonts w:ascii="Garamond" w:hAnsi="Garamond" w:cs="Baskerville"/>
          <w:sz w:val="22"/>
          <w:szCs w:val="22"/>
        </w:rPr>
        <w:t>,</w:t>
      </w:r>
      <w:r w:rsidRPr="009C5F16">
        <w:rPr>
          <w:rFonts w:ascii="Garamond" w:hAnsi="Garamond" w:cs="Baskerville"/>
          <w:sz w:val="22"/>
          <w:szCs w:val="22"/>
        </w:rPr>
        <w:t xml:space="preserve"> faculty </w:t>
      </w:r>
      <w:r>
        <w:rPr>
          <w:rFonts w:ascii="Garamond" w:hAnsi="Garamond" w:cs="Baskerville"/>
          <w:sz w:val="22"/>
          <w:szCs w:val="22"/>
        </w:rPr>
        <w:t xml:space="preserve">members </w:t>
      </w:r>
      <w:r w:rsidRPr="009C5F16">
        <w:rPr>
          <w:rFonts w:ascii="Garamond" w:hAnsi="Garamond" w:cs="Baskerville"/>
          <w:sz w:val="22"/>
          <w:szCs w:val="22"/>
        </w:rPr>
        <w:t xml:space="preserve">are assigned workload assignments for research, teaching, and service. </w:t>
      </w:r>
      <w:r>
        <w:rPr>
          <w:rFonts w:ascii="Garamond" w:hAnsi="Garamond" w:cs="Baskerville"/>
          <w:sz w:val="22"/>
          <w:szCs w:val="22"/>
        </w:rPr>
        <w:t xml:space="preserve">The School Director will provide this information to the Advisory Committee. </w:t>
      </w:r>
      <w:r w:rsidRPr="009C5F16">
        <w:rPr>
          <w:rFonts w:ascii="Garamond" w:hAnsi="Garamond" w:cs="Baskerville"/>
          <w:sz w:val="22"/>
          <w:szCs w:val="22"/>
        </w:rPr>
        <w:t xml:space="preserve">A faculty member’s overall rating is calculated by taking account of two variables: (1) the faculty member’s rating on research, teaching, and service, </w:t>
      </w:r>
      <w:r>
        <w:rPr>
          <w:rFonts w:ascii="Garamond" w:hAnsi="Garamond" w:cs="Baskerville"/>
          <w:sz w:val="22"/>
          <w:szCs w:val="22"/>
        </w:rPr>
        <w:t xml:space="preserve">and </w:t>
      </w:r>
      <w:r w:rsidRPr="009C5F16">
        <w:rPr>
          <w:rFonts w:ascii="Garamond" w:hAnsi="Garamond" w:cs="Baskerville"/>
          <w:sz w:val="22"/>
          <w:szCs w:val="22"/>
        </w:rPr>
        <w:t xml:space="preserve">(2) the faculty member’s workload assignments.  </w:t>
      </w:r>
    </w:p>
    <w:p w14:paraId="5D5ED38C"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sidRPr="009C5F16">
        <w:rPr>
          <w:rFonts w:ascii="Garamond" w:hAnsi="Garamond" w:cs="Baskerville"/>
          <w:sz w:val="22"/>
          <w:szCs w:val="22"/>
        </w:rPr>
        <w:t>Calculation of the overall evaluation will be based on the following formula:</w:t>
      </w:r>
    </w:p>
    <w:p w14:paraId="19E6927B"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sidRPr="009C5F16">
        <w:rPr>
          <w:rFonts w:ascii="Garamond" w:hAnsi="Garamond" w:cs="Baskerville"/>
          <w:sz w:val="22"/>
          <w:szCs w:val="22"/>
        </w:rPr>
        <w:t>(research workload % * research rating) + (teaching workload % * teaching rating) + (service workload % * service rating) = overall score</w:t>
      </w:r>
    </w:p>
    <w:p w14:paraId="3D8E2C62"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Pr>
          <w:rFonts w:ascii="Garamond" w:hAnsi="Garamond" w:cs="Baskerville"/>
          <w:sz w:val="22"/>
          <w:szCs w:val="22"/>
        </w:rPr>
        <w:t xml:space="preserve">The School Director will specify the desired data for the teaching evaluations (e.g., what semesters to report, which questions, which measures of central tendency and dispersion to report). </w:t>
      </w:r>
      <w:r w:rsidRPr="009C5F16">
        <w:rPr>
          <w:rFonts w:ascii="Garamond" w:hAnsi="Garamond" w:cs="Baskerville"/>
          <w:sz w:val="22"/>
          <w:szCs w:val="22"/>
        </w:rPr>
        <w:t xml:space="preserve">If a faculty </w:t>
      </w:r>
      <w:r>
        <w:rPr>
          <w:rFonts w:ascii="Garamond" w:hAnsi="Garamond" w:cs="Baskerville"/>
          <w:sz w:val="22"/>
          <w:szCs w:val="22"/>
        </w:rPr>
        <w:t xml:space="preserve">member </w:t>
      </w:r>
      <w:r w:rsidRPr="009C5F16">
        <w:rPr>
          <w:rFonts w:ascii="Garamond" w:hAnsi="Garamond" w:cs="Baskerville"/>
          <w:sz w:val="22"/>
          <w:szCs w:val="22"/>
        </w:rPr>
        <w:t>does not</w:t>
      </w:r>
      <w:r>
        <w:rPr>
          <w:rFonts w:ascii="Garamond" w:hAnsi="Garamond" w:cs="Baskerville"/>
          <w:sz w:val="22"/>
          <w:szCs w:val="22"/>
        </w:rPr>
        <w:t xml:space="preserve"> provide</w:t>
      </w:r>
      <w:r w:rsidRPr="009C5F16">
        <w:rPr>
          <w:rFonts w:ascii="Garamond" w:hAnsi="Garamond" w:cs="Baskerville"/>
          <w:sz w:val="22"/>
          <w:szCs w:val="22"/>
        </w:rPr>
        <w:t xml:space="preserve"> the information necessary for the Faculty Performance Evaluations</w:t>
      </w:r>
      <w:r>
        <w:rPr>
          <w:rFonts w:ascii="Garamond" w:hAnsi="Garamond" w:cs="Baskerville"/>
          <w:sz w:val="22"/>
          <w:szCs w:val="22"/>
        </w:rPr>
        <w:t xml:space="preserve"> by the deadline for submission of those materials</w:t>
      </w:r>
      <w:r w:rsidRPr="009C5F16">
        <w:rPr>
          <w:rFonts w:ascii="Garamond" w:hAnsi="Garamond" w:cs="Baskerville"/>
          <w:sz w:val="22"/>
          <w:szCs w:val="22"/>
        </w:rPr>
        <w:t>, the</w:t>
      </w:r>
      <w:r>
        <w:rPr>
          <w:rFonts w:ascii="Garamond" w:hAnsi="Garamond" w:cs="Baskerville"/>
          <w:sz w:val="22"/>
          <w:szCs w:val="22"/>
        </w:rPr>
        <w:t xml:space="preserve"> performance evaluation will be based on the materials available to the School at the time of the deadline for submission of materials</w:t>
      </w:r>
      <w:r w:rsidRPr="009C5F16">
        <w:rPr>
          <w:rFonts w:ascii="Garamond" w:hAnsi="Garamond" w:cs="Baskerville"/>
          <w:sz w:val="22"/>
          <w:szCs w:val="22"/>
        </w:rPr>
        <w:t xml:space="preserve">. </w:t>
      </w:r>
    </w:p>
    <w:p w14:paraId="1249922E" w14:textId="77777777" w:rsidR="00015E93" w:rsidRPr="00E80110"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sidRPr="00E80110">
        <w:rPr>
          <w:rFonts w:ascii="Garamond" w:hAnsi="Garamond" w:cs="Baskerville"/>
          <w:sz w:val="22"/>
          <w:szCs w:val="22"/>
        </w:rPr>
        <w:t>According to ACD 506-11, any rating of unsatisfactory on research, teaching or service will result in an academic unit development plan.  An overall unsatisfactory rating will result in a Performance Improvement Plan.</w:t>
      </w:r>
    </w:p>
    <w:p w14:paraId="2B79BBBD"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sidRPr="009C5F16">
        <w:rPr>
          <w:rFonts w:ascii="Garamond" w:hAnsi="Garamond" w:cs="Baskerville"/>
          <w:sz w:val="22"/>
          <w:szCs w:val="22"/>
        </w:rPr>
        <w:t xml:space="preserve">The School Director and the Advisory Committee meet to discuss and, if possible, reconcile their independent evaluations of each faculty member.  In instances where agreement is not possible, the </w:t>
      </w:r>
      <w:r>
        <w:rPr>
          <w:rFonts w:ascii="Garamond" w:hAnsi="Garamond" w:cs="Baskerville"/>
          <w:sz w:val="22"/>
          <w:szCs w:val="22"/>
        </w:rPr>
        <w:t>S</w:t>
      </w:r>
      <w:r w:rsidRPr="009C5F16">
        <w:rPr>
          <w:rFonts w:ascii="Garamond" w:hAnsi="Garamond" w:cs="Baskerville"/>
          <w:sz w:val="22"/>
          <w:szCs w:val="22"/>
        </w:rPr>
        <w:t xml:space="preserve">chool </w:t>
      </w:r>
      <w:r>
        <w:rPr>
          <w:rFonts w:ascii="Garamond" w:hAnsi="Garamond" w:cs="Baskerville"/>
          <w:sz w:val="22"/>
          <w:szCs w:val="22"/>
        </w:rPr>
        <w:t>D</w:t>
      </w:r>
      <w:r w:rsidRPr="009C5F16">
        <w:rPr>
          <w:rFonts w:ascii="Garamond" w:hAnsi="Garamond" w:cs="Baskerville"/>
          <w:sz w:val="22"/>
          <w:szCs w:val="22"/>
        </w:rPr>
        <w:t xml:space="preserve">irector’s evaluation is final.   Following the reconciliation meeting, the School Director fills out the forms required by the college/university reporting the School Director’s evaluation of the faculty member's performance. The School Director’s comments identify areas of strength and particular contributions to the program by the faculty member. The comments also communicate any areas of concern detected by the Advisory Committee or the School Director regarding the faculty member's research, teaching, or service. </w:t>
      </w:r>
    </w:p>
    <w:p w14:paraId="78241102" w14:textId="77777777" w:rsidR="00015E93" w:rsidRPr="009C5F16" w:rsidRDefault="00015E93" w:rsidP="00015E93">
      <w:pPr>
        <w:widowControl w:val="0"/>
        <w:tabs>
          <w:tab w:val="left" w:pos="220"/>
          <w:tab w:val="left" w:pos="720"/>
        </w:tabs>
        <w:autoSpaceDE w:val="0"/>
        <w:autoSpaceDN w:val="0"/>
        <w:adjustRightInd w:val="0"/>
        <w:spacing w:after="320"/>
        <w:rPr>
          <w:rFonts w:ascii="Garamond" w:hAnsi="Garamond" w:cs="Baskerville"/>
          <w:sz w:val="22"/>
          <w:szCs w:val="22"/>
        </w:rPr>
      </w:pPr>
      <w:r w:rsidRPr="009C5F16">
        <w:rPr>
          <w:rFonts w:ascii="Garamond" w:hAnsi="Garamond" w:cs="Baskerville"/>
          <w:sz w:val="22"/>
          <w:szCs w:val="22"/>
        </w:rPr>
        <w:t>Faculty members may appeal the School Director’s evaluation to the Dean of Social Sciences within 30 working days (excluding summer) of receipt of the evaluation. This</w:t>
      </w:r>
      <w:r>
        <w:rPr>
          <w:rFonts w:ascii="Garamond" w:hAnsi="Garamond" w:cs="Baskerville"/>
          <w:sz w:val="22"/>
          <w:szCs w:val="22"/>
        </w:rPr>
        <w:t xml:space="preserve"> appeal</w:t>
      </w:r>
      <w:r w:rsidRPr="009C5F16">
        <w:rPr>
          <w:rFonts w:ascii="Garamond" w:hAnsi="Garamond" w:cs="Baskerville"/>
          <w:sz w:val="22"/>
          <w:szCs w:val="22"/>
        </w:rPr>
        <w:t xml:space="preserve"> process is described in ACD 506-10.</w:t>
      </w:r>
    </w:p>
    <w:p w14:paraId="1AAD6148" w14:textId="77777777" w:rsidR="00015E93" w:rsidRPr="009C5F16" w:rsidRDefault="00015E93" w:rsidP="00015E93">
      <w:pPr>
        <w:widowControl w:val="0"/>
        <w:tabs>
          <w:tab w:val="left" w:pos="220"/>
          <w:tab w:val="left" w:pos="720"/>
        </w:tabs>
        <w:autoSpaceDE w:val="0"/>
        <w:autoSpaceDN w:val="0"/>
        <w:adjustRightInd w:val="0"/>
        <w:spacing w:after="320"/>
        <w:ind w:left="1440" w:hanging="720"/>
        <w:rPr>
          <w:rFonts w:ascii="Garamond" w:hAnsi="Garamond" w:cs="Cambria"/>
        </w:rPr>
      </w:pPr>
    </w:p>
    <w:p w14:paraId="0879BBD6" w14:textId="77777777" w:rsidR="00015E93" w:rsidRPr="009C5F16" w:rsidRDefault="00015E93" w:rsidP="00015E93">
      <w:pPr>
        <w:rPr>
          <w:rFonts w:ascii="Garamond" w:hAnsi="Garamond" w:cs="Cambria"/>
        </w:rPr>
      </w:pPr>
      <w:r w:rsidRPr="009C5F16">
        <w:rPr>
          <w:rFonts w:ascii="Garamond" w:hAnsi="Garamond" w:cs="Cambria"/>
        </w:rPr>
        <w:br w:type="page"/>
      </w:r>
    </w:p>
    <w:p w14:paraId="4127A874" w14:textId="77777777" w:rsidR="00015E93" w:rsidRPr="009C5F16" w:rsidRDefault="00015E93" w:rsidP="00015E93">
      <w:pPr>
        <w:tabs>
          <w:tab w:val="left" w:pos="720"/>
        </w:tabs>
        <w:jc w:val="center"/>
        <w:rPr>
          <w:rFonts w:ascii="Garamond" w:hAnsi="Garamond" w:cs="Arial"/>
          <w:b/>
        </w:rPr>
      </w:pPr>
      <w:r w:rsidRPr="009C5F16">
        <w:rPr>
          <w:rFonts w:ascii="Garamond" w:hAnsi="Garamond" w:cs="Arial"/>
          <w:b/>
        </w:rPr>
        <w:lastRenderedPageBreak/>
        <w:t>Appendix</w:t>
      </w:r>
    </w:p>
    <w:p w14:paraId="29764E52" w14:textId="77777777" w:rsidR="00015E93" w:rsidRPr="009C5F16" w:rsidRDefault="00015E93" w:rsidP="00015E93">
      <w:pPr>
        <w:tabs>
          <w:tab w:val="left" w:pos="720"/>
        </w:tabs>
        <w:jc w:val="center"/>
        <w:rPr>
          <w:rFonts w:ascii="Garamond" w:hAnsi="Garamond" w:cs="Arial"/>
        </w:rPr>
      </w:pPr>
    </w:p>
    <w:p w14:paraId="3AA77402" w14:textId="77777777" w:rsidR="00015E93" w:rsidRPr="009C5F16" w:rsidRDefault="00015E93" w:rsidP="00015E93">
      <w:pPr>
        <w:tabs>
          <w:tab w:val="left" w:pos="540"/>
          <w:tab w:val="left" w:pos="630"/>
        </w:tabs>
        <w:jc w:val="center"/>
        <w:rPr>
          <w:rFonts w:ascii="Garamond" w:hAnsi="Garamond" w:cs="Arial"/>
          <w:b/>
        </w:rPr>
      </w:pPr>
      <w:r w:rsidRPr="009C5F16">
        <w:rPr>
          <w:rFonts w:ascii="Garamond" w:hAnsi="Garamond" w:cs="Arial"/>
          <w:b/>
        </w:rPr>
        <w:t>School of Politics and Global Studies</w:t>
      </w:r>
    </w:p>
    <w:p w14:paraId="451A50DC" w14:textId="77777777" w:rsidR="00015E93" w:rsidRPr="009C5F16" w:rsidRDefault="00015E93" w:rsidP="00015E93">
      <w:pPr>
        <w:tabs>
          <w:tab w:val="left" w:pos="540"/>
          <w:tab w:val="left" w:pos="630"/>
        </w:tabs>
        <w:jc w:val="center"/>
        <w:rPr>
          <w:rFonts w:ascii="Garamond" w:hAnsi="Garamond" w:cs="Arial"/>
          <w:b/>
        </w:rPr>
      </w:pPr>
      <w:r w:rsidRPr="009C5F16">
        <w:rPr>
          <w:rFonts w:ascii="Garamond" w:hAnsi="Garamond" w:cs="Arial"/>
          <w:b/>
        </w:rPr>
        <w:t>Undergraduate Assessment of Teaching</w:t>
      </w:r>
    </w:p>
    <w:p w14:paraId="1D9CE37D" w14:textId="77777777" w:rsidR="00015E93" w:rsidRPr="009C5F16" w:rsidRDefault="00015E93" w:rsidP="00015E93">
      <w:pPr>
        <w:tabs>
          <w:tab w:val="left" w:pos="540"/>
          <w:tab w:val="left" w:pos="630"/>
        </w:tabs>
        <w:rPr>
          <w:rFonts w:ascii="Garamond" w:hAnsi="Garamond" w:cs="Arial"/>
          <w:b/>
        </w:rPr>
      </w:pPr>
    </w:p>
    <w:p w14:paraId="26CFE48A" w14:textId="77777777" w:rsidR="00015E93" w:rsidRPr="009C5F16" w:rsidRDefault="00015E93" w:rsidP="00015E93">
      <w:pPr>
        <w:rPr>
          <w:rFonts w:ascii="Garamond" w:hAnsi="Garamond" w:cs="Arial"/>
          <w:sz w:val="22"/>
          <w:szCs w:val="22"/>
        </w:rPr>
      </w:pPr>
      <w:r w:rsidRPr="009C5F16">
        <w:rPr>
          <w:rFonts w:ascii="Garamond" w:hAnsi="Garamond" w:cs="Arial"/>
          <w:sz w:val="22"/>
          <w:szCs w:val="22"/>
        </w:rPr>
        <w:t>A or 1 = Strongly Agree; B or 2 = Agree; C or 3 = Neither Agree nor Disagree; D or 4 = Disagree; E or 5= Strongly Disagree</w:t>
      </w:r>
    </w:p>
    <w:p w14:paraId="107F4978" w14:textId="77777777" w:rsidR="00015E93" w:rsidRPr="009C5F16" w:rsidRDefault="00015E93" w:rsidP="00015E93">
      <w:pPr>
        <w:rPr>
          <w:rFonts w:ascii="Garamond" w:hAnsi="Garamond" w:cs="Arial"/>
          <w:sz w:val="22"/>
          <w:szCs w:val="22"/>
        </w:rPr>
      </w:pPr>
    </w:p>
    <w:p w14:paraId="7E323112"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The course fulfilled its stated goals.</w:t>
      </w:r>
    </w:p>
    <w:p w14:paraId="66916D62"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The course has helped me understand the subject matter.</w:t>
      </w:r>
    </w:p>
    <w:p w14:paraId="741E2D87"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The instructor is willing to give assistance outside of class.</w:t>
      </w:r>
    </w:p>
    <w:p w14:paraId="44C58795"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The instructor encourages students to think critically.</w:t>
      </w:r>
    </w:p>
    <w:p w14:paraId="68EF3C90"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The instructor responds thoughtfully to student work.</w:t>
      </w:r>
    </w:p>
    <w:p w14:paraId="3CF34D8F"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The instructor encourages student participation.</w:t>
      </w:r>
    </w:p>
    <w:p w14:paraId="5CF33A58"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The instructor returns written work in a timely fashion.</w:t>
      </w:r>
    </w:p>
    <w:p w14:paraId="7A12222C"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The instructor is well prepared for class sessions.</w:t>
      </w:r>
    </w:p>
    <w:p w14:paraId="24B5FAE1"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The instructor makes clear what is expected of students.</w:t>
      </w:r>
    </w:p>
    <w:p w14:paraId="74665E2E" w14:textId="77777777" w:rsidR="00015E93" w:rsidRPr="009C5F16" w:rsidRDefault="00015E93" w:rsidP="00015E93">
      <w:pPr>
        <w:pStyle w:val="ListParagraph"/>
        <w:numPr>
          <w:ilvl w:val="0"/>
          <w:numId w:val="3"/>
        </w:numPr>
        <w:spacing w:after="200" w:line="276" w:lineRule="auto"/>
        <w:rPr>
          <w:rFonts w:ascii="Garamond" w:hAnsi="Garamond" w:cs="Arial"/>
          <w:sz w:val="22"/>
          <w:szCs w:val="22"/>
        </w:rPr>
      </w:pPr>
      <w:r w:rsidRPr="009C5F16">
        <w:rPr>
          <w:rFonts w:ascii="Garamond" w:hAnsi="Garamond" w:cs="Arial"/>
          <w:sz w:val="22"/>
          <w:szCs w:val="22"/>
        </w:rPr>
        <w:t>Which readings and assignments were most helpful?</w:t>
      </w:r>
    </w:p>
    <w:p w14:paraId="1637FFC0" w14:textId="77777777" w:rsidR="00015E93" w:rsidRPr="009C5F16" w:rsidRDefault="00015E93" w:rsidP="00015E93">
      <w:pPr>
        <w:pStyle w:val="ListParagraph"/>
        <w:numPr>
          <w:ilvl w:val="0"/>
          <w:numId w:val="3"/>
        </w:numPr>
        <w:spacing w:after="200" w:line="276" w:lineRule="auto"/>
        <w:rPr>
          <w:rFonts w:ascii="Garamond" w:hAnsi="Garamond" w:cs="Baskerville"/>
          <w:sz w:val="22"/>
          <w:szCs w:val="22"/>
        </w:rPr>
      </w:pPr>
      <w:r w:rsidRPr="009C5F16">
        <w:rPr>
          <w:rFonts w:ascii="Garamond" w:hAnsi="Garamond" w:cs="Arial"/>
          <w:sz w:val="22"/>
          <w:szCs w:val="22"/>
        </w:rPr>
        <w:t>Please add any additional comments or suggestions</w:t>
      </w:r>
      <w:r w:rsidRPr="009C5F16">
        <w:rPr>
          <w:rFonts w:ascii="Garamond" w:hAnsi="Garamond" w:cs="Baskerville"/>
          <w:sz w:val="22"/>
          <w:szCs w:val="22"/>
        </w:rPr>
        <w:t>.</w:t>
      </w:r>
    </w:p>
    <w:p w14:paraId="7D5B3818" w14:textId="17AA8591" w:rsidR="00241EAF" w:rsidRDefault="00241EAF">
      <w:pPr>
        <w:rPr>
          <w:rFonts w:ascii="Garamond" w:hAnsi="Garamond" w:cs="Cambria"/>
        </w:rPr>
      </w:pPr>
      <w:r>
        <w:rPr>
          <w:rFonts w:ascii="Garamond" w:hAnsi="Garamond" w:cs="Cambria"/>
        </w:rPr>
        <w:br w:type="page"/>
      </w:r>
    </w:p>
    <w:p w14:paraId="688DAB28" w14:textId="77777777" w:rsidR="00241EAF" w:rsidRDefault="00241EAF" w:rsidP="00241EAF">
      <w:pPr>
        <w:pStyle w:val="Heading1"/>
        <w:spacing w:before="64" w:line="234" w:lineRule="auto"/>
        <w:ind w:left="2564" w:right="2522" w:hanging="60"/>
        <w:jc w:val="center"/>
        <w:rPr>
          <w:b w:val="0"/>
          <w:bCs w:val="0"/>
          <w:sz w:val="14"/>
          <w:szCs w:val="14"/>
        </w:rPr>
      </w:pPr>
      <w:r>
        <w:lastRenderedPageBreak/>
        <w:t>SPGS</w:t>
      </w:r>
      <w:r>
        <w:rPr>
          <w:spacing w:val="-5"/>
        </w:rPr>
        <w:t xml:space="preserve"> </w:t>
      </w:r>
      <w:r>
        <w:t>Policies</w:t>
      </w:r>
      <w:r>
        <w:rPr>
          <w:spacing w:val="-5"/>
        </w:rPr>
        <w:t xml:space="preserve"> </w:t>
      </w:r>
      <w:r>
        <w:t>and</w:t>
      </w:r>
      <w:r>
        <w:rPr>
          <w:spacing w:val="-5"/>
        </w:rPr>
        <w:t xml:space="preserve"> </w:t>
      </w:r>
      <w:r>
        <w:t>Procedures</w:t>
      </w:r>
      <w:r>
        <w:rPr>
          <w:w w:val="99"/>
        </w:rPr>
        <w:t xml:space="preserve"> </w:t>
      </w:r>
      <w:r>
        <w:t>Statement</w:t>
      </w:r>
      <w:r>
        <w:rPr>
          <w:spacing w:val="-6"/>
        </w:rPr>
        <w:t xml:space="preserve"> </w:t>
      </w:r>
      <w:r>
        <w:t>4:</w:t>
      </w:r>
      <w:r>
        <w:rPr>
          <w:spacing w:val="-5"/>
        </w:rPr>
        <w:t xml:space="preserve"> </w:t>
      </w:r>
      <w:r>
        <w:t>Promotion</w:t>
      </w:r>
      <w:r>
        <w:rPr>
          <w:spacing w:val="-5"/>
        </w:rPr>
        <w:t xml:space="preserve"> </w:t>
      </w:r>
      <w:r>
        <w:t>and</w:t>
      </w:r>
      <w:r>
        <w:rPr>
          <w:spacing w:val="-6"/>
        </w:rPr>
        <w:t xml:space="preserve"> </w:t>
      </w:r>
      <w:r>
        <w:t>Tenure/ Continuing</w:t>
      </w:r>
      <w:r>
        <w:rPr>
          <w:spacing w:val="-6"/>
        </w:rPr>
        <w:t xml:space="preserve"> </w:t>
      </w:r>
      <w:r>
        <w:t>Status</w:t>
      </w:r>
      <w:r>
        <w:rPr>
          <w:spacing w:val="-5"/>
        </w:rPr>
        <w:t xml:space="preserve"> </w:t>
      </w:r>
      <w:r>
        <w:t>Policies</w:t>
      </w:r>
      <w:r>
        <w:rPr>
          <w:position w:val="10"/>
          <w:sz w:val="14"/>
        </w:rPr>
        <w:t>1</w:t>
      </w:r>
    </w:p>
    <w:p w14:paraId="1DEC1100" w14:textId="77777777" w:rsidR="00241EAF" w:rsidRDefault="00241EAF" w:rsidP="00241EAF">
      <w:pPr>
        <w:rPr>
          <w:rFonts w:ascii="Garamond" w:eastAsia="Garamond" w:hAnsi="Garamond" w:cs="Garamond"/>
          <w:b/>
          <w:bCs/>
          <w:sz w:val="20"/>
          <w:szCs w:val="20"/>
        </w:rPr>
      </w:pPr>
    </w:p>
    <w:p w14:paraId="0454DCF5" w14:textId="77777777" w:rsidR="00241EAF" w:rsidRDefault="00241EAF" w:rsidP="00241EAF">
      <w:pPr>
        <w:spacing w:before="11"/>
        <w:rPr>
          <w:rFonts w:ascii="Garamond" w:eastAsia="Garamond" w:hAnsi="Garamond" w:cs="Garamond"/>
          <w:b/>
          <w:bCs/>
          <w:sz w:val="20"/>
          <w:szCs w:val="20"/>
        </w:rPr>
      </w:pPr>
    </w:p>
    <w:p w14:paraId="46AD6012" w14:textId="77777777" w:rsidR="00241EAF" w:rsidRDefault="00241EAF" w:rsidP="00241EAF">
      <w:pPr>
        <w:widowControl w:val="0"/>
        <w:numPr>
          <w:ilvl w:val="0"/>
          <w:numId w:val="5"/>
        </w:numPr>
        <w:tabs>
          <w:tab w:val="left" w:pos="318"/>
        </w:tabs>
        <w:spacing w:before="77"/>
        <w:ind w:hanging="217"/>
        <w:rPr>
          <w:rFonts w:ascii="Garamond" w:eastAsia="Garamond" w:hAnsi="Garamond" w:cs="Garamond"/>
        </w:rPr>
      </w:pPr>
      <w:r>
        <w:rPr>
          <w:rFonts w:ascii="Garamond"/>
          <w:b/>
          <w:spacing w:val="-1"/>
        </w:rPr>
        <w:t>PREAMBLE</w:t>
      </w:r>
    </w:p>
    <w:p w14:paraId="044B6DCE" w14:textId="77777777" w:rsidR="00241EAF" w:rsidRDefault="00241EAF" w:rsidP="00241EAF">
      <w:pPr>
        <w:spacing w:before="8"/>
        <w:rPr>
          <w:rFonts w:ascii="Garamond" w:eastAsia="Garamond" w:hAnsi="Garamond" w:cs="Garamond"/>
          <w:b/>
          <w:bCs/>
          <w:sz w:val="21"/>
          <w:szCs w:val="21"/>
        </w:rPr>
      </w:pPr>
    </w:p>
    <w:p w14:paraId="5CC03474" w14:textId="77777777" w:rsidR="00241EAF" w:rsidRDefault="00241EAF" w:rsidP="00241EAF">
      <w:pPr>
        <w:pStyle w:val="BodyText"/>
        <w:spacing w:line="239" w:lineRule="auto"/>
        <w:ind w:right="212"/>
      </w:pPr>
      <w:r>
        <w:t>The</w:t>
      </w:r>
      <w:r>
        <w:rPr>
          <w:spacing w:val="-4"/>
        </w:rPr>
        <w:t xml:space="preserve"> </w:t>
      </w:r>
      <w:r>
        <w:t>School</w:t>
      </w:r>
      <w:r>
        <w:rPr>
          <w:spacing w:val="-3"/>
        </w:rPr>
        <w:t xml:space="preserve"> </w:t>
      </w:r>
      <w:r>
        <w:t>of</w:t>
      </w:r>
      <w:r>
        <w:rPr>
          <w:spacing w:val="-3"/>
        </w:rPr>
        <w:t xml:space="preserve"> </w:t>
      </w:r>
      <w:r>
        <w:t>Politics</w:t>
      </w:r>
      <w:r>
        <w:rPr>
          <w:spacing w:val="-4"/>
        </w:rPr>
        <w:t xml:space="preserve"> </w:t>
      </w:r>
      <w:r>
        <w:t>and</w:t>
      </w:r>
      <w:r>
        <w:rPr>
          <w:spacing w:val="-3"/>
        </w:rPr>
        <w:t xml:space="preserve"> </w:t>
      </w:r>
      <w:r>
        <w:t>Global</w:t>
      </w:r>
      <w:r>
        <w:rPr>
          <w:spacing w:val="-3"/>
        </w:rPr>
        <w:t xml:space="preserve"> </w:t>
      </w:r>
      <w:r>
        <w:t>Studies</w:t>
      </w:r>
      <w:r>
        <w:rPr>
          <w:spacing w:val="-3"/>
        </w:rPr>
        <w:t xml:space="preserve"> </w:t>
      </w:r>
      <w:r>
        <w:t>is</w:t>
      </w:r>
      <w:r>
        <w:rPr>
          <w:spacing w:val="-4"/>
        </w:rPr>
        <w:t xml:space="preserve"> </w:t>
      </w:r>
      <w:r>
        <w:t>committed</w:t>
      </w:r>
      <w:r>
        <w:rPr>
          <w:spacing w:val="-3"/>
        </w:rPr>
        <w:t xml:space="preserve"> </w:t>
      </w:r>
      <w:r>
        <w:t>to</w:t>
      </w:r>
      <w:r>
        <w:rPr>
          <w:spacing w:val="-3"/>
        </w:rPr>
        <w:t xml:space="preserve"> </w:t>
      </w:r>
      <w:r>
        <w:t>excellence</w:t>
      </w:r>
      <w:r>
        <w:rPr>
          <w:spacing w:val="-4"/>
        </w:rPr>
        <w:t xml:space="preserve"> </w:t>
      </w:r>
      <w:r>
        <w:t>in</w:t>
      </w:r>
      <w:r>
        <w:rPr>
          <w:spacing w:val="-3"/>
        </w:rPr>
        <w:t xml:space="preserve"> </w:t>
      </w:r>
      <w:r>
        <w:t>research,</w:t>
      </w:r>
      <w:r>
        <w:rPr>
          <w:spacing w:val="-3"/>
        </w:rPr>
        <w:t xml:space="preserve"> </w:t>
      </w:r>
      <w:r>
        <w:t>teaching</w:t>
      </w:r>
      <w:r>
        <w:rPr>
          <w:w w:val="99"/>
        </w:rPr>
        <w:t xml:space="preserve"> </w:t>
      </w:r>
      <w:r>
        <w:t>and</w:t>
      </w:r>
      <w:r>
        <w:rPr>
          <w:spacing w:val="-4"/>
        </w:rPr>
        <w:t xml:space="preserve"> </w:t>
      </w:r>
      <w:r>
        <w:t>service.</w:t>
      </w:r>
      <w:r>
        <w:rPr>
          <w:spacing w:val="54"/>
        </w:rPr>
        <w:t xml:space="preserve"> </w:t>
      </w:r>
      <w:r>
        <w:t>Our</w:t>
      </w:r>
      <w:r>
        <w:rPr>
          <w:spacing w:val="-3"/>
        </w:rPr>
        <w:t xml:space="preserve"> </w:t>
      </w:r>
      <w:r>
        <w:t>faculty</w:t>
      </w:r>
      <w:r>
        <w:rPr>
          <w:spacing w:val="-3"/>
        </w:rPr>
        <w:t xml:space="preserve"> </w:t>
      </w:r>
      <w:r>
        <w:t>members</w:t>
      </w:r>
      <w:r>
        <w:rPr>
          <w:spacing w:val="-3"/>
        </w:rPr>
        <w:t xml:space="preserve"> </w:t>
      </w:r>
      <w:r>
        <w:t>routinely</w:t>
      </w:r>
      <w:r>
        <w:rPr>
          <w:spacing w:val="-3"/>
        </w:rPr>
        <w:t xml:space="preserve"> </w:t>
      </w:r>
      <w:r>
        <w:t>publish</w:t>
      </w:r>
      <w:r>
        <w:rPr>
          <w:spacing w:val="-3"/>
        </w:rPr>
        <w:t xml:space="preserve"> </w:t>
      </w:r>
      <w:r>
        <w:t>in</w:t>
      </w:r>
      <w:r>
        <w:rPr>
          <w:spacing w:val="-3"/>
        </w:rPr>
        <w:t xml:space="preserve"> </w:t>
      </w:r>
      <w:r>
        <w:t>top</w:t>
      </w:r>
      <w:r>
        <w:rPr>
          <w:spacing w:val="-3"/>
        </w:rPr>
        <w:t xml:space="preserve"> </w:t>
      </w:r>
      <w:r>
        <w:t>disciplinary</w:t>
      </w:r>
      <w:r>
        <w:rPr>
          <w:spacing w:val="-3"/>
        </w:rPr>
        <w:t xml:space="preserve"> </w:t>
      </w:r>
      <w:r>
        <w:t>and</w:t>
      </w:r>
      <w:r>
        <w:rPr>
          <w:spacing w:val="-3"/>
        </w:rPr>
        <w:t xml:space="preserve"> </w:t>
      </w:r>
      <w:r>
        <w:t>interdisciplinary</w:t>
      </w:r>
      <w:r>
        <w:rPr>
          <w:w w:val="99"/>
        </w:rPr>
        <w:t xml:space="preserve"> </w:t>
      </w:r>
      <w:r>
        <w:t>journals</w:t>
      </w:r>
      <w:r>
        <w:rPr>
          <w:spacing w:val="-3"/>
        </w:rPr>
        <w:t xml:space="preserve"> </w:t>
      </w:r>
      <w:r>
        <w:t>and</w:t>
      </w:r>
      <w:r>
        <w:rPr>
          <w:spacing w:val="-3"/>
        </w:rPr>
        <w:t xml:space="preserve"> </w:t>
      </w:r>
      <w:r>
        <w:t>with</w:t>
      </w:r>
      <w:r>
        <w:rPr>
          <w:spacing w:val="-3"/>
        </w:rPr>
        <w:t xml:space="preserve"> </w:t>
      </w:r>
      <w:r>
        <w:t>major</w:t>
      </w:r>
      <w:r>
        <w:rPr>
          <w:spacing w:val="-3"/>
        </w:rPr>
        <w:t xml:space="preserve"> </w:t>
      </w:r>
      <w:r>
        <w:t>university</w:t>
      </w:r>
      <w:r>
        <w:rPr>
          <w:spacing w:val="-2"/>
        </w:rPr>
        <w:t xml:space="preserve"> </w:t>
      </w:r>
      <w:r>
        <w:t>presses.</w:t>
      </w:r>
      <w:r>
        <w:rPr>
          <w:spacing w:val="54"/>
        </w:rPr>
        <w:t xml:space="preserve"> </w:t>
      </w:r>
      <w:r>
        <w:t>They</w:t>
      </w:r>
      <w:r>
        <w:rPr>
          <w:spacing w:val="-4"/>
        </w:rPr>
        <w:t xml:space="preserve"> </w:t>
      </w:r>
      <w:r>
        <w:t>have</w:t>
      </w:r>
      <w:r>
        <w:rPr>
          <w:spacing w:val="-3"/>
        </w:rPr>
        <w:t xml:space="preserve"> </w:t>
      </w:r>
      <w:r>
        <w:t>been</w:t>
      </w:r>
      <w:r>
        <w:rPr>
          <w:spacing w:val="-2"/>
        </w:rPr>
        <w:t xml:space="preserve"> </w:t>
      </w:r>
      <w:r>
        <w:t>honored</w:t>
      </w:r>
      <w:r>
        <w:rPr>
          <w:spacing w:val="-3"/>
        </w:rPr>
        <w:t xml:space="preserve"> </w:t>
      </w:r>
      <w:r>
        <w:rPr>
          <w:spacing w:val="-1"/>
        </w:rPr>
        <w:t>with</w:t>
      </w:r>
      <w:r>
        <w:rPr>
          <w:spacing w:val="-3"/>
        </w:rPr>
        <w:t xml:space="preserve"> </w:t>
      </w:r>
      <w:r>
        <w:t>unit,</w:t>
      </w:r>
      <w:r>
        <w:rPr>
          <w:spacing w:val="-3"/>
        </w:rPr>
        <w:t xml:space="preserve"> </w:t>
      </w:r>
      <w:r>
        <w:t>collegiate</w:t>
      </w:r>
      <w:r>
        <w:rPr>
          <w:spacing w:val="23"/>
          <w:w w:val="99"/>
        </w:rPr>
        <w:t xml:space="preserve"> </w:t>
      </w:r>
      <w:r>
        <w:t>and</w:t>
      </w:r>
      <w:r>
        <w:rPr>
          <w:spacing w:val="-4"/>
        </w:rPr>
        <w:t xml:space="preserve"> </w:t>
      </w:r>
      <w:r>
        <w:t>university</w:t>
      </w:r>
      <w:r>
        <w:rPr>
          <w:spacing w:val="-3"/>
        </w:rPr>
        <w:t xml:space="preserve"> </w:t>
      </w:r>
      <w:r>
        <w:t>teaching</w:t>
      </w:r>
      <w:r>
        <w:rPr>
          <w:spacing w:val="-3"/>
        </w:rPr>
        <w:t xml:space="preserve"> </w:t>
      </w:r>
      <w:r>
        <w:t>awards.</w:t>
      </w:r>
      <w:r>
        <w:rPr>
          <w:spacing w:val="54"/>
        </w:rPr>
        <w:t xml:space="preserve"> </w:t>
      </w:r>
      <w:r>
        <w:t>Our</w:t>
      </w:r>
      <w:r>
        <w:rPr>
          <w:spacing w:val="-3"/>
        </w:rPr>
        <w:t xml:space="preserve"> </w:t>
      </w:r>
      <w:r>
        <w:t>faculty</w:t>
      </w:r>
      <w:r>
        <w:rPr>
          <w:spacing w:val="-3"/>
        </w:rPr>
        <w:t xml:space="preserve"> </w:t>
      </w:r>
      <w:r>
        <w:t>members</w:t>
      </w:r>
      <w:r>
        <w:rPr>
          <w:spacing w:val="-3"/>
        </w:rPr>
        <w:t xml:space="preserve"> </w:t>
      </w:r>
      <w:r>
        <w:t>are</w:t>
      </w:r>
      <w:r>
        <w:rPr>
          <w:spacing w:val="-3"/>
        </w:rPr>
        <w:t xml:space="preserve"> </w:t>
      </w:r>
      <w:r>
        <w:t>also</w:t>
      </w:r>
      <w:r>
        <w:rPr>
          <w:spacing w:val="-3"/>
        </w:rPr>
        <w:t xml:space="preserve"> </w:t>
      </w:r>
      <w:r>
        <w:t>engaged</w:t>
      </w:r>
      <w:r>
        <w:rPr>
          <w:spacing w:val="-3"/>
        </w:rPr>
        <w:t xml:space="preserve"> </w:t>
      </w:r>
      <w:r>
        <w:t>in</w:t>
      </w:r>
      <w:r>
        <w:rPr>
          <w:spacing w:val="-3"/>
        </w:rPr>
        <w:t xml:space="preserve"> </w:t>
      </w:r>
      <w:r>
        <w:t>service</w:t>
      </w:r>
      <w:r>
        <w:rPr>
          <w:spacing w:val="-3"/>
        </w:rPr>
        <w:t xml:space="preserve"> </w:t>
      </w:r>
      <w:r>
        <w:t>within</w:t>
      </w:r>
      <w:r>
        <w:rPr>
          <w:spacing w:val="-3"/>
        </w:rPr>
        <w:t xml:space="preserve"> </w:t>
      </w:r>
      <w:r>
        <w:t>the</w:t>
      </w:r>
      <w:r>
        <w:rPr>
          <w:w w:val="99"/>
        </w:rPr>
        <w:t xml:space="preserve"> </w:t>
      </w:r>
      <w:r>
        <w:t>School,</w:t>
      </w:r>
      <w:r>
        <w:rPr>
          <w:spacing w:val="-5"/>
        </w:rPr>
        <w:t xml:space="preserve"> </w:t>
      </w:r>
      <w:r>
        <w:t>College,</w:t>
      </w:r>
      <w:r>
        <w:rPr>
          <w:spacing w:val="-4"/>
        </w:rPr>
        <w:t xml:space="preserve"> </w:t>
      </w:r>
      <w:r>
        <w:t>University,</w:t>
      </w:r>
      <w:r>
        <w:rPr>
          <w:spacing w:val="-4"/>
        </w:rPr>
        <w:t xml:space="preserve"> </w:t>
      </w:r>
      <w:r>
        <w:t>professional,</w:t>
      </w:r>
      <w:r>
        <w:rPr>
          <w:spacing w:val="-4"/>
        </w:rPr>
        <w:t xml:space="preserve"> </w:t>
      </w:r>
      <w:r>
        <w:t>and</w:t>
      </w:r>
      <w:r>
        <w:rPr>
          <w:spacing w:val="-5"/>
        </w:rPr>
        <w:t xml:space="preserve"> </w:t>
      </w:r>
      <w:r>
        <w:t>wider</w:t>
      </w:r>
      <w:r>
        <w:rPr>
          <w:spacing w:val="-4"/>
        </w:rPr>
        <w:t xml:space="preserve"> </w:t>
      </w:r>
      <w:r>
        <w:t>communities</w:t>
      </w:r>
      <w:r>
        <w:rPr>
          <w:spacing w:val="-4"/>
        </w:rPr>
        <w:t xml:space="preserve"> </w:t>
      </w:r>
      <w:r w:rsidRPr="009E3C09">
        <w:t>within</w:t>
      </w:r>
      <w:r w:rsidRPr="009E3C09">
        <w:rPr>
          <w:spacing w:val="-4"/>
        </w:rPr>
        <w:t xml:space="preserve"> </w:t>
      </w:r>
      <w:r w:rsidRPr="009E3C09">
        <w:t>which</w:t>
      </w:r>
      <w:r w:rsidRPr="009E3C09">
        <w:rPr>
          <w:spacing w:val="-5"/>
        </w:rPr>
        <w:t xml:space="preserve"> </w:t>
      </w:r>
      <w:r w:rsidRPr="009E3C09">
        <w:t>we</w:t>
      </w:r>
      <w:r w:rsidRPr="009E3C09">
        <w:rPr>
          <w:spacing w:val="-4"/>
        </w:rPr>
        <w:t xml:space="preserve"> </w:t>
      </w:r>
      <w:r w:rsidRPr="009E3C09">
        <w:t>are</w:t>
      </w:r>
      <w:r w:rsidRPr="009E3C09">
        <w:rPr>
          <w:w w:val="99"/>
        </w:rPr>
        <w:t xml:space="preserve"> </w:t>
      </w:r>
      <w:r w:rsidRPr="009E3C09">
        <w:t>embedded.</w:t>
      </w:r>
      <w:r>
        <w:rPr>
          <w:spacing w:val="53"/>
        </w:rPr>
        <w:t xml:space="preserve"> </w:t>
      </w:r>
      <w:r>
        <w:t>As</w:t>
      </w:r>
      <w:r>
        <w:rPr>
          <w:spacing w:val="-3"/>
        </w:rPr>
        <w:t xml:space="preserve"> </w:t>
      </w:r>
      <w:r>
        <w:t>a</w:t>
      </w:r>
      <w:r>
        <w:rPr>
          <w:spacing w:val="-4"/>
        </w:rPr>
        <w:t xml:space="preserve"> </w:t>
      </w:r>
      <w:r>
        <w:t>faculty,</w:t>
      </w:r>
      <w:r>
        <w:rPr>
          <w:spacing w:val="-3"/>
        </w:rPr>
        <w:t xml:space="preserve"> </w:t>
      </w:r>
      <w:r>
        <w:t>we</w:t>
      </w:r>
      <w:r>
        <w:rPr>
          <w:spacing w:val="-3"/>
        </w:rPr>
        <w:t xml:space="preserve"> </w:t>
      </w:r>
      <w:r>
        <w:t>take</w:t>
      </w:r>
      <w:r>
        <w:rPr>
          <w:spacing w:val="-3"/>
        </w:rPr>
        <w:t xml:space="preserve"> </w:t>
      </w:r>
      <w:r>
        <w:t>the</w:t>
      </w:r>
      <w:r>
        <w:rPr>
          <w:spacing w:val="-4"/>
        </w:rPr>
        <w:t xml:space="preserve"> </w:t>
      </w:r>
      <w:r>
        <w:t>responsibility</w:t>
      </w:r>
      <w:r>
        <w:rPr>
          <w:spacing w:val="-3"/>
        </w:rPr>
        <w:t xml:space="preserve"> </w:t>
      </w:r>
      <w:r>
        <w:t>to</w:t>
      </w:r>
      <w:r>
        <w:rPr>
          <w:spacing w:val="-3"/>
        </w:rPr>
        <w:t xml:space="preserve"> </w:t>
      </w:r>
      <w:r>
        <w:rPr>
          <w:spacing w:val="-1"/>
        </w:rPr>
        <w:t>generate</w:t>
      </w:r>
      <w:r>
        <w:rPr>
          <w:spacing w:val="-3"/>
        </w:rPr>
        <w:t xml:space="preserve"> </w:t>
      </w:r>
      <w:r>
        <w:t>and</w:t>
      </w:r>
      <w:r>
        <w:rPr>
          <w:spacing w:val="-4"/>
        </w:rPr>
        <w:t xml:space="preserve"> </w:t>
      </w:r>
      <w:r>
        <w:t>disseminate</w:t>
      </w:r>
      <w:r>
        <w:rPr>
          <w:spacing w:val="-3"/>
        </w:rPr>
        <w:t xml:space="preserve"> </w:t>
      </w:r>
      <w:r>
        <w:t>knowledge</w:t>
      </w:r>
      <w:r>
        <w:rPr>
          <w:spacing w:val="-3"/>
        </w:rPr>
        <w:t xml:space="preserve"> </w:t>
      </w:r>
      <w:r>
        <w:t>in</w:t>
      </w:r>
      <w:r>
        <w:rPr>
          <w:spacing w:val="27"/>
        </w:rPr>
        <w:t xml:space="preserve"> </w:t>
      </w:r>
      <w:r>
        <w:t>various</w:t>
      </w:r>
      <w:r>
        <w:rPr>
          <w:spacing w:val="-3"/>
        </w:rPr>
        <w:t xml:space="preserve"> </w:t>
      </w:r>
      <w:r>
        <w:t>forms</w:t>
      </w:r>
      <w:r>
        <w:rPr>
          <w:spacing w:val="-4"/>
        </w:rPr>
        <w:t xml:space="preserve"> </w:t>
      </w:r>
      <w:r>
        <w:t>and</w:t>
      </w:r>
      <w:r>
        <w:rPr>
          <w:spacing w:val="-3"/>
        </w:rPr>
        <w:t xml:space="preserve"> </w:t>
      </w:r>
      <w:r>
        <w:t>contexts</w:t>
      </w:r>
      <w:r>
        <w:rPr>
          <w:spacing w:val="-3"/>
        </w:rPr>
        <w:t xml:space="preserve"> </w:t>
      </w:r>
      <w:r>
        <w:t>seriously.</w:t>
      </w:r>
      <w:r>
        <w:rPr>
          <w:spacing w:val="54"/>
        </w:rPr>
        <w:t xml:space="preserve"> </w:t>
      </w:r>
      <w:r>
        <w:t>This</w:t>
      </w:r>
      <w:r>
        <w:rPr>
          <w:spacing w:val="-3"/>
        </w:rPr>
        <w:t xml:space="preserve"> </w:t>
      </w:r>
      <w:r>
        <w:t>document</w:t>
      </w:r>
      <w:r>
        <w:rPr>
          <w:spacing w:val="-3"/>
        </w:rPr>
        <w:t xml:space="preserve"> </w:t>
      </w:r>
      <w:r>
        <w:t>is</w:t>
      </w:r>
      <w:r>
        <w:rPr>
          <w:spacing w:val="-3"/>
        </w:rPr>
        <w:t xml:space="preserve"> </w:t>
      </w:r>
      <w:r>
        <w:t>a</w:t>
      </w:r>
      <w:r>
        <w:rPr>
          <w:spacing w:val="-3"/>
        </w:rPr>
        <w:t xml:space="preserve"> </w:t>
      </w:r>
      <w:r>
        <w:t>guide</w:t>
      </w:r>
      <w:r>
        <w:rPr>
          <w:spacing w:val="-3"/>
        </w:rPr>
        <w:t xml:space="preserve"> </w:t>
      </w:r>
      <w:r>
        <w:t>for</w:t>
      </w:r>
      <w:r>
        <w:rPr>
          <w:spacing w:val="-3"/>
        </w:rPr>
        <w:t xml:space="preserve"> </w:t>
      </w:r>
      <w:r>
        <w:t>candidates</w:t>
      </w:r>
      <w:r>
        <w:rPr>
          <w:spacing w:val="-3"/>
        </w:rPr>
        <w:t xml:space="preserve"> </w:t>
      </w:r>
      <w:r>
        <w:t>seeking</w:t>
      </w:r>
      <w:r>
        <w:rPr>
          <w:spacing w:val="-3"/>
        </w:rPr>
        <w:t xml:space="preserve"> </w:t>
      </w:r>
      <w:r>
        <w:t>to join</w:t>
      </w:r>
      <w:r>
        <w:rPr>
          <w:spacing w:val="-4"/>
        </w:rPr>
        <w:t xml:space="preserve"> </w:t>
      </w:r>
      <w:r>
        <w:t>our</w:t>
      </w:r>
      <w:r>
        <w:rPr>
          <w:spacing w:val="-3"/>
        </w:rPr>
        <w:t xml:space="preserve"> </w:t>
      </w:r>
      <w:r>
        <w:t>scholarly</w:t>
      </w:r>
      <w:r>
        <w:rPr>
          <w:spacing w:val="-3"/>
        </w:rPr>
        <w:t xml:space="preserve"> </w:t>
      </w:r>
      <w:r>
        <w:t>community</w:t>
      </w:r>
      <w:r>
        <w:rPr>
          <w:spacing w:val="-3"/>
        </w:rPr>
        <w:t xml:space="preserve"> </w:t>
      </w:r>
      <w:r>
        <w:t>and</w:t>
      </w:r>
      <w:r>
        <w:rPr>
          <w:spacing w:val="-3"/>
        </w:rPr>
        <w:t xml:space="preserve"> </w:t>
      </w:r>
      <w:r>
        <w:t>advance</w:t>
      </w:r>
      <w:r>
        <w:rPr>
          <w:spacing w:val="-3"/>
        </w:rPr>
        <w:t xml:space="preserve"> </w:t>
      </w:r>
      <w:r>
        <w:t>through</w:t>
      </w:r>
      <w:r>
        <w:rPr>
          <w:spacing w:val="-3"/>
        </w:rPr>
        <w:t xml:space="preserve"> </w:t>
      </w:r>
      <w:r>
        <w:t>its</w:t>
      </w:r>
      <w:r>
        <w:rPr>
          <w:spacing w:val="-3"/>
        </w:rPr>
        <w:t xml:space="preserve"> </w:t>
      </w:r>
      <w:r>
        <w:t>ranks.</w:t>
      </w:r>
    </w:p>
    <w:p w14:paraId="54A91DF5" w14:textId="77777777" w:rsidR="00241EAF" w:rsidRDefault="00241EAF" w:rsidP="00241EAF">
      <w:pPr>
        <w:spacing w:before="7"/>
        <w:rPr>
          <w:rFonts w:ascii="Garamond" w:eastAsia="Garamond" w:hAnsi="Garamond" w:cs="Garamond"/>
          <w:sz w:val="21"/>
          <w:szCs w:val="21"/>
        </w:rPr>
      </w:pPr>
    </w:p>
    <w:p w14:paraId="76EF1558" w14:textId="77777777" w:rsidR="00241EAF" w:rsidRDefault="00241EAF" w:rsidP="00241EAF">
      <w:pPr>
        <w:pStyle w:val="BodyText"/>
        <w:ind w:right="115"/>
      </w:pPr>
      <w:r>
        <w:t>The</w:t>
      </w:r>
      <w:r>
        <w:rPr>
          <w:spacing w:val="-4"/>
        </w:rPr>
        <w:t xml:space="preserve"> </w:t>
      </w:r>
      <w:r>
        <w:t>faculty</w:t>
      </w:r>
      <w:r>
        <w:rPr>
          <w:spacing w:val="-3"/>
        </w:rPr>
        <w:t xml:space="preserve"> </w:t>
      </w:r>
      <w:r>
        <w:t>promotion</w:t>
      </w:r>
      <w:r>
        <w:rPr>
          <w:spacing w:val="-3"/>
        </w:rPr>
        <w:t xml:space="preserve"> </w:t>
      </w:r>
      <w:r>
        <w:t>and</w:t>
      </w:r>
      <w:r>
        <w:rPr>
          <w:spacing w:val="-3"/>
        </w:rPr>
        <w:t xml:space="preserve"> </w:t>
      </w:r>
      <w:r>
        <w:t>tenure</w:t>
      </w:r>
      <w:r>
        <w:rPr>
          <w:spacing w:val="-3"/>
        </w:rPr>
        <w:t xml:space="preserve"> </w:t>
      </w:r>
      <w:r>
        <w:t>statement</w:t>
      </w:r>
      <w:r>
        <w:rPr>
          <w:spacing w:val="-3"/>
        </w:rPr>
        <w:t xml:space="preserve"> </w:t>
      </w:r>
      <w:proofErr w:type="gramStart"/>
      <w:r>
        <w:t>is</w:t>
      </w:r>
      <w:proofErr w:type="gramEnd"/>
      <w:r>
        <w:rPr>
          <w:spacing w:val="-4"/>
        </w:rPr>
        <w:t xml:space="preserve"> </w:t>
      </w:r>
      <w:r>
        <w:t>also</w:t>
      </w:r>
      <w:r>
        <w:rPr>
          <w:spacing w:val="-3"/>
        </w:rPr>
        <w:t xml:space="preserve"> </w:t>
      </w:r>
      <w:r>
        <w:t>intended</w:t>
      </w:r>
      <w:r>
        <w:rPr>
          <w:spacing w:val="-3"/>
        </w:rPr>
        <w:t xml:space="preserve"> </w:t>
      </w:r>
      <w:r>
        <w:t>to</w:t>
      </w:r>
      <w:r>
        <w:rPr>
          <w:spacing w:val="-3"/>
        </w:rPr>
        <w:t xml:space="preserve"> </w:t>
      </w:r>
      <w:r>
        <w:t>guide</w:t>
      </w:r>
      <w:r>
        <w:rPr>
          <w:spacing w:val="-3"/>
        </w:rPr>
        <w:t xml:space="preserve"> </w:t>
      </w:r>
      <w:r>
        <w:rPr>
          <w:spacing w:val="-1"/>
        </w:rPr>
        <w:t>tenured</w:t>
      </w:r>
      <w:r>
        <w:rPr>
          <w:spacing w:val="-3"/>
        </w:rPr>
        <w:t xml:space="preserve"> </w:t>
      </w:r>
      <w:r>
        <w:t>and</w:t>
      </w:r>
      <w:r>
        <w:rPr>
          <w:spacing w:val="-3"/>
        </w:rPr>
        <w:t xml:space="preserve"> </w:t>
      </w:r>
      <w:r>
        <w:t>tenure</w:t>
      </w:r>
      <w:r>
        <w:rPr>
          <w:spacing w:val="26"/>
          <w:w w:val="99"/>
        </w:rPr>
        <w:t xml:space="preserve"> </w:t>
      </w:r>
      <w:r>
        <w:t>track</w:t>
      </w:r>
      <w:r>
        <w:rPr>
          <w:spacing w:val="-4"/>
        </w:rPr>
        <w:t xml:space="preserve"> </w:t>
      </w:r>
      <w:r>
        <w:t>faculty</w:t>
      </w:r>
      <w:r>
        <w:rPr>
          <w:spacing w:val="-3"/>
        </w:rPr>
        <w:t xml:space="preserve"> </w:t>
      </w:r>
      <w:r>
        <w:t>through</w:t>
      </w:r>
      <w:r>
        <w:rPr>
          <w:spacing w:val="-4"/>
        </w:rPr>
        <w:t xml:space="preserve"> </w:t>
      </w:r>
      <w:r>
        <w:t>the</w:t>
      </w:r>
      <w:r>
        <w:rPr>
          <w:spacing w:val="-3"/>
        </w:rPr>
        <w:t xml:space="preserve"> </w:t>
      </w:r>
      <w:r>
        <w:t>promotion</w:t>
      </w:r>
      <w:r>
        <w:rPr>
          <w:spacing w:val="-3"/>
        </w:rPr>
        <w:t xml:space="preserve"> </w:t>
      </w:r>
      <w:r>
        <w:t>and</w:t>
      </w:r>
      <w:r>
        <w:rPr>
          <w:spacing w:val="-4"/>
        </w:rPr>
        <w:t xml:space="preserve"> </w:t>
      </w:r>
      <w:r>
        <w:t>tenure</w:t>
      </w:r>
      <w:r>
        <w:rPr>
          <w:spacing w:val="-3"/>
        </w:rPr>
        <w:t xml:space="preserve"> </w:t>
      </w:r>
      <w:r>
        <w:t>process.</w:t>
      </w:r>
      <w:r>
        <w:rPr>
          <w:spacing w:val="-3"/>
        </w:rPr>
        <w:t xml:space="preserve"> </w:t>
      </w:r>
      <w:r>
        <w:t>These</w:t>
      </w:r>
      <w:r>
        <w:rPr>
          <w:spacing w:val="-4"/>
        </w:rPr>
        <w:t xml:space="preserve"> </w:t>
      </w:r>
      <w:r>
        <w:t>guidelines</w:t>
      </w:r>
      <w:r>
        <w:rPr>
          <w:spacing w:val="-3"/>
        </w:rPr>
        <w:t xml:space="preserve"> </w:t>
      </w:r>
      <w:r>
        <w:t>for</w:t>
      </w:r>
      <w:r>
        <w:rPr>
          <w:spacing w:val="-4"/>
        </w:rPr>
        <w:t xml:space="preserve"> </w:t>
      </w:r>
      <w:r>
        <w:t>professional evaluations</w:t>
      </w:r>
      <w:r>
        <w:rPr>
          <w:spacing w:val="-3"/>
        </w:rPr>
        <w:t xml:space="preserve"> </w:t>
      </w:r>
      <w:r>
        <w:t>of</w:t>
      </w:r>
      <w:r>
        <w:rPr>
          <w:spacing w:val="-3"/>
        </w:rPr>
        <w:t xml:space="preserve"> </w:t>
      </w:r>
      <w:r>
        <w:t>tenured</w:t>
      </w:r>
      <w:r>
        <w:rPr>
          <w:spacing w:val="-3"/>
        </w:rPr>
        <w:t xml:space="preserve"> </w:t>
      </w:r>
      <w:r>
        <w:t>and</w:t>
      </w:r>
      <w:r>
        <w:rPr>
          <w:spacing w:val="-2"/>
        </w:rPr>
        <w:t xml:space="preserve"> </w:t>
      </w:r>
      <w:r>
        <w:t>tenure</w:t>
      </w:r>
      <w:r>
        <w:rPr>
          <w:spacing w:val="-3"/>
        </w:rPr>
        <w:t xml:space="preserve"> </w:t>
      </w:r>
      <w:r>
        <w:t>track</w:t>
      </w:r>
      <w:r>
        <w:rPr>
          <w:spacing w:val="-3"/>
        </w:rPr>
        <w:t xml:space="preserve"> </w:t>
      </w:r>
      <w:r>
        <w:t>members</w:t>
      </w:r>
      <w:r>
        <w:rPr>
          <w:spacing w:val="-3"/>
        </w:rPr>
        <w:t xml:space="preserve"> </w:t>
      </w:r>
      <w:r>
        <w:t>in</w:t>
      </w:r>
      <w:r>
        <w:rPr>
          <w:spacing w:val="-2"/>
        </w:rPr>
        <w:t xml:space="preserve"> </w:t>
      </w:r>
      <w:r>
        <w:t>the</w:t>
      </w:r>
      <w:r>
        <w:rPr>
          <w:spacing w:val="-3"/>
        </w:rPr>
        <w:t xml:space="preserve"> </w:t>
      </w:r>
      <w:r>
        <w:t>School</w:t>
      </w:r>
      <w:r>
        <w:rPr>
          <w:spacing w:val="-3"/>
        </w:rPr>
        <w:t xml:space="preserve"> </w:t>
      </w:r>
      <w:r>
        <w:t>of</w:t>
      </w:r>
      <w:r>
        <w:rPr>
          <w:spacing w:val="-3"/>
        </w:rPr>
        <w:t xml:space="preserve"> </w:t>
      </w:r>
      <w:r>
        <w:t>Politics</w:t>
      </w:r>
      <w:r>
        <w:rPr>
          <w:spacing w:val="-2"/>
        </w:rPr>
        <w:t xml:space="preserve"> </w:t>
      </w:r>
      <w:r>
        <w:t>&amp;</w:t>
      </w:r>
      <w:r>
        <w:rPr>
          <w:spacing w:val="-3"/>
        </w:rPr>
        <w:t xml:space="preserve"> </w:t>
      </w:r>
      <w:r>
        <w:t>Global</w:t>
      </w:r>
      <w:r>
        <w:rPr>
          <w:spacing w:val="-3"/>
        </w:rPr>
        <w:t xml:space="preserve"> </w:t>
      </w:r>
      <w:r>
        <w:t>Studies</w:t>
      </w:r>
      <w:r>
        <w:rPr>
          <w:w w:val="99"/>
        </w:rPr>
        <w:t xml:space="preserve"> </w:t>
      </w:r>
      <w:r>
        <w:t>have</w:t>
      </w:r>
      <w:r>
        <w:rPr>
          <w:spacing w:val="-4"/>
        </w:rPr>
        <w:t xml:space="preserve"> </w:t>
      </w:r>
      <w:r>
        <w:t>been</w:t>
      </w:r>
      <w:r>
        <w:rPr>
          <w:spacing w:val="-3"/>
        </w:rPr>
        <w:t xml:space="preserve"> </w:t>
      </w:r>
      <w:r>
        <w:t>prepared</w:t>
      </w:r>
      <w:r>
        <w:rPr>
          <w:spacing w:val="-3"/>
        </w:rPr>
        <w:t xml:space="preserve"> </w:t>
      </w:r>
      <w:r>
        <w:t>as</w:t>
      </w:r>
      <w:r>
        <w:rPr>
          <w:spacing w:val="-3"/>
        </w:rPr>
        <w:t xml:space="preserve"> </w:t>
      </w:r>
      <w:r>
        <w:t>a</w:t>
      </w:r>
      <w:r>
        <w:rPr>
          <w:spacing w:val="-3"/>
        </w:rPr>
        <w:t xml:space="preserve"> </w:t>
      </w:r>
      <w:r>
        <w:t>general</w:t>
      </w:r>
      <w:r>
        <w:rPr>
          <w:spacing w:val="-4"/>
        </w:rPr>
        <w:t xml:space="preserve"> </w:t>
      </w:r>
      <w:r>
        <w:t>document,</w:t>
      </w:r>
      <w:r>
        <w:rPr>
          <w:spacing w:val="-3"/>
        </w:rPr>
        <w:t xml:space="preserve"> </w:t>
      </w:r>
      <w:r>
        <w:t>without</w:t>
      </w:r>
      <w:r>
        <w:rPr>
          <w:spacing w:val="-3"/>
        </w:rPr>
        <w:t xml:space="preserve"> </w:t>
      </w:r>
      <w:r>
        <w:t>reference</w:t>
      </w:r>
      <w:r>
        <w:rPr>
          <w:spacing w:val="-3"/>
        </w:rPr>
        <w:t xml:space="preserve"> </w:t>
      </w:r>
      <w:r>
        <w:rPr>
          <w:spacing w:val="-1"/>
        </w:rPr>
        <w:t>to</w:t>
      </w:r>
      <w:r>
        <w:rPr>
          <w:spacing w:val="-3"/>
        </w:rPr>
        <w:t xml:space="preserve"> </w:t>
      </w:r>
      <w:r>
        <w:t>particular</w:t>
      </w:r>
      <w:r>
        <w:rPr>
          <w:spacing w:val="-3"/>
        </w:rPr>
        <w:t xml:space="preserve"> </w:t>
      </w:r>
      <w:r>
        <w:t>individuals</w:t>
      </w:r>
      <w:r>
        <w:rPr>
          <w:spacing w:val="-4"/>
        </w:rPr>
        <w:t xml:space="preserve"> </w:t>
      </w:r>
      <w:r>
        <w:t>or</w:t>
      </w:r>
      <w:r>
        <w:rPr>
          <w:spacing w:val="21"/>
        </w:rPr>
        <w:t xml:space="preserve"> </w:t>
      </w:r>
      <w:r>
        <w:t>configurations</w:t>
      </w:r>
      <w:r>
        <w:rPr>
          <w:spacing w:val="-4"/>
        </w:rPr>
        <w:t xml:space="preserve"> </w:t>
      </w:r>
      <w:r>
        <w:t>of</w:t>
      </w:r>
      <w:r>
        <w:rPr>
          <w:spacing w:val="-3"/>
        </w:rPr>
        <w:t xml:space="preserve"> </w:t>
      </w:r>
      <w:r>
        <w:t>accomplishment.</w:t>
      </w:r>
      <w:r>
        <w:rPr>
          <w:spacing w:val="-3"/>
        </w:rPr>
        <w:t xml:space="preserve"> </w:t>
      </w:r>
      <w:r>
        <w:t>They</w:t>
      </w:r>
      <w:r>
        <w:rPr>
          <w:spacing w:val="-3"/>
        </w:rPr>
        <w:t xml:space="preserve"> </w:t>
      </w:r>
      <w:r>
        <w:t>are</w:t>
      </w:r>
      <w:r>
        <w:rPr>
          <w:spacing w:val="-3"/>
        </w:rPr>
        <w:t xml:space="preserve"> </w:t>
      </w:r>
      <w:r>
        <w:t>not</w:t>
      </w:r>
      <w:r>
        <w:rPr>
          <w:spacing w:val="-3"/>
        </w:rPr>
        <w:t xml:space="preserve"> </w:t>
      </w:r>
      <w:r>
        <w:t>intended</w:t>
      </w:r>
      <w:r>
        <w:rPr>
          <w:spacing w:val="-3"/>
        </w:rPr>
        <w:t xml:space="preserve"> </w:t>
      </w:r>
      <w:r>
        <w:t>to</w:t>
      </w:r>
      <w:r>
        <w:rPr>
          <w:spacing w:val="-3"/>
        </w:rPr>
        <w:t xml:space="preserve"> </w:t>
      </w:r>
      <w:r>
        <w:t>prescribe</w:t>
      </w:r>
      <w:r>
        <w:rPr>
          <w:spacing w:val="-3"/>
        </w:rPr>
        <w:t xml:space="preserve"> </w:t>
      </w:r>
      <w:r>
        <w:t>a</w:t>
      </w:r>
      <w:r>
        <w:rPr>
          <w:spacing w:val="-3"/>
        </w:rPr>
        <w:t xml:space="preserve"> </w:t>
      </w:r>
      <w:r>
        <w:t>uniform</w:t>
      </w:r>
      <w:r>
        <w:rPr>
          <w:spacing w:val="-3"/>
        </w:rPr>
        <w:t xml:space="preserve"> </w:t>
      </w:r>
      <w:r>
        <w:t>roster</w:t>
      </w:r>
      <w:r>
        <w:rPr>
          <w:spacing w:val="-3"/>
        </w:rPr>
        <w:t xml:space="preserve"> </w:t>
      </w:r>
      <w:r>
        <w:t>of</w:t>
      </w:r>
      <w:r>
        <w:rPr>
          <w:w w:val="99"/>
        </w:rPr>
        <w:t xml:space="preserve"> </w:t>
      </w:r>
      <w:r>
        <w:t>accomplishments</w:t>
      </w:r>
      <w:r>
        <w:rPr>
          <w:spacing w:val="-3"/>
        </w:rPr>
        <w:t xml:space="preserve"> </w:t>
      </w:r>
      <w:r>
        <w:t>that</w:t>
      </w:r>
      <w:r>
        <w:rPr>
          <w:spacing w:val="-3"/>
        </w:rPr>
        <w:t xml:space="preserve"> </w:t>
      </w:r>
      <w:r>
        <w:t>must</w:t>
      </w:r>
      <w:r>
        <w:rPr>
          <w:spacing w:val="-2"/>
        </w:rPr>
        <w:t xml:space="preserve"> </w:t>
      </w:r>
      <w:r>
        <w:t>be</w:t>
      </w:r>
      <w:r>
        <w:rPr>
          <w:spacing w:val="-3"/>
        </w:rPr>
        <w:t xml:space="preserve"> </w:t>
      </w:r>
      <w:r>
        <w:t>achieved</w:t>
      </w:r>
      <w:r>
        <w:rPr>
          <w:spacing w:val="-2"/>
        </w:rPr>
        <w:t xml:space="preserve"> </w:t>
      </w:r>
      <w:r>
        <w:t>by</w:t>
      </w:r>
      <w:r>
        <w:rPr>
          <w:spacing w:val="-3"/>
        </w:rPr>
        <w:t xml:space="preserve"> </w:t>
      </w:r>
      <w:r>
        <w:t>all</w:t>
      </w:r>
      <w:r>
        <w:rPr>
          <w:spacing w:val="-2"/>
        </w:rPr>
        <w:t xml:space="preserve"> </w:t>
      </w:r>
      <w:r>
        <w:t>candidates</w:t>
      </w:r>
      <w:r>
        <w:rPr>
          <w:spacing w:val="-3"/>
        </w:rPr>
        <w:t xml:space="preserve"> </w:t>
      </w:r>
      <w:r>
        <w:t>for</w:t>
      </w:r>
      <w:r>
        <w:rPr>
          <w:spacing w:val="-2"/>
        </w:rPr>
        <w:t xml:space="preserve"> </w:t>
      </w:r>
      <w:r>
        <w:t>tenure</w:t>
      </w:r>
      <w:r>
        <w:rPr>
          <w:spacing w:val="-3"/>
        </w:rPr>
        <w:t xml:space="preserve"> </w:t>
      </w:r>
      <w:r>
        <w:t>or</w:t>
      </w:r>
      <w:r>
        <w:rPr>
          <w:spacing w:val="-2"/>
        </w:rPr>
        <w:t xml:space="preserve"> </w:t>
      </w:r>
      <w:r>
        <w:t>promotion.</w:t>
      </w:r>
      <w:r>
        <w:rPr>
          <w:spacing w:val="55"/>
        </w:rPr>
        <w:t xml:space="preserve"> </w:t>
      </w:r>
      <w:r>
        <w:t>Rather,</w:t>
      </w:r>
      <w:r>
        <w:rPr>
          <w:w w:val="99"/>
        </w:rPr>
        <w:t xml:space="preserve"> </w:t>
      </w:r>
      <w:r>
        <w:t>they</w:t>
      </w:r>
      <w:r>
        <w:rPr>
          <w:spacing w:val="-3"/>
        </w:rPr>
        <w:t xml:space="preserve"> </w:t>
      </w:r>
      <w:r>
        <w:t>are</w:t>
      </w:r>
      <w:r>
        <w:rPr>
          <w:spacing w:val="-3"/>
        </w:rPr>
        <w:t xml:space="preserve"> </w:t>
      </w:r>
      <w:r>
        <w:t>intended</w:t>
      </w:r>
      <w:r>
        <w:rPr>
          <w:spacing w:val="-3"/>
        </w:rPr>
        <w:t xml:space="preserve"> </w:t>
      </w:r>
      <w:r>
        <w:t>to</w:t>
      </w:r>
      <w:r>
        <w:rPr>
          <w:spacing w:val="-3"/>
        </w:rPr>
        <w:t xml:space="preserve"> </w:t>
      </w:r>
      <w:r>
        <w:t>suggest</w:t>
      </w:r>
      <w:r>
        <w:rPr>
          <w:spacing w:val="-3"/>
        </w:rPr>
        <w:t xml:space="preserve"> </w:t>
      </w:r>
      <w:r>
        <w:t>ways</w:t>
      </w:r>
      <w:r>
        <w:rPr>
          <w:spacing w:val="-3"/>
        </w:rPr>
        <w:t xml:space="preserve"> </w:t>
      </w:r>
      <w:r>
        <w:t>of</w:t>
      </w:r>
      <w:r>
        <w:rPr>
          <w:spacing w:val="-3"/>
        </w:rPr>
        <w:t xml:space="preserve"> </w:t>
      </w:r>
      <w:r>
        <w:t>evaluating</w:t>
      </w:r>
      <w:r>
        <w:rPr>
          <w:spacing w:val="-3"/>
        </w:rPr>
        <w:t xml:space="preserve"> </w:t>
      </w:r>
      <w:r>
        <w:rPr>
          <w:spacing w:val="-1"/>
        </w:rPr>
        <w:t>accomplishments</w:t>
      </w:r>
      <w:r>
        <w:rPr>
          <w:spacing w:val="-3"/>
        </w:rPr>
        <w:t xml:space="preserve"> </w:t>
      </w:r>
      <w:r>
        <w:t>in</w:t>
      </w:r>
      <w:r>
        <w:rPr>
          <w:spacing w:val="-3"/>
        </w:rPr>
        <w:t xml:space="preserve"> </w:t>
      </w:r>
      <w:r>
        <w:t>the</w:t>
      </w:r>
      <w:r>
        <w:rPr>
          <w:spacing w:val="-3"/>
        </w:rPr>
        <w:t xml:space="preserve"> </w:t>
      </w:r>
      <w:r>
        <w:t>three</w:t>
      </w:r>
      <w:r>
        <w:rPr>
          <w:spacing w:val="-3"/>
        </w:rPr>
        <w:t xml:space="preserve"> </w:t>
      </w:r>
      <w:r>
        <w:t>major</w:t>
      </w:r>
      <w:r>
        <w:rPr>
          <w:spacing w:val="-3"/>
        </w:rPr>
        <w:t xml:space="preserve"> </w:t>
      </w:r>
      <w:r>
        <w:t>domains</w:t>
      </w:r>
      <w:r>
        <w:rPr>
          <w:spacing w:val="28"/>
          <w:w w:val="99"/>
        </w:rPr>
        <w:t xml:space="preserve"> </w:t>
      </w:r>
      <w:r>
        <w:t>of</w:t>
      </w:r>
      <w:r>
        <w:rPr>
          <w:spacing w:val="-4"/>
        </w:rPr>
        <w:t xml:space="preserve"> </w:t>
      </w:r>
      <w:r>
        <w:t>research,</w:t>
      </w:r>
      <w:r>
        <w:rPr>
          <w:spacing w:val="-3"/>
        </w:rPr>
        <w:t xml:space="preserve"> </w:t>
      </w:r>
      <w:r>
        <w:t>teaching,</w:t>
      </w:r>
      <w:r>
        <w:rPr>
          <w:spacing w:val="-4"/>
        </w:rPr>
        <w:t xml:space="preserve"> </w:t>
      </w:r>
      <w:r>
        <w:t>and</w:t>
      </w:r>
      <w:r>
        <w:rPr>
          <w:spacing w:val="-3"/>
        </w:rPr>
        <w:t xml:space="preserve"> </w:t>
      </w:r>
      <w:r>
        <w:t>service,</w:t>
      </w:r>
      <w:r>
        <w:rPr>
          <w:spacing w:val="-3"/>
        </w:rPr>
        <w:t xml:space="preserve"> </w:t>
      </w:r>
      <w:r>
        <w:t>and</w:t>
      </w:r>
      <w:r>
        <w:rPr>
          <w:spacing w:val="-4"/>
        </w:rPr>
        <w:t xml:space="preserve"> </w:t>
      </w:r>
      <w:r>
        <w:t>yet</w:t>
      </w:r>
      <w:r>
        <w:rPr>
          <w:spacing w:val="-3"/>
        </w:rPr>
        <w:t xml:space="preserve"> </w:t>
      </w:r>
      <w:r>
        <w:t>permit</w:t>
      </w:r>
      <w:r>
        <w:rPr>
          <w:spacing w:val="-4"/>
        </w:rPr>
        <w:t xml:space="preserve"> </w:t>
      </w:r>
      <w:r>
        <w:t>flexibility</w:t>
      </w:r>
      <w:r>
        <w:rPr>
          <w:spacing w:val="-3"/>
        </w:rPr>
        <w:t xml:space="preserve"> </w:t>
      </w:r>
      <w:r>
        <w:t>in</w:t>
      </w:r>
      <w:r>
        <w:rPr>
          <w:spacing w:val="-4"/>
        </w:rPr>
        <w:t xml:space="preserve"> </w:t>
      </w:r>
      <w:r>
        <w:t>demonstrating</w:t>
      </w:r>
      <w:r>
        <w:rPr>
          <w:spacing w:val="-4"/>
        </w:rPr>
        <w:t xml:space="preserve"> </w:t>
      </w:r>
      <w:r>
        <w:t>excellence</w:t>
      </w:r>
      <w:r>
        <w:rPr>
          <w:spacing w:val="-3"/>
        </w:rPr>
        <w:t xml:space="preserve"> </w:t>
      </w:r>
      <w:r>
        <w:t>in achievement</w:t>
      </w:r>
      <w:r>
        <w:rPr>
          <w:spacing w:val="-4"/>
        </w:rPr>
        <w:t xml:space="preserve"> </w:t>
      </w:r>
      <w:r>
        <w:t>within</w:t>
      </w:r>
      <w:r>
        <w:rPr>
          <w:spacing w:val="-4"/>
        </w:rPr>
        <w:t xml:space="preserve"> </w:t>
      </w:r>
      <w:r>
        <w:t>each</w:t>
      </w:r>
      <w:r>
        <w:rPr>
          <w:spacing w:val="-4"/>
        </w:rPr>
        <w:t xml:space="preserve"> </w:t>
      </w:r>
      <w:r>
        <w:t>of</w:t>
      </w:r>
      <w:r>
        <w:rPr>
          <w:spacing w:val="-5"/>
        </w:rPr>
        <w:t xml:space="preserve"> </w:t>
      </w:r>
      <w:r>
        <w:t>these</w:t>
      </w:r>
      <w:r>
        <w:rPr>
          <w:spacing w:val="-3"/>
        </w:rPr>
        <w:t xml:space="preserve"> </w:t>
      </w:r>
      <w:r>
        <w:t>domains.</w:t>
      </w:r>
    </w:p>
    <w:p w14:paraId="4D12CCE6" w14:textId="77777777" w:rsidR="00241EAF" w:rsidRDefault="00241EAF" w:rsidP="00241EAF">
      <w:pPr>
        <w:spacing w:before="3"/>
        <w:rPr>
          <w:rFonts w:ascii="Garamond" w:eastAsia="Garamond" w:hAnsi="Garamond" w:cs="Garamond"/>
          <w:sz w:val="21"/>
          <w:szCs w:val="21"/>
        </w:rPr>
      </w:pPr>
    </w:p>
    <w:p w14:paraId="654B7E2D" w14:textId="77777777" w:rsidR="00241EAF" w:rsidRDefault="00241EAF" w:rsidP="00241EAF">
      <w:pPr>
        <w:pStyle w:val="BodyText"/>
        <w:ind w:right="212"/>
      </w:pPr>
      <w:r>
        <w:t>Candidates</w:t>
      </w:r>
      <w:r>
        <w:rPr>
          <w:spacing w:val="-3"/>
        </w:rPr>
        <w:t xml:space="preserve"> </w:t>
      </w:r>
      <w:r>
        <w:t>for</w:t>
      </w:r>
      <w:r>
        <w:rPr>
          <w:spacing w:val="-3"/>
        </w:rPr>
        <w:t xml:space="preserve"> </w:t>
      </w:r>
      <w:r>
        <w:t>promotion</w:t>
      </w:r>
      <w:r>
        <w:rPr>
          <w:spacing w:val="-3"/>
        </w:rPr>
        <w:t xml:space="preserve"> </w:t>
      </w:r>
      <w:r>
        <w:t>will</w:t>
      </w:r>
      <w:r>
        <w:rPr>
          <w:spacing w:val="-3"/>
        </w:rPr>
        <w:t xml:space="preserve"> </w:t>
      </w:r>
      <w:r>
        <w:t>demonstrate</w:t>
      </w:r>
      <w:r>
        <w:rPr>
          <w:spacing w:val="-3"/>
        </w:rPr>
        <w:t xml:space="preserve"> </w:t>
      </w:r>
      <w:r>
        <w:t>a</w:t>
      </w:r>
      <w:r>
        <w:rPr>
          <w:spacing w:val="-2"/>
        </w:rPr>
        <w:t xml:space="preserve"> </w:t>
      </w:r>
      <w:r>
        <w:t>level</w:t>
      </w:r>
      <w:r>
        <w:rPr>
          <w:spacing w:val="-3"/>
        </w:rPr>
        <w:t xml:space="preserve"> </w:t>
      </w:r>
      <w:r>
        <w:t>of</w:t>
      </w:r>
      <w:r>
        <w:rPr>
          <w:spacing w:val="-3"/>
        </w:rPr>
        <w:t xml:space="preserve"> </w:t>
      </w:r>
      <w:r>
        <w:t>performance</w:t>
      </w:r>
      <w:r>
        <w:rPr>
          <w:spacing w:val="-3"/>
        </w:rPr>
        <w:t xml:space="preserve"> </w:t>
      </w:r>
      <w:r>
        <w:t>satisfying</w:t>
      </w:r>
      <w:r>
        <w:rPr>
          <w:spacing w:val="-3"/>
        </w:rPr>
        <w:t xml:space="preserve"> </w:t>
      </w:r>
      <w:r>
        <w:rPr>
          <w:spacing w:val="-1"/>
        </w:rPr>
        <w:t>the</w:t>
      </w:r>
      <w:r>
        <w:rPr>
          <w:spacing w:val="-2"/>
        </w:rPr>
        <w:t xml:space="preserve"> </w:t>
      </w:r>
      <w:r>
        <w:t>School’s</w:t>
      </w:r>
      <w:r>
        <w:rPr>
          <w:spacing w:val="22"/>
          <w:w w:val="99"/>
        </w:rPr>
        <w:t xml:space="preserve"> </w:t>
      </w:r>
      <w:r>
        <w:t>expectations</w:t>
      </w:r>
      <w:r>
        <w:rPr>
          <w:spacing w:val="-4"/>
        </w:rPr>
        <w:t xml:space="preserve"> </w:t>
      </w:r>
      <w:r>
        <w:t>of</w:t>
      </w:r>
      <w:r>
        <w:rPr>
          <w:spacing w:val="-3"/>
        </w:rPr>
        <w:t xml:space="preserve"> </w:t>
      </w:r>
      <w:r>
        <w:t>accomplishment</w:t>
      </w:r>
      <w:r>
        <w:rPr>
          <w:spacing w:val="-4"/>
        </w:rPr>
        <w:t xml:space="preserve"> </w:t>
      </w:r>
      <w:r>
        <w:t>in</w:t>
      </w:r>
      <w:r>
        <w:rPr>
          <w:spacing w:val="-3"/>
        </w:rPr>
        <w:t xml:space="preserve"> </w:t>
      </w:r>
      <w:r>
        <w:t>each</w:t>
      </w:r>
      <w:r>
        <w:rPr>
          <w:spacing w:val="-3"/>
        </w:rPr>
        <w:t xml:space="preserve"> </w:t>
      </w:r>
      <w:r>
        <w:t>area.</w:t>
      </w:r>
      <w:r>
        <w:rPr>
          <w:spacing w:val="-4"/>
        </w:rPr>
        <w:t xml:space="preserve"> </w:t>
      </w:r>
      <w:r>
        <w:t>Our</w:t>
      </w:r>
      <w:r>
        <w:rPr>
          <w:spacing w:val="-4"/>
        </w:rPr>
        <w:t xml:space="preserve"> </w:t>
      </w:r>
      <w:r>
        <w:t>School</w:t>
      </w:r>
      <w:r>
        <w:rPr>
          <w:spacing w:val="-5"/>
        </w:rPr>
        <w:t xml:space="preserve"> </w:t>
      </w:r>
      <w:r>
        <w:t>policy</w:t>
      </w:r>
      <w:r>
        <w:rPr>
          <w:spacing w:val="-3"/>
        </w:rPr>
        <w:t xml:space="preserve"> </w:t>
      </w:r>
      <w:r>
        <w:rPr>
          <w:spacing w:val="-1"/>
        </w:rPr>
        <w:t>accommodates</w:t>
      </w:r>
      <w:r>
        <w:rPr>
          <w:spacing w:val="-3"/>
        </w:rPr>
        <w:t xml:space="preserve"> </w:t>
      </w:r>
      <w:r>
        <w:t>individual</w:t>
      </w:r>
      <w:r>
        <w:rPr>
          <w:spacing w:val="22"/>
        </w:rPr>
        <w:t xml:space="preserve"> </w:t>
      </w:r>
      <w:r>
        <w:t>and</w:t>
      </w:r>
      <w:r>
        <w:rPr>
          <w:spacing w:val="-4"/>
        </w:rPr>
        <w:t xml:space="preserve"> </w:t>
      </w:r>
      <w:r>
        <w:t>disciplinary</w:t>
      </w:r>
      <w:r>
        <w:rPr>
          <w:spacing w:val="-5"/>
        </w:rPr>
        <w:t xml:space="preserve"> </w:t>
      </w:r>
      <w:r>
        <w:t>differences</w:t>
      </w:r>
      <w:r>
        <w:rPr>
          <w:spacing w:val="-4"/>
        </w:rPr>
        <w:t xml:space="preserve"> </w:t>
      </w:r>
      <w:r>
        <w:t>in</w:t>
      </w:r>
      <w:r>
        <w:rPr>
          <w:spacing w:val="-4"/>
        </w:rPr>
        <w:t xml:space="preserve"> </w:t>
      </w:r>
      <w:r>
        <w:t>emphasis,</w:t>
      </w:r>
      <w:r>
        <w:rPr>
          <w:spacing w:val="-4"/>
        </w:rPr>
        <w:t xml:space="preserve"> </w:t>
      </w:r>
      <w:r>
        <w:t>reflecting</w:t>
      </w:r>
      <w:r>
        <w:rPr>
          <w:spacing w:val="-4"/>
        </w:rPr>
        <w:t xml:space="preserve"> </w:t>
      </w:r>
      <w:r>
        <w:t>different</w:t>
      </w:r>
      <w:r>
        <w:rPr>
          <w:spacing w:val="-4"/>
        </w:rPr>
        <w:t xml:space="preserve"> </w:t>
      </w:r>
      <w:r>
        <w:t>talents</w:t>
      </w:r>
      <w:r>
        <w:rPr>
          <w:spacing w:val="-4"/>
        </w:rPr>
        <w:t xml:space="preserve"> </w:t>
      </w:r>
      <w:r>
        <w:t>and</w:t>
      </w:r>
      <w:r>
        <w:rPr>
          <w:spacing w:val="-3"/>
        </w:rPr>
        <w:t xml:space="preserve"> </w:t>
      </w:r>
      <w:r>
        <w:t>interests,</w:t>
      </w:r>
      <w:r>
        <w:rPr>
          <w:spacing w:val="-4"/>
        </w:rPr>
        <w:t xml:space="preserve"> </w:t>
      </w:r>
      <w:r>
        <w:t>within</w:t>
      </w:r>
      <w:r>
        <w:rPr>
          <w:spacing w:val="-4"/>
        </w:rPr>
        <w:t xml:space="preserve"> </w:t>
      </w:r>
      <w:r>
        <w:t>the</w:t>
      </w:r>
      <w:r>
        <w:rPr>
          <w:w w:val="99"/>
        </w:rPr>
        <w:t xml:space="preserve"> </w:t>
      </w:r>
      <w:r>
        <w:t>general</w:t>
      </w:r>
      <w:r>
        <w:rPr>
          <w:spacing w:val="-4"/>
        </w:rPr>
        <w:t xml:space="preserve"> </w:t>
      </w:r>
      <w:r>
        <w:t>guidelines</w:t>
      </w:r>
      <w:r>
        <w:rPr>
          <w:spacing w:val="-3"/>
        </w:rPr>
        <w:t xml:space="preserve"> </w:t>
      </w:r>
      <w:r>
        <w:t>set</w:t>
      </w:r>
      <w:r>
        <w:rPr>
          <w:spacing w:val="-4"/>
        </w:rPr>
        <w:t xml:space="preserve"> </w:t>
      </w:r>
      <w:r>
        <w:t>by</w:t>
      </w:r>
      <w:r>
        <w:rPr>
          <w:spacing w:val="-3"/>
        </w:rPr>
        <w:t xml:space="preserve"> </w:t>
      </w:r>
      <w:r>
        <w:t>the</w:t>
      </w:r>
      <w:r>
        <w:rPr>
          <w:spacing w:val="-5"/>
        </w:rPr>
        <w:t xml:space="preserve"> </w:t>
      </w:r>
      <w:r>
        <w:t>College</w:t>
      </w:r>
      <w:r>
        <w:rPr>
          <w:spacing w:val="-3"/>
        </w:rPr>
        <w:t xml:space="preserve"> </w:t>
      </w:r>
      <w:r>
        <w:t>and</w:t>
      </w:r>
      <w:r>
        <w:rPr>
          <w:spacing w:val="-4"/>
        </w:rPr>
        <w:t xml:space="preserve"> </w:t>
      </w:r>
      <w:r>
        <w:t>the</w:t>
      </w:r>
      <w:r>
        <w:rPr>
          <w:spacing w:val="-4"/>
        </w:rPr>
        <w:t xml:space="preserve"> </w:t>
      </w:r>
      <w:r>
        <w:t>University, and in service of ASU Charter goals.</w:t>
      </w:r>
    </w:p>
    <w:p w14:paraId="1C347066" w14:textId="77777777" w:rsidR="00241EAF" w:rsidRDefault="00241EAF" w:rsidP="00241EAF">
      <w:pPr>
        <w:spacing w:before="2"/>
        <w:rPr>
          <w:rFonts w:ascii="Garamond" w:eastAsia="Garamond" w:hAnsi="Garamond" w:cs="Garamond"/>
          <w:sz w:val="21"/>
          <w:szCs w:val="21"/>
        </w:rPr>
      </w:pPr>
    </w:p>
    <w:p w14:paraId="22C8A9AF" w14:textId="77777777" w:rsidR="00241EAF" w:rsidRDefault="00241EAF" w:rsidP="00241EAF">
      <w:pPr>
        <w:pStyle w:val="BodyText"/>
        <w:ind w:right="115"/>
      </w:pPr>
      <w:r>
        <w:t>In</w:t>
      </w:r>
      <w:r>
        <w:rPr>
          <w:spacing w:val="20"/>
        </w:rPr>
        <w:t xml:space="preserve"> </w:t>
      </w:r>
      <w:r>
        <w:t>all</w:t>
      </w:r>
      <w:r>
        <w:rPr>
          <w:spacing w:val="20"/>
        </w:rPr>
        <w:t xml:space="preserve"> </w:t>
      </w:r>
      <w:r>
        <w:t>cases,</w:t>
      </w:r>
      <w:r>
        <w:rPr>
          <w:spacing w:val="21"/>
        </w:rPr>
        <w:t xml:space="preserve"> </w:t>
      </w:r>
      <w:r>
        <w:t>ACD</w:t>
      </w:r>
      <w:r>
        <w:rPr>
          <w:spacing w:val="20"/>
        </w:rPr>
        <w:t xml:space="preserve"> </w:t>
      </w:r>
      <w:r>
        <w:t>and</w:t>
      </w:r>
      <w:r>
        <w:rPr>
          <w:spacing w:val="21"/>
        </w:rPr>
        <w:t xml:space="preserve"> </w:t>
      </w:r>
      <w:r>
        <w:t>CLAS</w:t>
      </w:r>
      <w:r>
        <w:rPr>
          <w:spacing w:val="20"/>
        </w:rPr>
        <w:t xml:space="preserve"> </w:t>
      </w:r>
      <w:r>
        <w:t>policies</w:t>
      </w:r>
      <w:r>
        <w:rPr>
          <w:spacing w:val="20"/>
        </w:rPr>
        <w:t xml:space="preserve"> </w:t>
      </w:r>
      <w:r>
        <w:t>prevail.</w:t>
      </w:r>
      <w:r>
        <w:rPr>
          <w:spacing w:val="21"/>
        </w:rPr>
        <w:t xml:space="preserve"> </w:t>
      </w:r>
      <w:r>
        <w:t>In</w:t>
      </w:r>
      <w:r>
        <w:rPr>
          <w:spacing w:val="20"/>
        </w:rPr>
        <w:t xml:space="preserve"> </w:t>
      </w:r>
      <w:r>
        <w:t>particular,</w:t>
      </w:r>
      <w:r>
        <w:rPr>
          <w:spacing w:val="21"/>
        </w:rPr>
        <w:t xml:space="preserve"> </w:t>
      </w:r>
      <w:r>
        <w:t>tenure</w:t>
      </w:r>
      <w:r>
        <w:rPr>
          <w:spacing w:val="20"/>
        </w:rPr>
        <w:t xml:space="preserve"> </w:t>
      </w:r>
      <w:r>
        <w:t>decisions</w:t>
      </w:r>
      <w:r>
        <w:rPr>
          <w:spacing w:val="21"/>
        </w:rPr>
        <w:t xml:space="preserve"> </w:t>
      </w:r>
      <w:r>
        <w:t>for</w:t>
      </w:r>
      <w:r>
        <w:rPr>
          <w:spacing w:val="20"/>
        </w:rPr>
        <w:t xml:space="preserve"> </w:t>
      </w:r>
      <w:r>
        <w:t>faculty</w:t>
      </w:r>
      <w:r>
        <w:rPr>
          <w:spacing w:val="20"/>
        </w:rPr>
        <w:t xml:space="preserve"> </w:t>
      </w:r>
      <w:r>
        <w:t>are</w:t>
      </w:r>
      <w:r>
        <w:rPr>
          <w:w w:val="99"/>
        </w:rPr>
        <w:t xml:space="preserve"> </w:t>
      </w:r>
      <w:r>
        <w:t>governed</w:t>
      </w:r>
      <w:r>
        <w:rPr>
          <w:spacing w:val="-4"/>
        </w:rPr>
        <w:t xml:space="preserve"> </w:t>
      </w:r>
      <w:r>
        <w:t>by</w:t>
      </w:r>
      <w:r>
        <w:rPr>
          <w:spacing w:val="-3"/>
        </w:rPr>
        <w:t xml:space="preserve"> </w:t>
      </w:r>
      <w:r>
        <w:t>ACD</w:t>
      </w:r>
      <w:r>
        <w:rPr>
          <w:spacing w:val="-3"/>
        </w:rPr>
        <w:t xml:space="preserve"> </w:t>
      </w:r>
      <w:r>
        <w:t>Manual</w:t>
      </w:r>
      <w:r>
        <w:rPr>
          <w:spacing w:val="-3"/>
        </w:rPr>
        <w:t xml:space="preserve"> </w:t>
      </w:r>
      <w:r>
        <w:t>Sections</w:t>
      </w:r>
      <w:r>
        <w:rPr>
          <w:spacing w:val="-3"/>
        </w:rPr>
        <w:t xml:space="preserve"> </w:t>
      </w:r>
      <w:r>
        <w:rPr>
          <w:spacing w:val="-1"/>
        </w:rPr>
        <w:t>506-04,</w:t>
      </w:r>
      <w:r>
        <w:rPr>
          <w:spacing w:val="-4"/>
        </w:rPr>
        <w:t xml:space="preserve"> </w:t>
      </w:r>
      <w:r>
        <w:t>07,</w:t>
      </w:r>
      <w:r>
        <w:rPr>
          <w:spacing w:val="-3"/>
        </w:rPr>
        <w:t xml:space="preserve"> </w:t>
      </w:r>
      <w:r>
        <w:t>and</w:t>
      </w:r>
      <w:r>
        <w:rPr>
          <w:spacing w:val="-3"/>
        </w:rPr>
        <w:t xml:space="preserve"> </w:t>
      </w:r>
      <w:r>
        <w:t>10.</w:t>
      </w:r>
    </w:p>
    <w:p w14:paraId="072273FF" w14:textId="77777777" w:rsidR="00241EAF" w:rsidRDefault="00241EAF" w:rsidP="00241EAF">
      <w:pPr>
        <w:rPr>
          <w:rFonts w:ascii="Garamond" w:eastAsia="Garamond" w:hAnsi="Garamond" w:cs="Garamond"/>
        </w:rPr>
      </w:pPr>
    </w:p>
    <w:p w14:paraId="4FC8B3CF" w14:textId="77777777" w:rsidR="00241EAF" w:rsidRDefault="00241EAF" w:rsidP="00241EAF">
      <w:pPr>
        <w:spacing w:before="6"/>
        <w:rPr>
          <w:rFonts w:ascii="Garamond" w:eastAsia="Garamond" w:hAnsi="Garamond" w:cs="Garamond"/>
          <w:sz w:val="21"/>
          <w:szCs w:val="21"/>
        </w:rPr>
      </w:pPr>
    </w:p>
    <w:p w14:paraId="61A6F28D" w14:textId="77777777" w:rsidR="00241EAF" w:rsidRDefault="00241EAF" w:rsidP="00241EAF">
      <w:pPr>
        <w:pStyle w:val="Heading1"/>
        <w:numPr>
          <w:ilvl w:val="0"/>
          <w:numId w:val="5"/>
        </w:numPr>
        <w:tabs>
          <w:tab w:val="left" w:pos="335"/>
        </w:tabs>
        <w:ind w:left="334" w:hanging="234"/>
        <w:rPr>
          <w:b w:val="0"/>
          <w:bCs w:val="0"/>
        </w:rPr>
      </w:pPr>
      <w:r>
        <w:t>PROMOTION</w:t>
      </w:r>
      <w:r>
        <w:rPr>
          <w:spacing w:val="-11"/>
        </w:rPr>
        <w:t xml:space="preserve"> </w:t>
      </w:r>
      <w:r>
        <w:t>TO</w:t>
      </w:r>
      <w:r>
        <w:rPr>
          <w:spacing w:val="-11"/>
        </w:rPr>
        <w:t xml:space="preserve"> </w:t>
      </w:r>
      <w:r>
        <w:t>ASSOCIATE</w:t>
      </w:r>
      <w:r>
        <w:rPr>
          <w:spacing w:val="-11"/>
        </w:rPr>
        <w:t xml:space="preserve"> </w:t>
      </w:r>
      <w:r>
        <w:t>PROFESSOR</w:t>
      </w:r>
    </w:p>
    <w:p w14:paraId="5CB3E9B5" w14:textId="77777777" w:rsidR="00241EAF" w:rsidRDefault="00241EAF" w:rsidP="00241EAF">
      <w:pPr>
        <w:spacing w:before="3"/>
        <w:rPr>
          <w:rFonts w:ascii="Garamond" w:eastAsia="Garamond" w:hAnsi="Garamond" w:cs="Garamond"/>
          <w:b/>
          <w:bCs/>
          <w:sz w:val="21"/>
          <w:szCs w:val="21"/>
        </w:rPr>
      </w:pPr>
    </w:p>
    <w:p w14:paraId="7D19A076" w14:textId="77777777" w:rsidR="00241EAF" w:rsidRDefault="00241EAF" w:rsidP="00241EAF">
      <w:pPr>
        <w:widowControl w:val="0"/>
        <w:numPr>
          <w:ilvl w:val="1"/>
          <w:numId w:val="5"/>
        </w:numPr>
        <w:tabs>
          <w:tab w:val="left" w:pos="430"/>
        </w:tabs>
        <w:rPr>
          <w:rFonts w:ascii="Garamond" w:eastAsia="Garamond" w:hAnsi="Garamond" w:cs="Garamond"/>
        </w:rPr>
      </w:pPr>
      <w:r>
        <w:rPr>
          <w:rFonts w:ascii="Garamond"/>
          <w:b/>
        </w:rPr>
        <w:t>Research</w:t>
      </w:r>
    </w:p>
    <w:p w14:paraId="5B2DDBA8" w14:textId="77777777" w:rsidR="00241EAF" w:rsidRDefault="00241EAF" w:rsidP="00241EAF">
      <w:pPr>
        <w:spacing w:before="9"/>
        <w:rPr>
          <w:rFonts w:ascii="Garamond" w:eastAsia="Garamond" w:hAnsi="Garamond" w:cs="Garamond"/>
          <w:b/>
          <w:bCs/>
          <w:sz w:val="23"/>
          <w:szCs w:val="23"/>
        </w:rPr>
      </w:pPr>
    </w:p>
    <w:p w14:paraId="0950A190" w14:textId="77777777" w:rsidR="00241EAF" w:rsidRDefault="00241EAF" w:rsidP="00241EAF">
      <w:pPr>
        <w:pStyle w:val="BodyText"/>
        <w:ind w:right="212"/>
      </w:pPr>
      <w:r>
        <w:t>The</w:t>
      </w:r>
      <w:r>
        <w:rPr>
          <w:spacing w:val="-3"/>
        </w:rPr>
        <w:t xml:space="preserve"> </w:t>
      </w:r>
      <w:r>
        <w:t>function</w:t>
      </w:r>
      <w:r>
        <w:rPr>
          <w:spacing w:val="-3"/>
        </w:rPr>
        <w:t xml:space="preserve"> </w:t>
      </w:r>
      <w:r>
        <w:t>that</w:t>
      </w:r>
      <w:r>
        <w:rPr>
          <w:spacing w:val="-2"/>
        </w:rPr>
        <w:t xml:space="preserve"> </w:t>
      </w:r>
      <w:r>
        <w:t>is</w:t>
      </w:r>
      <w:r>
        <w:rPr>
          <w:spacing w:val="-3"/>
        </w:rPr>
        <w:t xml:space="preserve"> </w:t>
      </w:r>
      <w:r>
        <w:t>unique</w:t>
      </w:r>
      <w:r>
        <w:rPr>
          <w:spacing w:val="-2"/>
        </w:rPr>
        <w:t xml:space="preserve"> </w:t>
      </w:r>
      <w:r>
        <w:t>to</w:t>
      </w:r>
      <w:r>
        <w:rPr>
          <w:spacing w:val="-3"/>
        </w:rPr>
        <w:t xml:space="preserve"> </w:t>
      </w:r>
      <w:r>
        <w:t>a</w:t>
      </w:r>
      <w:r>
        <w:rPr>
          <w:spacing w:val="-2"/>
        </w:rPr>
        <w:t xml:space="preserve"> </w:t>
      </w:r>
      <w:r>
        <w:t>major</w:t>
      </w:r>
      <w:r>
        <w:rPr>
          <w:spacing w:val="-3"/>
        </w:rPr>
        <w:t xml:space="preserve"> </w:t>
      </w:r>
      <w:r>
        <w:t>university</w:t>
      </w:r>
      <w:r>
        <w:rPr>
          <w:spacing w:val="-2"/>
        </w:rPr>
        <w:t xml:space="preserve"> </w:t>
      </w:r>
      <w:r>
        <w:t>is</w:t>
      </w:r>
      <w:r>
        <w:rPr>
          <w:spacing w:val="-3"/>
        </w:rPr>
        <w:t xml:space="preserve"> </w:t>
      </w:r>
      <w:r>
        <w:t>the</w:t>
      </w:r>
      <w:r>
        <w:rPr>
          <w:spacing w:val="-2"/>
        </w:rPr>
        <w:t xml:space="preserve"> </w:t>
      </w:r>
      <w:r>
        <w:rPr>
          <w:spacing w:val="-1"/>
        </w:rPr>
        <w:t>production</w:t>
      </w:r>
      <w:r>
        <w:rPr>
          <w:spacing w:val="-3"/>
        </w:rPr>
        <w:t xml:space="preserve"> </w:t>
      </w:r>
      <w:r>
        <w:t>of</w:t>
      </w:r>
      <w:r>
        <w:rPr>
          <w:spacing w:val="-3"/>
        </w:rPr>
        <w:t xml:space="preserve"> </w:t>
      </w:r>
      <w:r>
        <w:t>new</w:t>
      </w:r>
      <w:r>
        <w:rPr>
          <w:spacing w:val="-2"/>
        </w:rPr>
        <w:t xml:space="preserve"> </w:t>
      </w:r>
      <w:r>
        <w:t>knowledge</w:t>
      </w:r>
      <w:r>
        <w:rPr>
          <w:spacing w:val="-3"/>
        </w:rPr>
        <w:t xml:space="preserve"> </w:t>
      </w:r>
      <w:r>
        <w:t>as</w:t>
      </w:r>
      <w:r>
        <w:rPr>
          <w:spacing w:val="-2"/>
        </w:rPr>
        <w:t xml:space="preserve"> </w:t>
      </w:r>
      <w:r>
        <w:t>a</w:t>
      </w:r>
      <w:r>
        <w:rPr>
          <w:spacing w:val="29"/>
        </w:rPr>
        <w:t xml:space="preserve"> </w:t>
      </w:r>
      <w:r>
        <w:t>public</w:t>
      </w:r>
      <w:r>
        <w:rPr>
          <w:spacing w:val="-4"/>
        </w:rPr>
        <w:t xml:space="preserve"> </w:t>
      </w:r>
      <w:r>
        <w:t>good.</w:t>
      </w:r>
      <w:r>
        <w:rPr>
          <w:spacing w:val="54"/>
        </w:rPr>
        <w:t xml:space="preserve"> </w:t>
      </w:r>
      <w:r>
        <w:t>Promotion</w:t>
      </w:r>
      <w:r>
        <w:rPr>
          <w:spacing w:val="-3"/>
        </w:rPr>
        <w:t xml:space="preserve"> </w:t>
      </w:r>
      <w:r>
        <w:t>and</w:t>
      </w:r>
      <w:r>
        <w:rPr>
          <w:spacing w:val="-3"/>
        </w:rPr>
        <w:t xml:space="preserve"> </w:t>
      </w:r>
      <w:r>
        <w:t>tenure</w:t>
      </w:r>
      <w:r>
        <w:rPr>
          <w:spacing w:val="-3"/>
        </w:rPr>
        <w:t xml:space="preserve"> </w:t>
      </w:r>
      <w:r>
        <w:t>require</w:t>
      </w:r>
      <w:r>
        <w:rPr>
          <w:spacing w:val="-3"/>
        </w:rPr>
        <w:t xml:space="preserve"> </w:t>
      </w:r>
      <w:r>
        <w:t>a</w:t>
      </w:r>
      <w:r>
        <w:rPr>
          <w:spacing w:val="-3"/>
        </w:rPr>
        <w:t xml:space="preserve"> </w:t>
      </w:r>
      <w:r>
        <w:t>demonstrated</w:t>
      </w:r>
      <w:r>
        <w:rPr>
          <w:spacing w:val="-3"/>
        </w:rPr>
        <w:t xml:space="preserve"> </w:t>
      </w:r>
      <w:r>
        <w:t>commitment</w:t>
      </w:r>
      <w:r>
        <w:rPr>
          <w:spacing w:val="-3"/>
        </w:rPr>
        <w:t xml:space="preserve"> </w:t>
      </w:r>
      <w:r>
        <w:t>to</w:t>
      </w:r>
      <w:r>
        <w:rPr>
          <w:spacing w:val="-3"/>
        </w:rPr>
        <w:t xml:space="preserve"> </w:t>
      </w:r>
      <w:r>
        <w:t>original scholarly</w:t>
      </w:r>
      <w:r>
        <w:rPr>
          <w:spacing w:val="-3"/>
        </w:rPr>
        <w:t xml:space="preserve"> </w:t>
      </w:r>
      <w:r>
        <w:t>work</w:t>
      </w:r>
      <w:r>
        <w:rPr>
          <w:spacing w:val="-4"/>
        </w:rPr>
        <w:t xml:space="preserve"> </w:t>
      </w:r>
      <w:r>
        <w:t>of</w:t>
      </w:r>
      <w:r>
        <w:rPr>
          <w:spacing w:val="-3"/>
        </w:rPr>
        <w:t xml:space="preserve"> </w:t>
      </w:r>
      <w:r>
        <w:t>high</w:t>
      </w:r>
      <w:r>
        <w:rPr>
          <w:spacing w:val="-3"/>
        </w:rPr>
        <w:t xml:space="preserve"> </w:t>
      </w:r>
      <w:r>
        <w:t>quality,</w:t>
      </w:r>
      <w:r>
        <w:rPr>
          <w:spacing w:val="-3"/>
        </w:rPr>
        <w:t xml:space="preserve"> </w:t>
      </w:r>
      <w:r>
        <w:t>significance</w:t>
      </w:r>
      <w:r>
        <w:rPr>
          <w:spacing w:val="-3"/>
        </w:rPr>
        <w:t xml:space="preserve"> </w:t>
      </w:r>
      <w:r>
        <w:t>and</w:t>
      </w:r>
      <w:r>
        <w:rPr>
          <w:spacing w:val="-3"/>
        </w:rPr>
        <w:t xml:space="preserve"> </w:t>
      </w:r>
      <w:r>
        <w:t>impact.</w:t>
      </w:r>
      <w:r>
        <w:rPr>
          <w:spacing w:val="53"/>
        </w:rPr>
        <w:t xml:space="preserve"> </w:t>
      </w:r>
      <w:r>
        <w:t>This</w:t>
      </w:r>
      <w:r>
        <w:rPr>
          <w:spacing w:val="-3"/>
        </w:rPr>
        <w:t xml:space="preserve"> </w:t>
      </w:r>
      <w:r>
        <w:t>is</w:t>
      </w:r>
      <w:r>
        <w:rPr>
          <w:spacing w:val="-3"/>
        </w:rPr>
        <w:t xml:space="preserve"> </w:t>
      </w:r>
      <w:r>
        <w:t>typically</w:t>
      </w:r>
      <w:r>
        <w:rPr>
          <w:spacing w:val="-3"/>
        </w:rPr>
        <w:t xml:space="preserve"> </w:t>
      </w:r>
      <w:r>
        <w:t>evidenced</w:t>
      </w:r>
      <w:r>
        <w:rPr>
          <w:spacing w:val="-3"/>
        </w:rPr>
        <w:t xml:space="preserve"> </w:t>
      </w:r>
      <w:r>
        <w:t>by</w:t>
      </w:r>
      <w:r>
        <w:rPr>
          <w:spacing w:val="-3"/>
        </w:rPr>
        <w:t xml:space="preserve"> </w:t>
      </w:r>
      <w:r>
        <w:t>the</w:t>
      </w:r>
      <w:r>
        <w:rPr>
          <w:w w:val="99"/>
        </w:rPr>
        <w:t xml:space="preserve"> </w:t>
      </w:r>
      <w:r>
        <w:t>publication</w:t>
      </w:r>
      <w:r>
        <w:rPr>
          <w:spacing w:val="-3"/>
        </w:rPr>
        <w:t xml:space="preserve"> </w:t>
      </w:r>
      <w:r>
        <w:t>of</w:t>
      </w:r>
      <w:r>
        <w:rPr>
          <w:spacing w:val="-3"/>
        </w:rPr>
        <w:t xml:space="preserve"> </w:t>
      </w:r>
      <w:r>
        <w:t>peer</w:t>
      </w:r>
      <w:r>
        <w:rPr>
          <w:spacing w:val="-3"/>
        </w:rPr>
        <w:t xml:space="preserve"> </w:t>
      </w:r>
      <w:r>
        <w:t>reviewed</w:t>
      </w:r>
      <w:r>
        <w:rPr>
          <w:spacing w:val="-2"/>
        </w:rPr>
        <w:t xml:space="preserve"> </w:t>
      </w:r>
      <w:r>
        <w:rPr>
          <w:spacing w:val="-1"/>
        </w:rPr>
        <w:t>books</w:t>
      </w:r>
      <w:r>
        <w:rPr>
          <w:spacing w:val="-3"/>
        </w:rPr>
        <w:t xml:space="preserve"> </w:t>
      </w:r>
      <w:r>
        <w:t>and</w:t>
      </w:r>
      <w:r>
        <w:rPr>
          <w:spacing w:val="-3"/>
        </w:rPr>
        <w:t xml:space="preserve"> </w:t>
      </w:r>
      <w:r>
        <w:t>articles</w:t>
      </w:r>
      <w:r>
        <w:rPr>
          <w:spacing w:val="-3"/>
        </w:rPr>
        <w:t xml:space="preserve"> </w:t>
      </w:r>
      <w:r>
        <w:t>in</w:t>
      </w:r>
      <w:r>
        <w:rPr>
          <w:spacing w:val="-2"/>
        </w:rPr>
        <w:t xml:space="preserve"> </w:t>
      </w:r>
      <w:r>
        <w:t>the</w:t>
      </w:r>
      <w:r>
        <w:rPr>
          <w:spacing w:val="-3"/>
        </w:rPr>
        <w:t xml:space="preserve"> </w:t>
      </w:r>
      <w:r>
        <w:t>leading</w:t>
      </w:r>
      <w:r>
        <w:rPr>
          <w:spacing w:val="-3"/>
        </w:rPr>
        <w:t xml:space="preserve"> </w:t>
      </w:r>
      <w:r>
        <w:t>journal</w:t>
      </w:r>
      <w:r>
        <w:rPr>
          <w:spacing w:val="-2"/>
        </w:rPr>
        <w:t xml:space="preserve"> </w:t>
      </w:r>
      <w:r>
        <w:t>and</w:t>
      </w:r>
      <w:r>
        <w:rPr>
          <w:spacing w:val="-3"/>
        </w:rPr>
        <w:t xml:space="preserve"> </w:t>
      </w:r>
      <w:r>
        <w:t>press</w:t>
      </w:r>
      <w:r>
        <w:rPr>
          <w:spacing w:val="-3"/>
        </w:rPr>
        <w:t xml:space="preserve"> </w:t>
      </w:r>
      <w:r>
        <w:t>outlets</w:t>
      </w:r>
      <w:r>
        <w:rPr>
          <w:spacing w:val="24"/>
          <w:w w:val="99"/>
        </w:rPr>
        <w:t xml:space="preserve"> </w:t>
      </w:r>
      <w:r>
        <w:t>recognized</w:t>
      </w:r>
      <w:r>
        <w:rPr>
          <w:spacing w:val="-3"/>
        </w:rPr>
        <w:t xml:space="preserve"> </w:t>
      </w:r>
      <w:r>
        <w:t>by</w:t>
      </w:r>
      <w:r>
        <w:rPr>
          <w:spacing w:val="-2"/>
        </w:rPr>
        <w:t xml:space="preserve"> </w:t>
      </w:r>
      <w:r>
        <w:t>scholars</w:t>
      </w:r>
      <w:r>
        <w:rPr>
          <w:spacing w:val="-3"/>
        </w:rPr>
        <w:t xml:space="preserve"> </w:t>
      </w:r>
      <w:r>
        <w:t>in</w:t>
      </w:r>
      <w:r>
        <w:rPr>
          <w:spacing w:val="-2"/>
        </w:rPr>
        <w:t xml:space="preserve"> </w:t>
      </w:r>
      <w:r>
        <w:t>the</w:t>
      </w:r>
      <w:r>
        <w:rPr>
          <w:spacing w:val="-3"/>
        </w:rPr>
        <w:t xml:space="preserve"> </w:t>
      </w:r>
      <w:r>
        <w:t>candidate’s</w:t>
      </w:r>
      <w:r>
        <w:rPr>
          <w:spacing w:val="-2"/>
        </w:rPr>
        <w:t xml:space="preserve"> </w:t>
      </w:r>
      <w:r>
        <w:t>field</w:t>
      </w:r>
      <w:r>
        <w:rPr>
          <w:spacing w:val="-3"/>
        </w:rPr>
        <w:t xml:space="preserve"> </w:t>
      </w:r>
      <w:r>
        <w:t>or</w:t>
      </w:r>
      <w:r>
        <w:rPr>
          <w:spacing w:val="-2"/>
        </w:rPr>
        <w:t xml:space="preserve"> </w:t>
      </w:r>
      <w:r>
        <w:rPr>
          <w:spacing w:val="-1"/>
        </w:rPr>
        <w:t>subfield,</w:t>
      </w:r>
      <w:r>
        <w:rPr>
          <w:spacing w:val="-2"/>
        </w:rPr>
        <w:t xml:space="preserve"> </w:t>
      </w:r>
      <w:r>
        <w:t>as</w:t>
      </w:r>
      <w:r>
        <w:rPr>
          <w:spacing w:val="-3"/>
        </w:rPr>
        <w:t xml:space="preserve"> </w:t>
      </w:r>
      <w:r>
        <w:t>well</w:t>
      </w:r>
      <w:r>
        <w:rPr>
          <w:spacing w:val="-2"/>
        </w:rPr>
        <w:t xml:space="preserve"> </w:t>
      </w:r>
      <w:r>
        <w:t>as</w:t>
      </w:r>
      <w:r>
        <w:rPr>
          <w:spacing w:val="-3"/>
        </w:rPr>
        <w:t xml:space="preserve"> </w:t>
      </w:r>
      <w:r>
        <w:t>other</w:t>
      </w:r>
      <w:r>
        <w:rPr>
          <w:spacing w:val="-2"/>
        </w:rPr>
        <w:t xml:space="preserve"> </w:t>
      </w:r>
      <w:r>
        <w:t>forms</w:t>
      </w:r>
      <w:r>
        <w:rPr>
          <w:spacing w:val="-3"/>
        </w:rPr>
        <w:t xml:space="preserve"> </w:t>
      </w:r>
      <w:r>
        <w:t>of</w:t>
      </w:r>
      <w:r>
        <w:rPr>
          <w:spacing w:val="-2"/>
        </w:rPr>
        <w:t xml:space="preserve"> </w:t>
      </w:r>
      <w:r>
        <w:t>creative</w:t>
      </w:r>
      <w:r>
        <w:rPr>
          <w:spacing w:val="28"/>
          <w:w w:val="99"/>
        </w:rPr>
        <w:t xml:space="preserve"> </w:t>
      </w:r>
      <w:r>
        <w:t>scholarly</w:t>
      </w:r>
      <w:r>
        <w:rPr>
          <w:spacing w:val="-3"/>
        </w:rPr>
        <w:t xml:space="preserve"> </w:t>
      </w:r>
      <w:r>
        <w:t>activity</w:t>
      </w:r>
      <w:r>
        <w:rPr>
          <w:spacing w:val="-3"/>
        </w:rPr>
        <w:t xml:space="preserve"> </w:t>
      </w:r>
      <w:r>
        <w:t>expected</w:t>
      </w:r>
      <w:r>
        <w:rPr>
          <w:spacing w:val="-3"/>
        </w:rPr>
        <w:t xml:space="preserve"> </w:t>
      </w:r>
      <w:r>
        <w:t>in</w:t>
      </w:r>
      <w:r>
        <w:rPr>
          <w:spacing w:val="-3"/>
        </w:rPr>
        <w:t xml:space="preserve"> </w:t>
      </w:r>
      <w:r>
        <w:t>the</w:t>
      </w:r>
      <w:r>
        <w:rPr>
          <w:spacing w:val="-3"/>
        </w:rPr>
        <w:t xml:space="preserve"> </w:t>
      </w:r>
      <w:r>
        <w:t>discipline</w:t>
      </w:r>
      <w:r>
        <w:rPr>
          <w:spacing w:val="-3"/>
        </w:rPr>
        <w:t xml:space="preserve"> </w:t>
      </w:r>
      <w:r>
        <w:t>in</w:t>
      </w:r>
      <w:r>
        <w:rPr>
          <w:spacing w:val="-3"/>
        </w:rPr>
        <w:t xml:space="preserve"> </w:t>
      </w:r>
      <w:r>
        <w:t>which</w:t>
      </w:r>
      <w:r>
        <w:rPr>
          <w:spacing w:val="-3"/>
        </w:rPr>
        <w:t xml:space="preserve"> </w:t>
      </w:r>
      <w:r>
        <w:t>a</w:t>
      </w:r>
      <w:r>
        <w:rPr>
          <w:spacing w:val="-2"/>
        </w:rPr>
        <w:t xml:space="preserve"> </w:t>
      </w:r>
      <w:r>
        <w:t>candidate</w:t>
      </w:r>
      <w:r>
        <w:rPr>
          <w:spacing w:val="-3"/>
        </w:rPr>
        <w:t xml:space="preserve"> </w:t>
      </w:r>
      <w:r>
        <w:t>is</w:t>
      </w:r>
      <w:r>
        <w:rPr>
          <w:spacing w:val="-3"/>
        </w:rPr>
        <w:t xml:space="preserve"> </w:t>
      </w:r>
      <w:r>
        <w:rPr>
          <w:spacing w:val="-1"/>
        </w:rPr>
        <w:t>working.</w:t>
      </w:r>
    </w:p>
    <w:p w14:paraId="7552C981" w14:textId="77777777" w:rsidR="00241EAF" w:rsidRDefault="00241EAF" w:rsidP="00241EAF">
      <w:pPr>
        <w:pStyle w:val="BodyText"/>
        <w:spacing w:before="164" w:line="276" w:lineRule="exact"/>
        <w:rPr>
          <w:rFonts w:ascii="Cambria" w:eastAsia="Cambria" w:hAnsi="Cambria" w:cs="Cambria"/>
        </w:rPr>
      </w:pPr>
      <w:r>
        <w:rPr>
          <w:rFonts w:ascii="Cambria"/>
          <w:strike/>
        </w:rPr>
        <w:t xml:space="preserve">                                       </w:t>
      </w:r>
      <w:r>
        <w:rPr>
          <w:rFonts w:ascii="Cambria"/>
          <w:strike/>
          <w:spacing w:val="-2"/>
        </w:rPr>
        <w:t xml:space="preserve"> </w:t>
      </w:r>
      <w:r>
        <w:rPr>
          <w:rFonts w:ascii="Cambria"/>
          <w:strike/>
        </w:rPr>
        <w:t xml:space="preserve">             </w:t>
      </w:r>
      <w:r>
        <w:rPr>
          <w:rFonts w:ascii="Cambria"/>
          <w:strike/>
          <w:spacing w:val="-1"/>
        </w:rPr>
        <w:t xml:space="preserve"> </w:t>
      </w:r>
      <w:r>
        <w:rPr>
          <w:rFonts w:ascii="Cambria"/>
          <w:spacing w:val="-24"/>
        </w:rPr>
        <w:t xml:space="preserve"> </w:t>
      </w:r>
      <w:r>
        <w:rPr>
          <w:rFonts w:ascii="Cambria"/>
        </w:rPr>
        <w:t xml:space="preserve"> </w:t>
      </w:r>
    </w:p>
    <w:p w14:paraId="040962E9" w14:textId="77777777" w:rsidR="00241EAF" w:rsidRDefault="00241EAF" w:rsidP="00241EAF">
      <w:pPr>
        <w:pStyle w:val="BodyText"/>
        <w:spacing w:before="1" w:line="268" w:lineRule="exact"/>
        <w:ind w:right="212"/>
      </w:pPr>
      <w:r w:rsidRPr="009E3C09">
        <w:rPr>
          <w:position w:val="10"/>
          <w:sz w:val="14"/>
        </w:rPr>
        <w:t>1</w:t>
      </w:r>
      <w:r w:rsidRPr="009E3C09">
        <w:rPr>
          <w:spacing w:val="22"/>
          <w:position w:val="10"/>
          <w:sz w:val="14"/>
        </w:rPr>
        <w:t xml:space="preserve"> </w:t>
      </w:r>
      <w:r w:rsidRPr="009E3C09">
        <w:t>This</w:t>
      </w:r>
      <w:r w:rsidRPr="009E3C09">
        <w:rPr>
          <w:spacing w:val="-3"/>
        </w:rPr>
        <w:t xml:space="preserve"> </w:t>
      </w:r>
      <w:r w:rsidRPr="009E3C09">
        <w:t>policy</w:t>
      </w:r>
      <w:r w:rsidRPr="009E3C09">
        <w:rPr>
          <w:spacing w:val="-2"/>
        </w:rPr>
        <w:t xml:space="preserve"> </w:t>
      </w:r>
      <w:r w:rsidRPr="009E3C09">
        <w:t>statement</w:t>
      </w:r>
      <w:r w:rsidRPr="009E3C09">
        <w:rPr>
          <w:spacing w:val="-3"/>
        </w:rPr>
        <w:t xml:space="preserve"> </w:t>
      </w:r>
      <w:r w:rsidRPr="009E3C09">
        <w:t>was</w:t>
      </w:r>
      <w:r w:rsidRPr="009E3C09">
        <w:rPr>
          <w:spacing w:val="-2"/>
        </w:rPr>
        <w:t xml:space="preserve"> </w:t>
      </w:r>
      <w:r w:rsidRPr="009E3C09">
        <w:t>approved</w:t>
      </w:r>
      <w:r w:rsidRPr="009E3C09">
        <w:rPr>
          <w:spacing w:val="-3"/>
        </w:rPr>
        <w:t xml:space="preserve"> </w:t>
      </w:r>
      <w:r w:rsidRPr="009E3C09">
        <w:t>by</w:t>
      </w:r>
      <w:r w:rsidRPr="009E3C09">
        <w:rPr>
          <w:spacing w:val="-2"/>
        </w:rPr>
        <w:t xml:space="preserve"> </w:t>
      </w:r>
      <w:r w:rsidRPr="009E3C09">
        <w:t>the</w:t>
      </w:r>
      <w:r w:rsidRPr="009E3C09">
        <w:rPr>
          <w:spacing w:val="-3"/>
        </w:rPr>
        <w:t xml:space="preserve"> </w:t>
      </w:r>
      <w:r w:rsidRPr="009E3C09">
        <w:t>School</w:t>
      </w:r>
      <w:r w:rsidRPr="009E3C09">
        <w:rPr>
          <w:spacing w:val="-2"/>
        </w:rPr>
        <w:t xml:space="preserve"> </w:t>
      </w:r>
      <w:r w:rsidRPr="009E3C09">
        <w:t>faculty</w:t>
      </w:r>
      <w:r w:rsidRPr="009E3C09">
        <w:rPr>
          <w:spacing w:val="-3"/>
        </w:rPr>
        <w:t xml:space="preserve"> </w:t>
      </w:r>
      <w:r w:rsidRPr="009E3C09">
        <w:t>on</w:t>
      </w:r>
      <w:r w:rsidRPr="009E3C09">
        <w:rPr>
          <w:spacing w:val="-2"/>
        </w:rPr>
        <w:t xml:space="preserve"> </w:t>
      </w:r>
      <w:r w:rsidRPr="009E3C09">
        <w:t>May 6, 2021</w:t>
      </w:r>
      <w:r w:rsidRPr="009E3C09">
        <w:rPr>
          <w:spacing w:val="-1"/>
        </w:rPr>
        <w:t>,</w:t>
      </w:r>
      <w:r w:rsidRPr="009E3C09">
        <w:rPr>
          <w:spacing w:val="-3"/>
        </w:rPr>
        <w:t xml:space="preserve"> </w:t>
      </w:r>
      <w:r w:rsidRPr="009E3C09">
        <w:t>and</w:t>
      </w:r>
      <w:r w:rsidRPr="009E3C09">
        <w:rPr>
          <w:spacing w:val="-2"/>
        </w:rPr>
        <w:t xml:space="preserve"> </w:t>
      </w:r>
      <w:r w:rsidRPr="009E3C09">
        <w:t>the</w:t>
      </w:r>
      <w:r w:rsidRPr="009E3C09">
        <w:rPr>
          <w:spacing w:val="24"/>
          <w:w w:val="99"/>
        </w:rPr>
        <w:t xml:space="preserve"> </w:t>
      </w:r>
      <w:r w:rsidRPr="009E3C09">
        <w:t>Provost</w:t>
      </w:r>
      <w:r w:rsidRPr="009E3C09">
        <w:rPr>
          <w:spacing w:val="-5"/>
        </w:rPr>
        <w:t xml:space="preserve"> </w:t>
      </w:r>
      <w:r w:rsidRPr="009E3C09">
        <w:t>on</w:t>
      </w:r>
      <w:r w:rsidRPr="009E3C09">
        <w:rPr>
          <w:spacing w:val="-4"/>
        </w:rPr>
        <w:t xml:space="preserve"> </w:t>
      </w:r>
      <w:r w:rsidRPr="009E3C09">
        <w:t>INSERT DATE HERE.</w:t>
      </w:r>
    </w:p>
    <w:p w14:paraId="772440A9" w14:textId="77777777" w:rsidR="00241EAF" w:rsidRDefault="00241EAF" w:rsidP="00241EAF">
      <w:pPr>
        <w:spacing w:line="268" w:lineRule="exact"/>
        <w:sectPr w:rsidR="00241EAF" w:rsidSect="00241EAF">
          <w:pgSz w:w="12240" w:h="15840"/>
          <w:pgMar w:top="1380" w:right="1680" w:bottom="280" w:left="1700" w:header="720" w:footer="720" w:gutter="0"/>
          <w:cols w:space="720"/>
        </w:sectPr>
      </w:pPr>
    </w:p>
    <w:p w14:paraId="44D18031" w14:textId="77777777" w:rsidR="00241EAF" w:rsidRDefault="00241EAF" w:rsidP="00241EAF">
      <w:pPr>
        <w:spacing w:before="8"/>
        <w:rPr>
          <w:rFonts w:ascii="Garamond" w:eastAsia="Garamond" w:hAnsi="Garamond" w:cs="Garamond"/>
          <w:sz w:val="11"/>
          <w:szCs w:val="11"/>
        </w:rPr>
      </w:pPr>
    </w:p>
    <w:p w14:paraId="342FA7C0" w14:textId="2BD8C870" w:rsidR="00241EAF" w:rsidRDefault="00241EAF" w:rsidP="00241EAF">
      <w:pPr>
        <w:pStyle w:val="BodyText"/>
        <w:spacing w:before="77"/>
        <w:ind w:right="120"/>
      </w:pPr>
      <w:r>
        <w:t>The</w:t>
      </w:r>
      <w:r>
        <w:rPr>
          <w:spacing w:val="-4"/>
        </w:rPr>
        <w:t xml:space="preserve"> </w:t>
      </w:r>
      <w:r>
        <w:t>commitment</w:t>
      </w:r>
      <w:r>
        <w:rPr>
          <w:spacing w:val="-3"/>
        </w:rPr>
        <w:t xml:space="preserve"> </w:t>
      </w:r>
      <w:r>
        <w:t>to</w:t>
      </w:r>
      <w:r>
        <w:rPr>
          <w:spacing w:val="-3"/>
        </w:rPr>
        <w:t xml:space="preserve"> </w:t>
      </w:r>
      <w:r>
        <w:t>high</w:t>
      </w:r>
      <w:r>
        <w:rPr>
          <w:spacing w:val="-3"/>
        </w:rPr>
        <w:t xml:space="preserve"> </w:t>
      </w:r>
      <w:r>
        <w:t>quality</w:t>
      </w:r>
      <w:r>
        <w:rPr>
          <w:spacing w:val="-3"/>
        </w:rPr>
        <w:t xml:space="preserve"> </w:t>
      </w:r>
      <w:r>
        <w:t>research</w:t>
      </w:r>
      <w:r>
        <w:rPr>
          <w:spacing w:val="-3"/>
        </w:rPr>
        <w:t xml:space="preserve"> </w:t>
      </w:r>
      <w:r>
        <w:t>is</w:t>
      </w:r>
      <w:r>
        <w:rPr>
          <w:spacing w:val="-3"/>
        </w:rPr>
        <w:t xml:space="preserve"> </w:t>
      </w:r>
      <w:r>
        <w:t>demonstrated</w:t>
      </w:r>
      <w:r>
        <w:rPr>
          <w:spacing w:val="-3"/>
        </w:rPr>
        <w:t xml:space="preserve"> </w:t>
      </w:r>
      <w:r>
        <w:t>by</w:t>
      </w:r>
      <w:r>
        <w:rPr>
          <w:spacing w:val="-3"/>
        </w:rPr>
        <w:t xml:space="preserve"> </w:t>
      </w:r>
      <w:r>
        <w:t>a</w:t>
      </w:r>
      <w:r>
        <w:rPr>
          <w:spacing w:val="-3"/>
        </w:rPr>
        <w:t xml:space="preserve"> </w:t>
      </w:r>
      <w:r>
        <w:t>record</w:t>
      </w:r>
      <w:r>
        <w:rPr>
          <w:spacing w:val="-4"/>
        </w:rPr>
        <w:t xml:space="preserve"> </w:t>
      </w:r>
      <w:r>
        <w:t>of</w:t>
      </w:r>
      <w:r>
        <w:rPr>
          <w:spacing w:val="-3"/>
        </w:rPr>
        <w:t xml:space="preserve"> </w:t>
      </w:r>
      <w:r>
        <w:t>publications</w:t>
      </w:r>
      <w:r>
        <w:rPr>
          <w:spacing w:val="-3"/>
        </w:rPr>
        <w:t xml:space="preserve"> </w:t>
      </w:r>
      <w:r>
        <w:t>that</w:t>
      </w:r>
      <w:r>
        <w:rPr>
          <w:w w:val="99"/>
        </w:rPr>
        <w:t xml:space="preserve"> </w:t>
      </w:r>
      <w:r>
        <w:t>constitutes</w:t>
      </w:r>
      <w:r>
        <w:rPr>
          <w:spacing w:val="-4"/>
        </w:rPr>
        <w:t xml:space="preserve"> </w:t>
      </w:r>
      <w:r>
        <w:t>progress</w:t>
      </w:r>
      <w:r>
        <w:rPr>
          <w:spacing w:val="-3"/>
        </w:rPr>
        <w:t xml:space="preserve"> </w:t>
      </w:r>
      <w:r>
        <w:t>toward</w:t>
      </w:r>
      <w:r>
        <w:rPr>
          <w:spacing w:val="-3"/>
        </w:rPr>
        <w:t xml:space="preserve"> </w:t>
      </w:r>
      <w:r>
        <w:t>fulfillment</w:t>
      </w:r>
      <w:r>
        <w:rPr>
          <w:spacing w:val="-3"/>
        </w:rPr>
        <w:t xml:space="preserve"> </w:t>
      </w:r>
      <w:r>
        <w:t>of</w:t>
      </w:r>
      <w:r>
        <w:rPr>
          <w:spacing w:val="-3"/>
        </w:rPr>
        <w:t xml:space="preserve"> </w:t>
      </w:r>
      <w:r>
        <w:t>a</w:t>
      </w:r>
      <w:r>
        <w:rPr>
          <w:spacing w:val="-3"/>
        </w:rPr>
        <w:t xml:space="preserve"> </w:t>
      </w:r>
      <w:r>
        <w:t>planned</w:t>
      </w:r>
      <w:r>
        <w:rPr>
          <w:spacing w:val="-3"/>
        </w:rPr>
        <w:t xml:space="preserve"> </w:t>
      </w:r>
      <w:r>
        <w:t>program</w:t>
      </w:r>
      <w:r>
        <w:rPr>
          <w:spacing w:val="-3"/>
        </w:rPr>
        <w:t xml:space="preserve"> </w:t>
      </w:r>
      <w:r>
        <w:t>of</w:t>
      </w:r>
      <w:r>
        <w:rPr>
          <w:spacing w:val="-3"/>
        </w:rPr>
        <w:t xml:space="preserve"> </w:t>
      </w:r>
      <w:r>
        <w:t>research</w:t>
      </w:r>
      <w:r w:rsidR="0038354B">
        <w:t xml:space="preserve">. </w:t>
      </w:r>
      <w:r>
        <w:t>External grants are not required, but they add value as a complement to the research program. That</w:t>
      </w:r>
      <w:r>
        <w:rPr>
          <w:spacing w:val="-3"/>
        </w:rPr>
        <w:t xml:space="preserve"> </w:t>
      </w:r>
      <w:r>
        <w:t>program</w:t>
      </w:r>
      <w:r>
        <w:rPr>
          <w:spacing w:val="-3"/>
        </w:rPr>
        <w:t xml:space="preserve"> </w:t>
      </w:r>
      <w:r>
        <w:t>should</w:t>
      </w:r>
      <w:r>
        <w:rPr>
          <w:spacing w:val="-3"/>
        </w:rPr>
        <w:t xml:space="preserve"> </w:t>
      </w:r>
      <w:r>
        <w:t>be</w:t>
      </w:r>
      <w:r>
        <w:rPr>
          <w:spacing w:val="-3"/>
        </w:rPr>
        <w:t xml:space="preserve"> </w:t>
      </w:r>
      <w:r>
        <w:t>described</w:t>
      </w:r>
      <w:r>
        <w:rPr>
          <w:spacing w:val="-3"/>
        </w:rPr>
        <w:t xml:space="preserve"> </w:t>
      </w:r>
      <w:r>
        <w:t>in</w:t>
      </w:r>
      <w:r>
        <w:rPr>
          <w:spacing w:val="-2"/>
        </w:rPr>
        <w:t xml:space="preserve"> </w:t>
      </w:r>
      <w:r>
        <w:t>previous</w:t>
      </w:r>
      <w:r>
        <w:rPr>
          <w:spacing w:val="-4"/>
        </w:rPr>
        <w:t xml:space="preserve"> </w:t>
      </w:r>
      <w:r>
        <w:t>probationary</w:t>
      </w:r>
      <w:r>
        <w:rPr>
          <w:spacing w:val="-3"/>
        </w:rPr>
        <w:t xml:space="preserve"> </w:t>
      </w:r>
      <w:r>
        <w:t>reviews,</w:t>
      </w:r>
      <w:r>
        <w:rPr>
          <w:spacing w:val="28"/>
          <w:w w:val="99"/>
        </w:rPr>
        <w:t xml:space="preserve"> </w:t>
      </w:r>
      <w:r>
        <w:t>as</w:t>
      </w:r>
      <w:r>
        <w:rPr>
          <w:spacing w:val="-3"/>
        </w:rPr>
        <w:t xml:space="preserve"> </w:t>
      </w:r>
      <w:r>
        <w:t>well</w:t>
      </w:r>
      <w:r>
        <w:rPr>
          <w:spacing w:val="-2"/>
        </w:rPr>
        <w:t xml:space="preserve"> </w:t>
      </w:r>
      <w:r>
        <w:t>as</w:t>
      </w:r>
      <w:r>
        <w:rPr>
          <w:spacing w:val="-2"/>
        </w:rPr>
        <w:t xml:space="preserve"> </w:t>
      </w:r>
      <w:r>
        <w:t>the</w:t>
      </w:r>
      <w:r>
        <w:rPr>
          <w:spacing w:val="-2"/>
        </w:rPr>
        <w:t xml:space="preserve"> </w:t>
      </w:r>
      <w:r>
        <w:t>statement</w:t>
      </w:r>
      <w:r>
        <w:rPr>
          <w:spacing w:val="-2"/>
        </w:rPr>
        <w:t xml:space="preserve"> </w:t>
      </w:r>
      <w:r>
        <w:t>of</w:t>
      </w:r>
      <w:r>
        <w:rPr>
          <w:spacing w:val="-2"/>
        </w:rPr>
        <w:t xml:space="preserve"> </w:t>
      </w:r>
      <w:r>
        <w:t>research</w:t>
      </w:r>
      <w:r>
        <w:rPr>
          <w:spacing w:val="-2"/>
        </w:rPr>
        <w:t xml:space="preserve"> </w:t>
      </w:r>
      <w:r>
        <w:t>prepared</w:t>
      </w:r>
      <w:r>
        <w:rPr>
          <w:spacing w:val="-2"/>
        </w:rPr>
        <w:t xml:space="preserve"> </w:t>
      </w:r>
      <w:r>
        <w:t>by</w:t>
      </w:r>
      <w:r>
        <w:rPr>
          <w:spacing w:val="-2"/>
        </w:rPr>
        <w:t xml:space="preserve"> </w:t>
      </w:r>
      <w:r>
        <w:t>the</w:t>
      </w:r>
      <w:r>
        <w:rPr>
          <w:spacing w:val="-2"/>
        </w:rPr>
        <w:t xml:space="preserve"> </w:t>
      </w:r>
      <w:r>
        <w:t>candidate</w:t>
      </w:r>
      <w:r>
        <w:rPr>
          <w:spacing w:val="-2"/>
        </w:rPr>
        <w:t xml:space="preserve"> </w:t>
      </w:r>
      <w:r>
        <w:t>for</w:t>
      </w:r>
      <w:r>
        <w:rPr>
          <w:spacing w:val="-2"/>
        </w:rPr>
        <w:t xml:space="preserve"> </w:t>
      </w:r>
      <w:r>
        <w:t>tenure</w:t>
      </w:r>
      <w:r>
        <w:rPr>
          <w:spacing w:val="-3"/>
        </w:rPr>
        <w:t xml:space="preserve"> </w:t>
      </w:r>
      <w:r>
        <w:t>or</w:t>
      </w:r>
      <w:r>
        <w:rPr>
          <w:spacing w:val="-2"/>
        </w:rPr>
        <w:t xml:space="preserve"> </w:t>
      </w:r>
      <w:r>
        <w:t>promotion.</w:t>
      </w:r>
      <w:r>
        <w:rPr>
          <w:spacing w:val="56"/>
        </w:rPr>
        <w:t xml:space="preserve"> </w:t>
      </w:r>
      <w:r>
        <w:t>The</w:t>
      </w:r>
      <w:r>
        <w:rPr>
          <w:w w:val="99"/>
        </w:rPr>
        <w:t xml:space="preserve"> </w:t>
      </w:r>
      <w:r>
        <w:t>publications</w:t>
      </w:r>
      <w:r>
        <w:rPr>
          <w:spacing w:val="-5"/>
        </w:rPr>
        <w:t xml:space="preserve"> </w:t>
      </w:r>
      <w:r>
        <w:t>may</w:t>
      </w:r>
      <w:r>
        <w:rPr>
          <w:spacing w:val="-4"/>
        </w:rPr>
        <w:t xml:space="preserve"> </w:t>
      </w:r>
      <w:r>
        <w:t>reflect</w:t>
      </w:r>
      <w:r>
        <w:rPr>
          <w:spacing w:val="-4"/>
        </w:rPr>
        <w:t xml:space="preserve"> </w:t>
      </w:r>
      <w:r>
        <w:t>collaborative</w:t>
      </w:r>
      <w:r>
        <w:rPr>
          <w:spacing w:val="-4"/>
        </w:rPr>
        <w:t xml:space="preserve"> </w:t>
      </w:r>
      <w:r>
        <w:t>efforts</w:t>
      </w:r>
      <w:r>
        <w:rPr>
          <w:spacing w:val="-4"/>
        </w:rPr>
        <w:t xml:space="preserve"> </w:t>
      </w:r>
      <w:r>
        <w:t>with</w:t>
      </w:r>
      <w:r>
        <w:rPr>
          <w:spacing w:val="-4"/>
        </w:rPr>
        <w:t xml:space="preserve"> </w:t>
      </w:r>
      <w:r>
        <w:rPr>
          <w:spacing w:val="-1"/>
        </w:rPr>
        <w:t>co-authors,</w:t>
      </w:r>
      <w:r>
        <w:rPr>
          <w:spacing w:val="-5"/>
        </w:rPr>
        <w:t xml:space="preserve"> </w:t>
      </w:r>
      <w:r>
        <w:t>but</w:t>
      </w:r>
      <w:r>
        <w:rPr>
          <w:spacing w:val="-4"/>
        </w:rPr>
        <w:t xml:space="preserve"> </w:t>
      </w:r>
      <w:r>
        <w:t>candidates</w:t>
      </w:r>
      <w:r>
        <w:rPr>
          <w:spacing w:val="-4"/>
        </w:rPr>
        <w:t xml:space="preserve"> </w:t>
      </w:r>
      <w:r>
        <w:t>must</w:t>
      </w:r>
      <w:r>
        <w:rPr>
          <w:spacing w:val="20"/>
          <w:w w:val="99"/>
        </w:rPr>
        <w:t xml:space="preserve"> </w:t>
      </w:r>
      <w:r>
        <w:t>demonstrate</w:t>
      </w:r>
      <w:r>
        <w:rPr>
          <w:spacing w:val="-4"/>
        </w:rPr>
        <w:t xml:space="preserve"> </w:t>
      </w:r>
      <w:r>
        <w:t>evidence</w:t>
      </w:r>
      <w:r>
        <w:rPr>
          <w:spacing w:val="-4"/>
        </w:rPr>
        <w:t xml:space="preserve"> </w:t>
      </w:r>
      <w:r>
        <w:t>of</w:t>
      </w:r>
      <w:r>
        <w:rPr>
          <w:spacing w:val="-3"/>
        </w:rPr>
        <w:t xml:space="preserve"> </w:t>
      </w:r>
      <w:r>
        <w:t>intellectual</w:t>
      </w:r>
      <w:r>
        <w:rPr>
          <w:spacing w:val="-4"/>
        </w:rPr>
        <w:t xml:space="preserve"> </w:t>
      </w:r>
      <w:r>
        <w:t>independence</w:t>
      </w:r>
      <w:r>
        <w:rPr>
          <w:spacing w:val="-4"/>
        </w:rPr>
        <w:t xml:space="preserve"> </w:t>
      </w:r>
      <w:r>
        <w:t>and</w:t>
      </w:r>
      <w:r>
        <w:rPr>
          <w:spacing w:val="-4"/>
        </w:rPr>
        <w:t xml:space="preserve"> </w:t>
      </w:r>
      <w:r>
        <w:t>maturation.</w:t>
      </w:r>
      <w:r>
        <w:rPr>
          <w:spacing w:val="52"/>
        </w:rPr>
        <w:t xml:space="preserve"> </w:t>
      </w:r>
      <w:r>
        <w:t>When</w:t>
      </w:r>
      <w:r>
        <w:rPr>
          <w:spacing w:val="-3"/>
        </w:rPr>
        <w:t xml:space="preserve"> </w:t>
      </w:r>
      <w:r>
        <w:t>assembling</w:t>
      </w:r>
      <w:r>
        <w:rPr>
          <w:spacing w:val="-4"/>
        </w:rPr>
        <w:t xml:space="preserve"> </w:t>
      </w:r>
      <w:r>
        <w:t>a portfolio</w:t>
      </w:r>
      <w:r>
        <w:rPr>
          <w:spacing w:val="-3"/>
        </w:rPr>
        <w:t xml:space="preserve"> </w:t>
      </w:r>
      <w:r>
        <w:t>of</w:t>
      </w:r>
      <w:r>
        <w:rPr>
          <w:spacing w:val="-3"/>
        </w:rPr>
        <w:t xml:space="preserve"> </w:t>
      </w:r>
      <w:r>
        <w:t>publications,</w:t>
      </w:r>
      <w:r>
        <w:rPr>
          <w:spacing w:val="-3"/>
        </w:rPr>
        <w:t xml:space="preserve"> </w:t>
      </w:r>
      <w:r>
        <w:t>candidates</w:t>
      </w:r>
      <w:r>
        <w:rPr>
          <w:spacing w:val="-3"/>
        </w:rPr>
        <w:t xml:space="preserve"> </w:t>
      </w:r>
      <w:r>
        <w:t>should</w:t>
      </w:r>
      <w:r>
        <w:rPr>
          <w:spacing w:val="-4"/>
        </w:rPr>
        <w:t xml:space="preserve"> </w:t>
      </w:r>
      <w:r>
        <w:t>consider</w:t>
      </w:r>
      <w:r>
        <w:rPr>
          <w:spacing w:val="-3"/>
        </w:rPr>
        <w:t xml:space="preserve"> </w:t>
      </w:r>
      <w:r>
        <w:t>the</w:t>
      </w:r>
      <w:r>
        <w:rPr>
          <w:spacing w:val="-3"/>
        </w:rPr>
        <w:t xml:space="preserve"> </w:t>
      </w:r>
      <w:r>
        <w:t>rank</w:t>
      </w:r>
      <w:r>
        <w:rPr>
          <w:spacing w:val="-3"/>
        </w:rPr>
        <w:t xml:space="preserve"> </w:t>
      </w:r>
      <w:r>
        <w:t>(i.e.,</w:t>
      </w:r>
      <w:r>
        <w:rPr>
          <w:spacing w:val="-3"/>
        </w:rPr>
        <w:t xml:space="preserve"> </w:t>
      </w:r>
      <w:r>
        <w:t>assistant,</w:t>
      </w:r>
      <w:r>
        <w:rPr>
          <w:spacing w:val="-3"/>
        </w:rPr>
        <w:t xml:space="preserve"> </w:t>
      </w:r>
      <w:r>
        <w:t>associate</w:t>
      </w:r>
      <w:r>
        <w:rPr>
          <w:spacing w:val="-3"/>
        </w:rPr>
        <w:t xml:space="preserve"> </w:t>
      </w:r>
      <w:r>
        <w:t>or</w:t>
      </w:r>
      <w:r>
        <w:rPr>
          <w:spacing w:val="-3"/>
        </w:rPr>
        <w:t xml:space="preserve"> </w:t>
      </w:r>
      <w:r>
        <w:t>full professor)</w:t>
      </w:r>
      <w:r>
        <w:rPr>
          <w:spacing w:val="-4"/>
        </w:rPr>
        <w:t xml:space="preserve"> </w:t>
      </w:r>
      <w:r>
        <w:t>or</w:t>
      </w:r>
      <w:r>
        <w:rPr>
          <w:spacing w:val="-3"/>
        </w:rPr>
        <w:t xml:space="preserve"> </w:t>
      </w:r>
      <w:r>
        <w:t>status</w:t>
      </w:r>
      <w:r>
        <w:rPr>
          <w:spacing w:val="-4"/>
        </w:rPr>
        <w:t xml:space="preserve"> </w:t>
      </w:r>
      <w:r>
        <w:t>(i.e.,</w:t>
      </w:r>
      <w:r>
        <w:rPr>
          <w:spacing w:val="-3"/>
        </w:rPr>
        <w:t xml:space="preserve"> </w:t>
      </w:r>
      <w:r>
        <w:t>undergraduate</w:t>
      </w:r>
      <w:r>
        <w:rPr>
          <w:spacing w:val="-4"/>
        </w:rPr>
        <w:t xml:space="preserve"> </w:t>
      </w:r>
      <w:r>
        <w:t>or</w:t>
      </w:r>
      <w:r>
        <w:rPr>
          <w:spacing w:val="-3"/>
        </w:rPr>
        <w:t xml:space="preserve"> </w:t>
      </w:r>
      <w:r>
        <w:t>graduate</w:t>
      </w:r>
      <w:r>
        <w:rPr>
          <w:spacing w:val="-4"/>
        </w:rPr>
        <w:t xml:space="preserve"> </w:t>
      </w:r>
      <w:r>
        <w:t>student)</w:t>
      </w:r>
      <w:r>
        <w:rPr>
          <w:spacing w:val="-3"/>
        </w:rPr>
        <w:t xml:space="preserve"> </w:t>
      </w:r>
      <w:r>
        <w:t>of</w:t>
      </w:r>
      <w:r>
        <w:rPr>
          <w:spacing w:val="-4"/>
        </w:rPr>
        <w:t xml:space="preserve"> </w:t>
      </w:r>
      <w:r>
        <w:t>their</w:t>
      </w:r>
      <w:r>
        <w:rPr>
          <w:spacing w:val="-3"/>
        </w:rPr>
        <w:t xml:space="preserve"> </w:t>
      </w:r>
      <w:r>
        <w:rPr>
          <w:spacing w:val="-1"/>
        </w:rPr>
        <w:t>co-authors,</w:t>
      </w:r>
      <w:r>
        <w:rPr>
          <w:spacing w:val="-4"/>
        </w:rPr>
        <w:t xml:space="preserve"> </w:t>
      </w:r>
      <w:r>
        <w:t>as</w:t>
      </w:r>
      <w:r>
        <w:rPr>
          <w:spacing w:val="-3"/>
        </w:rPr>
        <w:t xml:space="preserve"> </w:t>
      </w:r>
      <w:r>
        <w:t>well</w:t>
      </w:r>
      <w:r>
        <w:rPr>
          <w:spacing w:val="-4"/>
        </w:rPr>
        <w:t xml:space="preserve"> </w:t>
      </w:r>
      <w:r>
        <w:t>as</w:t>
      </w:r>
      <w:r>
        <w:rPr>
          <w:spacing w:val="28"/>
          <w:w w:val="99"/>
        </w:rPr>
        <w:t xml:space="preserve"> </w:t>
      </w:r>
      <w:r>
        <w:t>their</w:t>
      </w:r>
      <w:r>
        <w:rPr>
          <w:spacing w:val="-4"/>
        </w:rPr>
        <w:t xml:space="preserve"> </w:t>
      </w:r>
      <w:r>
        <w:t>relationships</w:t>
      </w:r>
      <w:r>
        <w:rPr>
          <w:spacing w:val="-4"/>
        </w:rPr>
        <w:t xml:space="preserve"> </w:t>
      </w:r>
      <w:r>
        <w:t>to</w:t>
      </w:r>
      <w:r>
        <w:rPr>
          <w:spacing w:val="-4"/>
        </w:rPr>
        <w:t xml:space="preserve"> </w:t>
      </w:r>
      <w:r>
        <w:t>them</w:t>
      </w:r>
      <w:r>
        <w:rPr>
          <w:spacing w:val="-3"/>
        </w:rPr>
        <w:t xml:space="preserve"> </w:t>
      </w:r>
      <w:r>
        <w:t>(e.g.,</w:t>
      </w:r>
      <w:r>
        <w:rPr>
          <w:spacing w:val="-4"/>
        </w:rPr>
        <w:t xml:space="preserve"> </w:t>
      </w:r>
      <w:r>
        <w:t>graduate</w:t>
      </w:r>
      <w:r>
        <w:rPr>
          <w:spacing w:val="-4"/>
        </w:rPr>
        <w:t xml:space="preserve"> </w:t>
      </w:r>
      <w:r>
        <w:t>school</w:t>
      </w:r>
      <w:r>
        <w:rPr>
          <w:spacing w:val="-4"/>
        </w:rPr>
        <w:t xml:space="preserve"> </w:t>
      </w:r>
      <w:r>
        <w:t>mentor,</w:t>
      </w:r>
      <w:r>
        <w:rPr>
          <w:spacing w:val="-3"/>
        </w:rPr>
        <w:t xml:space="preserve"> </w:t>
      </w:r>
      <w:r>
        <w:t>School</w:t>
      </w:r>
      <w:r>
        <w:rPr>
          <w:spacing w:val="-4"/>
        </w:rPr>
        <w:t xml:space="preserve"> </w:t>
      </w:r>
      <w:r>
        <w:t>colleague,</w:t>
      </w:r>
      <w:r>
        <w:rPr>
          <w:spacing w:val="-4"/>
        </w:rPr>
        <w:t xml:space="preserve"> </w:t>
      </w:r>
      <w:r>
        <w:t>colleague</w:t>
      </w:r>
      <w:r>
        <w:rPr>
          <w:spacing w:val="-3"/>
        </w:rPr>
        <w:t xml:space="preserve"> </w:t>
      </w:r>
      <w:r>
        <w:t>at</w:t>
      </w:r>
      <w:r>
        <w:rPr>
          <w:w w:val="99"/>
        </w:rPr>
        <w:t xml:space="preserve"> </w:t>
      </w:r>
      <w:r>
        <w:t>another</w:t>
      </w:r>
      <w:r>
        <w:rPr>
          <w:spacing w:val="-4"/>
        </w:rPr>
        <w:t xml:space="preserve"> </w:t>
      </w:r>
      <w:r>
        <w:t>university)</w:t>
      </w:r>
      <w:r>
        <w:rPr>
          <w:spacing w:val="-3"/>
        </w:rPr>
        <w:t xml:space="preserve"> </w:t>
      </w:r>
      <w:r>
        <w:t>and</w:t>
      </w:r>
      <w:r>
        <w:rPr>
          <w:spacing w:val="-4"/>
        </w:rPr>
        <w:t xml:space="preserve"> </w:t>
      </w:r>
      <w:r>
        <w:t>the</w:t>
      </w:r>
      <w:r>
        <w:rPr>
          <w:spacing w:val="-4"/>
        </w:rPr>
        <w:t xml:space="preserve"> </w:t>
      </w:r>
      <w:r>
        <w:t>relative</w:t>
      </w:r>
      <w:r>
        <w:rPr>
          <w:spacing w:val="-3"/>
        </w:rPr>
        <w:t xml:space="preserve"> </w:t>
      </w:r>
      <w:r>
        <w:t>equality</w:t>
      </w:r>
      <w:r>
        <w:rPr>
          <w:spacing w:val="-3"/>
        </w:rPr>
        <w:t xml:space="preserve"> </w:t>
      </w:r>
      <w:r>
        <w:t>of</w:t>
      </w:r>
      <w:r>
        <w:rPr>
          <w:spacing w:val="-3"/>
        </w:rPr>
        <w:t xml:space="preserve"> </w:t>
      </w:r>
      <w:r>
        <w:t>contribution</w:t>
      </w:r>
      <w:r>
        <w:rPr>
          <w:spacing w:val="-4"/>
        </w:rPr>
        <w:t xml:space="preserve"> </w:t>
      </w:r>
      <w:r>
        <w:t>(often</w:t>
      </w:r>
      <w:r>
        <w:rPr>
          <w:spacing w:val="-3"/>
        </w:rPr>
        <w:t xml:space="preserve"> </w:t>
      </w:r>
      <w:r>
        <w:t>indicated</w:t>
      </w:r>
      <w:r>
        <w:rPr>
          <w:spacing w:val="-3"/>
        </w:rPr>
        <w:t xml:space="preserve"> </w:t>
      </w:r>
      <w:r>
        <w:t>by</w:t>
      </w:r>
      <w:r>
        <w:rPr>
          <w:spacing w:val="-4"/>
        </w:rPr>
        <w:t xml:space="preserve"> </w:t>
      </w:r>
      <w:r>
        <w:t>author</w:t>
      </w:r>
      <w:r>
        <w:rPr>
          <w:spacing w:val="-3"/>
        </w:rPr>
        <w:t xml:space="preserve"> </w:t>
      </w:r>
      <w:r>
        <w:t>order)</w:t>
      </w:r>
      <w:r>
        <w:rPr>
          <w:w w:val="99"/>
        </w:rPr>
        <w:t xml:space="preserve"> </w:t>
      </w:r>
      <w:r>
        <w:t>in</w:t>
      </w:r>
      <w:r>
        <w:rPr>
          <w:spacing w:val="-3"/>
        </w:rPr>
        <w:t xml:space="preserve"> </w:t>
      </w:r>
      <w:r>
        <w:t>order</w:t>
      </w:r>
      <w:r>
        <w:rPr>
          <w:spacing w:val="-2"/>
        </w:rPr>
        <w:t xml:space="preserve"> </w:t>
      </w:r>
      <w:r>
        <w:t>to</w:t>
      </w:r>
      <w:r>
        <w:rPr>
          <w:spacing w:val="-3"/>
        </w:rPr>
        <w:t xml:space="preserve"> </w:t>
      </w:r>
      <w:r>
        <w:t>highlight</w:t>
      </w:r>
      <w:r>
        <w:rPr>
          <w:spacing w:val="-2"/>
        </w:rPr>
        <w:t xml:space="preserve"> </w:t>
      </w:r>
      <w:r>
        <w:t>their</w:t>
      </w:r>
      <w:r>
        <w:rPr>
          <w:spacing w:val="-2"/>
        </w:rPr>
        <w:t xml:space="preserve"> </w:t>
      </w:r>
      <w:r>
        <w:t>independence</w:t>
      </w:r>
      <w:r>
        <w:rPr>
          <w:spacing w:val="-3"/>
        </w:rPr>
        <w:t xml:space="preserve"> </w:t>
      </w:r>
      <w:r>
        <w:t>and</w:t>
      </w:r>
      <w:r>
        <w:rPr>
          <w:spacing w:val="-2"/>
        </w:rPr>
        <w:t xml:space="preserve"> </w:t>
      </w:r>
      <w:r>
        <w:t>maturity</w:t>
      </w:r>
      <w:r>
        <w:rPr>
          <w:spacing w:val="-4"/>
        </w:rPr>
        <w:t xml:space="preserve"> </w:t>
      </w:r>
      <w:r>
        <w:t>as</w:t>
      </w:r>
      <w:r>
        <w:rPr>
          <w:spacing w:val="-2"/>
        </w:rPr>
        <w:t xml:space="preserve"> </w:t>
      </w:r>
      <w:r>
        <w:t>a</w:t>
      </w:r>
      <w:r>
        <w:rPr>
          <w:spacing w:val="-2"/>
        </w:rPr>
        <w:t xml:space="preserve"> </w:t>
      </w:r>
      <w:r>
        <w:t>scholar.</w:t>
      </w:r>
    </w:p>
    <w:p w14:paraId="23434353" w14:textId="77777777" w:rsidR="00241EAF" w:rsidRDefault="00241EAF" w:rsidP="00241EAF">
      <w:pPr>
        <w:spacing w:before="3"/>
        <w:rPr>
          <w:rFonts w:ascii="Garamond" w:eastAsia="Garamond" w:hAnsi="Garamond" w:cs="Garamond"/>
        </w:rPr>
      </w:pPr>
    </w:p>
    <w:p w14:paraId="667A8112" w14:textId="77777777" w:rsidR="00241EAF" w:rsidRDefault="00241EAF" w:rsidP="00241EAF">
      <w:pPr>
        <w:pStyle w:val="BodyText"/>
        <w:spacing w:line="239" w:lineRule="auto"/>
        <w:ind w:right="196"/>
      </w:pPr>
      <w:r>
        <w:t>While</w:t>
      </w:r>
      <w:r>
        <w:rPr>
          <w:spacing w:val="-4"/>
        </w:rPr>
        <w:t xml:space="preserve"> </w:t>
      </w:r>
      <w:r>
        <w:t>minimal</w:t>
      </w:r>
      <w:r>
        <w:rPr>
          <w:spacing w:val="-3"/>
        </w:rPr>
        <w:t xml:space="preserve"> </w:t>
      </w:r>
      <w:r>
        <w:t>quantitative</w:t>
      </w:r>
      <w:r>
        <w:rPr>
          <w:spacing w:val="-4"/>
        </w:rPr>
        <w:t xml:space="preserve"> </w:t>
      </w:r>
      <w:r>
        <w:t>standards</w:t>
      </w:r>
      <w:r>
        <w:rPr>
          <w:spacing w:val="-3"/>
        </w:rPr>
        <w:t xml:space="preserve"> </w:t>
      </w:r>
      <w:r>
        <w:t>vary</w:t>
      </w:r>
      <w:r>
        <w:rPr>
          <w:spacing w:val="-4"/>
        </w:rPr>
        <w:t xml:space="preserve"> </w:t>
      </w:r>
      <w:r>
        <w:t>by</w:t>
      </w:r>
      <w:r>
        <w:rPr>
          <w:spacing w:val="-4"/>
        </w:rPr>
        <w:t xml:space="preserve"> </w:t>
      </w:r>
      <w:r>
        <w:t>discipline</w:t>
      </w:r>
      <w:r>
        <w:rPr>
          <w:spacing w:val="-4"/>
        </w:rPr>
        <w:t xml:space="preserve"> </w:t>
      </w:r>
      <w:r>
        <w:t>and</w:t>
      </w:r>
      <w:r>
        <w:rPr>
          <w:spacing w:val="-4"/>
        </w:rPr>
        <w:t xml:space="preserve"> </w:t>
      </w:r>
      <w:r>
        <w:t>sub-field,</w:t>
      </w:r>
      <w:r>
        <w:rPr>
          <w:spacing w:val="-4"/>
        </w:rPr>
        <w:t xml:space="preserve"> </w:t>
      </w:r>
      <w:r>
        <w:t>candidates</w:t>
      </w:r>
      <w:r>
        <w:rPr>
          <w:spacing w:val="-3"/>
        </w:rPr>
        <w:t xml:space="preserve"> </w:t>
      </w:r>
      <w:r>
        <w:t>for</w:t>
      </w:r>
      <w:r>
        <w:rPr>
          <w:spacing w:val="-4"/>
        </w:rPr>
        <w:t xml:space="preserve"> </w:t>
      </w:r>
      <w:r>
        <w:t>tenure</w:t>
      </w:r>
      <w:r>
        <w:rPr>
          <w:w w:val="99"/>
        </w:rPr>
        <w:t xml:space="preserve"> </w:t>
      </w:r>
      <w:r>
        <w:t>must</w:t>
      </w:r>
      <w:r>
        <w:rPr>
          <w:spacing w:val="-4"/>
        </w:rPr>
        <w:t xml:space="preserve"> </w:t>
      </w:r>
      <w:r>
        <w:t>show</w:t>
      </w:r>
      <w:r>
        <w:rPr>
          <w:spacing w:val="-3"/>
        </w:rPr>
        <w:t xml:space="preserve"> </w:t>
      </w:r>
      <w:r>
        <w:t>substantial</w:t>
      </w:r>
      <w:r>
        <w:rPr>
          <w:spacing w:val="-3"/>
        </w:rPr>
        <w:t xml:space="preserve"> </w:t>
      </w:r>
      <w:r>
        <w:t>work</w:t>
      </w:r>
      <w:r>
        <w:rPr>
          <w:spacing w:val="-3"/>
        </w:rPr>
        <w:t xml:space="preserve"> </w:t>
      </w:r>
      <w:r>
        <w:t>beyond</w:t>
      </w:r>
      <w:r>
        <w:rPr>
          <w:spacing w:val="-3"/>
        </w:rPr>
        <w:t xml:space="preserve"> </w:t>
      </w:r>
      <w:r>
        <w:t>that</w:t>
      </w:r>
      <w:r>
        <w:rPr>
          <w:spacing w:val="-3"/>
        </w:rPr>
        <w:t xml:space="preserve"> </w:t>
      </w:r>
      <w:r>
        <w:t>completed</w:t>
      </w:r>
      <w:r>
        <w:rPr>
          <w:spacing w:val="-3"/>
        </w:rPr>
        <w:t xml:space="preserve"> </w:t>
      </w:r>
      <w:r>
        <w:t>as</w:t>
      </w:r>
      <w:r>
        <w:rPr>
          <w:spacing w:val="-3"/>
        </w:rPr>
        <w:t xml:space="preserve"> </w:t>
      </w:r>
      <w:r>
        <w:t>a</w:t>
      </w:r>
      <w:r>
        <w:rPr>
          <w:spacing w:val="-3"/>
        </w:rPr>
        <w:t xml:space="preserve"> </w:t>
      </w:r>
      <w:r>
        <w:t>graduate</w:t>
      </w:r>
      <w:r>
        <w:rPr>
          <w:spacing w:val="-3"/>
        </w:rPr>
        <w:t xml:space="preserve"> </w:t>
      </w:r>
      <w:r>
        <w:t>student.</w:t>
      </w:r>
      <w:r>
        <w:rPr>
          <w:spacing w:val="54"/>
        </w:rPr>
        <w:t xml:space="preserve"> </w:t>
      </w:r>
      <w:r>
        <w:t>There</w:t>
      </w:r>
      <w:r>
        <w:rPr>
          <w:spacing w:val="-3"/>
        </w:rPr>
        <w:t xml:space="preserve"> </w:t>
      </w:r>
      <w:r>
        <w:t>is,</w:t>
      </w:r>
      <w:r>
        <w:rPr>
          <w:w w:val="99"/>
        </w:rPr>
        <w:t xml:space="preserve"> </w:t>
      </w:r>
      <w:r>
        <w:t>however,</w:t>
      </w:r>
      <w:r>
        <w:rPr>
          <w:spacing w:val="-3"/>
        </w:rPr>
        <w:t xml:space="preserve"> </w:t>
      </w:r>
      <w:r>
        <w:t>no</w:t>
      </w:r>
      <w:r>
        <w:rPr>
          <w:spacing w:val="-3"/>
        </w:rPr>
        <w:t xml:space="preserve"> </w:t>
      </w:r>
      <w:r>
        <w:t>set</w:t>
      </w:r>
      <w:r>
        <w:rPr>
          <w:spacing w:val="-3"/>
        </w:rPr>
        <w:t xml:space="preserve"> </w:t>
      </w:r>
      <w:r>
        <w:t>number</w:t>
      </w:r>
      <w:r>
        <w:rPr>
          <w:spacing w:val="-3"/>
        </w:rPr>
        <w:t xml:space="preserve"> </w:t>
      </w:r>
      <w:r>
        <w:t>of</w:t>
      </w:r>
      <w:r>
        <w:rPr>
          <w:spacing w:val="-3"/>
        </w:rPr>
        <w:t xml:space="preserve"> </w:t>
      </w:r>
      <w:r>
        <w:t>publications</w:t>
      </w:r>
      <w:r>
        <w:rPr>
          <w:spacing w:val="-3"/>
        </w:rPr>
        <w:t xml:space="preserve"> </w:t>
      </w:r>
      <w:r>
        <w:t>that</w:t>
      </w:r>
      <w:r>
        <w:rPr>
          <w:spacing w:val="-3"/>
        </w:rPr>
        <w:t xml:space="preserve"> </w:t>
      </w:r>
      <w:r>
        <w:t>can</w:t>
      </w:r>
      <w:r>
        <w:rPr>
          <w:spacing w:val="-3"/>
        </w:rPr>
        <w:t xml:space="preserve"> </w:t>
      </w:r>
      <w:r>
        <w:t>guarantee</w:t>
      </w:r>
      <w:r>
        <w:rPr>
          <w:spacing w:val="-3"/>
        </w:rPr>
        <w:t xml:space="preserve"> </w:t>
      </w:r>
      <w:r>
        <w:t>a</w:t>
      </w:r>
      <w:r>
        <w:rPr>
          <w:spacing w:val="-4"/>
        </w:rPr>
        <w:t xml:space="preserve"> </w:t>
      </w:r>
      <w:r>
        <w:t>positive</w:t>
      </w:r>
      <w:r>
        <w:rPr>
          <w:spacing w:val="-3"/>
        </w:rPr>
        <w:t xml:space="preserve"> </w:t>
      </w:r>
      <w:r>
        <w:t>recommendation</w:t>
      </w:r>
      <w:r>
        <w:rPr>
          <w:spacing w:val="-3"/>
        </w:rPr>
        <w:t xml:space="preserve"> </w:t>
      </w:r>
      <w:r>
        <w:t>for tenure.</w:t>
      </w:r>
      <w:r>
        <w:rPr>
          <w:spacing w:val="54"/>
        </w:rPr>
        <w:t xml:space="preserve"> </w:t>
      </w:r>
      <w:r>
        <w:t>Since</w:t>
      </w:r>
      <w:r>
        <w:rPr>
          <w:spacing w:val="-2"/>
        </w:rPr>
        <w:t xml:space="preserve"> </w:t>
      </w:r>
      <w:r>
        <w:t>the</w:t>
      </w:r>
      <w:r>
        <w:rPr>
          <w:spacing w:val="-3"/>
        </w:rPr>
        <w:t xml:space="preserve"> </w:t>
      </w:r>
      <w:r>
        <w:t>School</w:t>
      </w:r>
      <w:r>
        <w:rPr>
          <w:spacing w:val="-2"/>
        </w:rPr>
        <w:t xml:space="preserve"> </w:t>
      </w:r>
      <w:r>
        <w:t>explicitly</w:t>
      </w:r>
      <w:r>
        <w:rPr>
          <w:spacing w:val="-3"/>
        </w:rPr>
        <w:t xml:space="preserve"> </w:t>
      </w:r>
      <w:r>
        <w:t>considers</w:t>
      </w:r>
      <w:r>
        <w:rPr>
          <w:spacing w:val="-3"/>
        </w:rPr>
        <w:t xml:space="preserve"> </w:t>
      </w:r>
      <w:r>
        <w:t>both</w:t>
      </w:r>
      <w:r>
        <w:rPr>
          <w:spacing w:val="-2"/>
        </w:rPr>
        <w:t xml:space="preserve"> </w:t>
      </w:r>
      <w:r>
        <w:t>the</w:t>
      </w:r>
      <w:r>
        <w:rPr>
          <w:spacing w:val="-3"/>
        </w:rPr>
        <w:t xml:space="preserve"> </w:t>
      </w:r>
      <w:r>
        <w:t>quality</w:t>
      </w:r>
      <w:r>
        <w:rPr>
          <w:spacing w:val="-2"/>
        </w:rPr>
        <w:t xml:space="preserve"> </w:t>
      </w:r>
      <w:r>
        <w:t>of</w:t>
      </w:r>
      <w:r>
        <w:rPr>
          <w:spacing w:val="-3"/>
        </w:rPr>
        <w:t xml:space="preserve"> </w:t>
      </w:r>
      <w:r>
        <w:t>the</w:t>
      </w:r>
      <w:r>
        <w:rPr>
          <w:spacing w:val="-3"/>
        </w:rPr>
        <w:t xml:space="preserve"> </w:t>
      </w:r>
      <w:r>
        <w:t>past</w:t>
      </w:r>
      <w:r>
        <w:rPr>
          <w:spacing w:val="-2"/>
        </w:rPr>
        <w:t xml:space="preserve"> </w:t>
      </w:r>
      <w:r>
        <w:t>research</w:t>
      </w:r>
      <w:r>
        <w:rPr>
          <w:spacing w:val="-3"/>
        </w:rPr>
        <w:t xml:space="preserve"> </w:t>
      </w:r>
      <w:r>
        <w:t>and</w:t>
      </w:r>
      <w:r>
        <w:rPr>
          <w:spacing w:val="-2"/>
        </w:rPr>
        <w:t xml:space="preserve"> </w:t>
      </w:r>
      <w:r>
        <w:t>the</w:t>
      </w:r>
      <w:r>
        <w:rPr>
          <w:w w:val="99"/>
        </w:rPr>
        <w:t xml:space="preserve"> </w:t>
      </w:r>
      <w:r>
        <w:t>potential</w:t>
      </w:r>
      <w:r>
        <w:rPr>
          <w:spacing w:val="-4"/>
        </w:rPr>
        <w:t xml:space="preserve"> </w:t>
      </w:r>
      <w:r>
        <w:t>quality</w:t>
      </w:r>
      <w:r>
        <w:rPr>
          <w:spacing w:val="-4"/>
        </w:rPr>
        <w:t xml:space="preserve"> </w:t>
      </w:r>
      <w:r>
        <w:t>of</w:t>
      </w:r>
      <w:r>
        <w:rPr>
          <w:spacing w:val="-4"/>
        </w:rPr>
        <w:t xml:space="preserve"> </w:t>
      </w:r>
      <w:r>
        <w:t>future</w:t>
      </w:r>
      <w:r>
        <w:rPr>
          <w:spacing w:val="-4"/>
        </w:rPr>
        <w:t xml:space="preserve"> </w:t>
      </w:r>
      <w:r>
        <w:t>research,</w:t>
      </w:r>
      <w:r>
        <w:rPr>
          <w:spacing w:val="-4"/>
        </w:rPr>
        <w:t xml:space="preserve"> </w:t>
      </w:r>
      <w:r>
        <w:t>decisions</w:t>
      </w:r>
      <w:r>
        <w:rPr>
          <w:spacing w:val="-4"/>
        </w:rPr>
        <w:t xml:space="preserve"> </w:t>
      </w:r>
      <w:r>
        <w:t>concerning</w:t>
      </w:r>
      <w:r>
        <w:rPr>
          <w:spacing w:val="-4"/>
        </w:rPr>
        <w:t xml:space="preserve"> </w:t>
      </w:r>
      <w:r>
        <w:t>tenure</w:t>
      </w:r>
      <w:r>
        <w:rPr>
          <w:spacing w:val="-4"/>
        </w:rPr>
        <w:t xml:space="preserve"> </w:t>
      </w:r>
      <w:r>
        <w:t>are</w:t>
      </w:r>
      <w:r>
        <w:rPr>
          <w:spacing w:val="-3"/>
        </w:rPr>
        <w:t xml:space="preserve"> </w:t>
      </w:r>
      <w:r>
        <w:t>not</w:t>
      </w:r>
      <w:r>
        <w:rPr>
          <w:spacing w:val="-4"/>
        </w:rPr>
        <w:t xml:space="preserve"> </w:t>
      </w:r>
      <w:r>
        <w:t>only</w:t>
      </w:r>
      <w:r>
        <w:rPr>
          <w:spacing w:val="-4"/>
        </w:rPr>
        <w:t xml:space="preserve"> </w:t>
      </w:r>
      <w:r>
        <w:t>retrospective,</w:t>
      </w:r>
      <w:r>
        <w:rPr>
          <w:w w:val="99"/>
        </w:rPr>
        <w:t xml:space="preserve"> </w:t>
      </w:r>
      <w:r>
        <w:t>but</w:t>
      </w:r>
      <w:r>
        <w:rPr>
          <w:spacing w:val="-3"/>
        </w:rPr>
        <w:t xml:space="preserve"> </w:t>
      </w:r>
      <w:r>
        <w:t>are</w:t>
      </w:r>
      <w:r>
        <w:rPr>
          <w:spacing w:val="-3"/>
        </w:rPr>
        <w:t xml:space="preserve"> </w:t>
      </w:r>
      <w:r>
        <w:t>also</w:t>
      </w:r>
      <w:r>
        <w:rPr>
          <w:spacing w:val="-3"/>
        </w:rPr>
        <w:t xml:space="preserve"> </w:t>
      </w:r>
      <w:r>
        <w:t>prospective</w:t>
      </w:r>
      <w:r>
        <w:rPr>
          <w:spacing w:val="-3"/>
        </w:rPr>
        <w:t xml:space="preserve"> </w:t>
      </w:r>
      <w:r>
        <w:t>in</w:t>
      </w:r>
      <w:r>
        <w:rPr>
          <w:spacing w:val="-2"/>
        </w:rPr>
        <w:t xml:space="preserve"> </w:t>
      </w:r>
      <w:r>
        <w:t>nature.</w:t>
      </w:r>
    </w:p>
    <w:p w14:paraId="04B6790B" w14:textId="77777777" w:rsidR="00241EAF" w:rsidRDefault="00241EAF" w:rsidP="00241EAF">
      <w:pPr>
        <w:spacing w:before="9"/>
        <w:rPr>
          <w:rFonts w:ascii="Garamond" w:eastAsia="Garamond" w:hAnsi="Garamond" w:cs="Garamond"/>
          <w:sz w:val="23"/>
          <w:szCs w:val="23"/>
        </w:rPr>
      </w:pPr>
    </w:p>
    <w:p w14:paraId="674E44E1" w14:textId="77777777" w:rsidR="00241EAF" w:rsidRDefault="00241EAF" w:rsidP="00241EAF">
      <w:pPr>
        <w:pStyle w:val="BodyText"/>
        <w:ind w:right="120"/>
      </w:pPr>
      <w:r>
        <w:rPr>
          <w:spacing w:val="-1"/>
        </w:rPr>
        <w:t>Even</w:t>
      </w:r>
      <w:r>
        <w:rPr>
          <w:spacing w:val="-3"/>
        </w:rPr>
        <w:t xml:space="preserve"> </w:t>
      </w:r>
      <w:r>
        <w:t>though</w:t>
      </w:r>
      <w:r>
        <w:rPr>
          <w:spacing w:val="-3"/>
        </w:rPr>
        <w:t xml:space="preserve"> </w:t>
      </w:r>
      <w:r>
        <w:t>it</w:t>
      </w:r>
      <w:r>
        <w:rPr>
          <w:spacing w:val="-3"/>
        </w:rPr>
        <w:t xml:space="preserve"> </w:t>
      </w:r>
      <w:r>
        <w:t>is</w:t>
      </w:r>
      <w:r>
        <w:rPr>
          <w:spacing w:val="-3"/>
        </w:rPr>
        <w:t xml:space="preserve"> </w:t>
      </w:r>
      <w:r>
        <w:t>difficult</w:t>
      </w:r>
      <w:r>
        <w:rPr>
          <w:spacing w:val="-3"/>
        </w:rPr>
        <w:t xml:space="preserve"> </w:t>
      </w:r>
      <w:r>
        <w:t>to</w:t>
      </w:r>
      <w:r>
        <w:rPr>
          <w:spacing w:val="-3"/>
        </w:rPr>
        <w:t xml:space="preserve"> </w:t>
      </w:r>
      <w:r>
        <w:t>offer</w:t>
      </w:r>
      <w:r>
        <w:rPr>
          <w:spacing w:val="-3"/>
        </w:rPr>
        <w:t xml:space="preserve"> </w:t>
      </w:r>
      <w:r>
        <w:t>precise</w:t>
      </w:r>
      <w:r>
        <w:rPr>
          <w:spacing w:val="-3"/>
        </w:rPr>
        <w:t xml:space="preserve"> </w:t>
      </w:r>
      <w:r>
        <w:t>quantitative</w:t>
      </w:r>
      <w:r>
        <w:rPr>
          <w:spacing w:val="-3"/>
        </w:rPr>
        <w:t xml:space="preserve"> </w:t>
      </w:r>
      <w:r>
        <w:t>standards</w:t>
      </w:r>
      <w:r>
        <w:rPr>
          <w:spacing w:val="-3"/>
        </w:rPr>
        <w:t xml:space="preserve"> </w:t>
      </w:r>
      <w:r>
        <w:t>for</w:t>
      </w:r>
      <w:r>
        <w:rPr>
          <w:spacing w:val="-3"/>
        </w:rPr>
        <w:t xml:space="preserve"> </w:t>
      </w:r>
      <w:r>
        <w:t>the</w:t>
      </w:r>
      <w:r>
        <w:rPr>
          <w:spacing w:val="-3"/>
        </w:rPr>
        <w:t xml:space="preserve"> </w:t>
      </w:r>
      <w:r>
        <w:t>number</w:t>
      </w:r>
      <w:r>
        <w:rPr>
          <w:spacing w:val="-3"/>
        </w:rPr>
        <w:t xml:space="preserve"> </w:t>
      </w:r>
      <w:r>
        <w:t>of</w:t>
      </w:r>
      <w:r>
        <w:rPr>
          <w:spacing w:val="22"/>
          <w:w w:val="99"/>
        </w:rPr>
        <w:t xml:space="preserve"> </w:t>
      </w:r>
      <w:r>
        <w:t>publications</w:t>
      </w:r>
      <w:r>
        <w:rPr>
          <w:spacing w:val="-3"/>
        </w:rPr>
        <w:t xml:space="preserve"> </w:t>
      </w:r>
      <w:r>
        <w:t>necessary</w:t>
      </w:r>
      <w:r>
        <w:rPr>
          <w:spacing w:val="-3"/>
        </w:rPr>
        <w:t xml:space="preserve"> </w:t>
      </w:r>
      <w:r>
        <w:t>for</w:t>
      </w:r>
      <w:r>
        <w:rPr>
          <w:spacing w:val="-3"/>
        </w:rPr>
        <w:t xml:space="preserve"> </w:t>
      </w:r>
      <w:r>
        <w:t>tenure,</w:t>
      </w:r>
      <w:r>
        <w:rPr>
          <w:spacing w:val="-3"/>
        </w:rPr>
        <w:t xml:space="preserve"> </w:t>
      </w:r>
      <w:r>
        <w:t>past</w:t>
      </w:r>
      <w:r>
        <w:rPr>
          <w:spacing w:val="-3"/>
        </w:rPr>
        <w:t xml:space="preserve"> </w:t>
      </w:r>
      <w:r>
        <w:t>experience</w:t>
      </w:r>
      <w:r>
        <w:rPr>
          <w:spacing w:val="-3"/>
        </w:rPr>
        <w:t xml:space="preserve"> </w:t>
      </w:r>
      <w:r>
        <w:t>can</w:t>
      </w:r>
      <w:r>
        <w:rPr>
          <w:spacing w:val="-2"/>
        </w:rPr>
        <w:t xml:space="preserve"> </w:t>
      </w:r>
      <w:r>
        <w:t>shed</w:t>
      </w:r>
      <w:r>
        <w:rPr>
          <w:spacing w:val="-3"/>
        </w:rPr>
        <w:t xml:space="preserve"> </w:t>
      </w:r>
      <w:r>
        <w:t>some</w:t>
      </w:r>
      <w:r>
        <w:rPr>
          <w:spacing w:val="-3"/>
        </w:rPr>
        <w:t xml:space="preserve"> </w:t>
      </w:r>
      <w:r>
        <w:t>light</w:t>
      </w:r>
      <w:r>
        <w:rPr>
          <w:spacing w:val="-3"/>
        </w:rPr>
        <w:t xml:space="preserve"> </w:t>
      </w:r>
      <w:r>
        <w:t>on</w:t>
      </w:r>
      <w:r>
        <w:rPr>
          <w:spacing w:val="-3"/>
        </w:rPr>
        <w:t xml:space="preserve"> </w:t>
      </w:r>
      <w:r>
        <w:t>this</w:t>
      </w:r>
      <w:r>
        <w:rPr>
          <w:spacing w:val="-3"/>
        </w:rPr>
        <w:t xml:space="preserve"> </w:t>
      </w:r>
      <w:r>
        <w:t>matter.</w:t>
      </w:r>
      <w:r>
        <w:rPr>
          <w:spacing w:val="55"/>
        </w:rPr>
        <w:t xml:space="preserve"> </w:t>
      </w:r>
      <w:r>
        <w:t>The</w:t>
      </w:r>
      <w:r>
        <w:rPr>
          <w:w w:val="99"/>
        </w:rPr>
        <w:t xml:space="preserve"> </w:t>
      </w:r>
      <w:r>
        <w:t>examples</w:t>
      </w:r>
      <w:r>
        <w:rPr>
          <w:spacing w:val="-3"/>
        </w:rPr>
        <w:t xml:space="preserve"> </w:t>
      </w:r>
      <w:r>
        <w:t>described</w:t>
      </w:r>
      <w:r>
        <w:rPr>
          <w:spacing w:val="-3"/>
        </w:rPr>
        <w:t xml:space="preserve"> </w:t>
      </w:r>
      <w:r>
        <w:t>below</w:t>
      </w:r>
      <w:r>
        <w:rPr>
          <w:spacing w:val="-3"/>
        </w:rPr>
        <w:t xml:space="preserve"> </w:t>
      </w:r>
      <w:r>
        <w:t>are</w:t>
      </w:r>
      <w:r>
        <w:rPr>
          <w:spacing w:val="-3"/>
        </w:rPr>
        <w:t xml:space="preserve"> </w:t>
      </w:r>
      <w:r>
        <w:t>designed</w:t>
      </w:r>
      <w:r>
        <w:rPr>
          <w:spacing w:val="-3"/>
        </w:rPr>
        <w:t xml:space="preserve"> </w:t>
      </w:r>
      <w:r>
        <w:t>to</w:t>
      </w:r>
      <w:r>
        <w:rPr>
          <w:spacing w:val="-3"/>
        </w:rPr>
        <w:t xml:space="preserve"> </w:t>
      </w:r>
      <w:r>
        <w:t>provide</w:t>
      </w:r>
      <w:r>
        <w:rPr>
          <w:spacing w:val="-3"/>
        </w:rPr>
        <w:t xml:space="preserve"> </w:t>
      </w:r>
      <w:r>
        <w:t>a</w:t>
      </w:r>
      <w:r>
        <w:rPr>
          <w:spacing w:val="-3"/>
        </w:rPr>
        <w:t xml:space="preserve"> </w:t>
      </w:r>
      <w:r>
        <w:t>clearer</w:t>
      </w:r>
      <w:r>
        <w:rPr>
          <w:spacing w:val="-3"/>
        </w:rPr>
        <w:t xml:space="preserve"> </w:t>
      </w:r>
      <w:r>
        <w:t>idea</w:t>
      </w:r>
      <w:r>
        <w:rPr>
          <w:spacing w:val="-3"/>
        </w:rPr>
        <w:t xml:space="preserve"> </w:t>
      </w:r>
      <w:r>
        <w:t>to</w:t>
      </w:r>
      <w:r>
        <w:rPr>
          <w:spacing w:val="-3"/>
        </w:rPr>
        <w:t xml:space="preserve"> </w:t>
      </w:r>
      <w:r>
        <w:t>the</w:t>
      </w:r>
      <w:r>
        <w:rPr>
          <w:spacing w:val="-3"/>
        </w:rPr>
        <w:t xml:space="preserve"> </w:t>
      </w:r>
      <w:r>
        <w:t>untenured</w:t>
      </w:r>
      <w:r>
        <w:rPr>
          <w:spacing w:val="-3"/>
        </w:rPr>
        <w:t xml:space="preserve"> </w:t>
      </w:r>
      <w:r>
        <w:rPr>
          <w:spacing w:val="-1"/>
        </w:rPr>
        <w:t>faculty</w:t>
      </w:r>
      <w:r>
        <w:rPr>
          <w:spacing w:val="-3"/>
        </w:rPr>
        <w:t xml:space="preserve"> </w:t>
      </w:r>
      <w:r>
        <w:t>and</w:t>
      </w:r>
      <w:r>
        <w:rPr>
          <w:spacing w:val="26"/>
        </w:rPr>
        <w:t xml:space="preserve"> </w:t>
      </w:r>
      <w:r>
        <w:t>to</w:t>
      </w:r>
      <w:r>
        <w:rPr>
          <w:spacing w:val="-4"/>
        </w:rPr>
        <w:t xml:space="preserve"> </w:t>
      </w:r>
      <w:r>
        <w:t>the</w:t>
      </w:r>
      <w:r>
        <w:rPr>
          <w:spacing w:val="-3"/>
        </w:rPr>
        <w:t xml:space="preserve"> </w:t>
      </w:r>
      <w:r>
        <w:t>personnel</w:t>
      </w:r>
      <w:r>
        <w:rPr>
          <w:spacing w:val="-3"/>
        </w:rPr>
        <w:t xml:space="preserve"> </w:t>
      </w:r>
      <w:r>
        <w:t>committees</w:t>
      </w:r>
      <w:r>
        <w:rPr>
          <w:spacing w:val="-3"/>
        </w:rPr>
        <w:t xml:space="preserve"> </w:t>
      </w:r>
      <w:r>
        <w:t>of</w:t>
      </w:r>
      <w:r>
        <w:rPr>
          <w:spacing w:val="-3"/>
        </w:rPr>
        <w:t xml:space="preserve"> </w:t>
      </w:r>
      <w:r>
        <w:t>the</w:t>
      </w:r>
      <w:r>
        <w:rPr>
          <w:spacing w:val="-4"/>
        </w:rPr>
        <w:t xml:space="preserve"> </w:t>
      </w:r>
      <w:r>
        <w:t>College</w:t>
      </w:r>
      <w:r>
        <w:rPr>
          <w:spacing w:val="-3"/>
        </w:rPr>
        <w:t xml:space="preserve"> </w:t>
      </w:r>
      <w:r>
        <w:t>and</w:t>
      </w:r>
      <w:r>
        <w:rPr>
          <w:spacing w:val="-4"/>
        </w:rPr>
        <w:t xml:space="preserve"> </w:t>
      </w:r>
      <w:r>
        <w:t>University</w:t>
      </w:r>
      <w:r>
        <w:rPr>
          <w:spacing w:val="-3"/>
        </w:rPr>
        <w:t xml:space="preserve"> </w:t>
      </w:r>
      <w:r>
        <w:t>about</w:t>
      </w:r>
      <w:r>
        <w:rPr>
          <w:spacing w:val="-3"/>
        </w:rPr>
        <w:t xml:space="preserve"> </w:t>
      </w:r>
      <w:r>
        <w:t>the</w:t>
      </w:r>
      <w:r>
        <w:rPr>
          <w:spacing w:val="-3"/>
        </w:rPr>
        <w:t xml:space="preserve"> </w:t>
      </w:r>
      <w:r>
        <w:t>School’s</w:t>
      </w:r>
      <w:r>
        <w:rPr>
          <w:spacing w:val="-3"/>
        </w:rPr>
        <w:t xml:space="preserve"> </w:t>
      </w:r>
      <w:r>
        <w:t>standards</w:t>
      </w:r>
      <w:r>
        <w:rPr>
          <w:spacing w:val="-3"/>
        </w:rPr>
        <w:t xml:space="preserve"> </w:t>
      </w:r>
      <w:r>
        <w:t>for tenure</w:t>
      </w:r>
      <w:r>
        <w:rPr>
          <w:spacing w:val="-3"/>
        </w:rPr>
        <w:t xml:space="preserve"> </w:t>
      </w:r>
      <w:r>
        <w:t>and</w:t>
      </w:r>
      <w:r>
        <w:rPr>
          <w:spacing w:val="-3"/>
        </w:rPr>
        <w:t xml:space="preserve"> </w:t>
      </w:r>
      <w:r>
        <w:t>promotion.</w:t>
      </w:r>
    </w:p>
    <w:p w14:paraId="40B55A2F" w14:textId="77777777" w:rsidR="00241EAF" w:rsidRDefault="00241EAF" w:rsidP="00241EAF">
      <w:pPr>
        <w:spacing w:before="2"/>
        <w:rPr>
          <w:rFonts w:ascii="Garamond" w:eastAsia="Garamond" w:hAnsi="Garamond" w:cs="Garamond"/>
        </w:rPr>
      </w:pPr>
    </w:p>
    <w:p w14:paraId="08518CE0" w14:textId="77777777" w:rsidR="00241EAF" w:rsidRDefault="00241EAF" w:rsidP="00241EAF">
      <w:pPr>
        <w:pStyle w:val="BodyText"/>
        <w:ind w:right="196"/>
      </w:pPr>
      <w:r>
        <w:t>For</w:t>
      </w:r>
      <w:r>
        <w:rPr>
          <w:spacing w:val="-3"/>
        </w:rPr>
        <w:t xml:space="preserve"> </w:t>
      </w:r>
      <w:r>
        <w:t>example (and these are neither exhaustive nor exclusive routes to tenure),</w:t>
      </w:r>
      <w:r>
        <w:rPr>
          <w:spacing w:val="-3"/>
        </w:rPr>
        <w:t xml:space="preserve"> </w:t>
      </w:r>
      <w:r>
        <w:t>those</w:t>
      </w:r>
      <w:r>
        <w:rPr>
          <w:spacing w:val="-3"/>
        </w:rPr>
        <w:t xml:space="preserve"> </w:t>
      </w:r>
      <w:r>
        <w:t>candidates</w:t>
      </w:r>
      <w:r>
        <w:rPr>
          <w:spacing w:val="-3"/>
        </w:rPr>
        <w:t xml:space="preserve"> </w:t>
      </w:r>
      <w:r>
        <w:t>for</w:t>
      </w:r>
      <w:r>
        <w:rPr>
          <w:spacing w:val="-3"/>
        </w:rPr>
        <w:t xml:space="preserve"> </w:t>
      </w:r>
      <w:r>
        <w:t>tenure</w:t>
      </w:r>
      <w:r>
        <w:rPr>
          <w:spacing w:val="-3"/>
        </w:rPr>
        <w:t xml:space="preserve"> </w:t>
      </w:r>
      <w:r>
        <w:t>who</w:t>
      </w:r>
      <w:r>
        <w:rPr>
          <w:spacing w:val="-3"/>
        </w:rPr>
        <w:t xml:space="preserve"> </w:t>
      </w:r>
      <w:r>
        <w:t>publish</w:t>
      </w:r>
      <w:r>
        <w:rPr>
          <w:spacing w:val="-3"/>
        </w:rPr>
        <w:t xml:space="preserve"> </w:t>
      </w:r>
      <w:r>
        <w:t>their</w:t>
      </w:r>
      <w:r>
        <w:rPr>
          <w:spacing w:val="-3"/>
        </w:rPr>
        <w:t xml:space="preserve"> </w:t>
      </w:r>
      <w:r>
        <w:t>dissertations</w:t>
      </w:r>
      <w:r>
        <w:rPr>
          <w:spacing w:val="-2"/>
        </w:rPr>
        <w:t xml:space="preserve"> </w:t>
      </w:r>
      <w:r>
        <w:t>as</w:t>
      </w:r>
      <w:r>
        <w:rPr>
          <w:spacing w:val="-3"/>
        </w:rPr>
        <w:t xml:space="preserve"> </w:t>
      </w:r>
      <w:r>
        <w:t>scholarly</w:t>
      </w:r>
      <w:r>
        <w:rPr>
          <w:spacing w:val="-3"/>
        </w:rPr>
        <w:t xml:space="preserve"> </w:t>
      </w:r>
      <w:r>
        <w:t>books</w:t>
      </w:r>
      <w:r>
        <w:rPr>
          <w:w w:val="99"/>
        </w:rPr>
        <w:t xml:space="preserve"> </w:t>
      </w:r>
      <w:r>
        <w:t>would</w:t>
      </w:r>
      <w:r>
        <w:rPr>
          <w:spacing w:val="-3"/>
        </w:rPr>
        <w:t xml:space="preserve"> </w:t>
      </w:r>
      <w:r>
        <w:t>normally</w:t>
      </w:r>
      <w:r>
        <w:rPr>
          <w:spacing w:val="-3"/>
        </w:rPr>
        <w:t xml:space="preserve"> </w:t>
      </w:r>
      <w:r>
        <w:t>need</w:t>
      </w:r>
      <w:r>
        <w:rPr>
          <w:spacing w:val="-2"/>
        </w:rPr>
        <w:t xml:space="preserve"> </w:t>
      </w:r>
      <w:r>
        <w:t>to</w:t>
      </w:r>
      <w:r>
        <w:rPr>
          <w:spacing w:val="-3"/>
        </w:rPr>
        <w:t xml:space="preserve"> </w:t>
      </w:r>
      <w:r>
        <w:t>publish</w:t>
      </w:r>
      <w:r>
        <w:rPr>
          <w:spacing w:val="-2"/>
        </w:rPr>
        <w:t xml:space="preserve"> </w:t>
      </w:r>
      <w:r>
        <w:t>an</w:t>
      </w:r>
      <w:r>
        <w:rPr>
          <w:spacing w:val="-3"/>
        </w:rPr>
        <w:t xml:space="preserve"> </w:t>
      </w:r>
      <w:r>
        <w:rPr>
          <w:spacing w:val="-1"/>
        </w:rPr>
        <w:t>additional</w:t>
      </w:r>
      <w:r>
        <w:rPr>
          <w:spacing w:val="-2"/>
        </w:rPr>
        <w:t xml:space="preserve"> </w:t>
      </w:r>
      <w:r>
        <w:rPr>
          <w:spacing w:val="-3"/>
        </w:rPr>
        <w:t xml:space="preserve">three or four </w:t>
      </w:r>
      <w:r>
        <w:t>substantial,</w:t>
      </w:r>
      <w:r>
        <w:rPr>
          <w:spacing w:val="-2"/>
        </w:rPr>
        <w:t xml:space="preserve"> </w:t>
      </w:r>
      <w:r>
        <w:t>peer-reviewed</w:t>
      </w:r>
      <w:r>
        <w:rPr>
          <w:spacing w:val="-2"/>
        </w:rPr>
        <w:t xml:space="preserve"> </w:t>
      </w:r>
      <w:r>
        <w:t>articles,</w:t>
      </w:r>
      <w:r>
        <w:rPr>
          <w:spacing w:val="-3"/>
        </w:rPr>
        <w:t xml:space="preserve"> </w:t>
      </w:r>
      <w:r>
        <w:t>or</w:t>
      </w:r>
      <w:r>
        <w:rPr>
          <w:spacing w:val="29"/>
        </w:rPr>
        <w:t xml:space="preserve"> </w:t>
      </w:r>
      <w:r>
        <w:t>show</w:t>
      </w:r>
      <w:r>
        <w:rPr>
          <w:spacing w:val="-3"/>
        </w:rPr>
        <w:t xml:space="preserve"> </w:t>
      </w:r>
      <w:r>
        <w:t>significant</w:t>
      </w:r>
      <w:r>
        <w:rPr>
          <w:spacing w:val="-3"/>
        </w:rPr>
        <w:t xml:space="preserve"> </w:t>
      </w:r>
      <w:r>
        <w:t>progress</w:t>
      </w:r>
      <w:r>
        <w:rPr>
          <w:spacing w:val="-3"/>
        </w:rPr>
        <w:t xml:space="preserve"> </w:t>
      </w:r>
      <w:r>
        <w:t>toward</w:t>
      </w:r>
      <w:r>
        <w:rPr>
          <w:spacing w:val="-2"/>
        </w:rPr>
        <w:t xml:space="preserve"> </w:t>
      </w:r>
      <w:r>
        <w:t>completing</w:t>
      </w:r>
      <w:r>
        <w:rPr>
          <w:spacing w:val="-3"/>
        </w:rPr>
        <w:t xml:space="preserve"> </w:t>
      </w:r>
      <w:r>
        <w:t>a</w:t>
      </w:r>
      <w:r>
        <w:rPr>
          <w:spacing w:val="-3"/>
        </w:rPr>
        <w:t xml:space="preserve"> </w:t>
      </w:r>
      <w:r>
        <w:t>second</w:t>
      </w:r>
      <w:r>
        <w:rPr>
          <w:spacing w:val="-2"/>
        </w:rPr>
        <w:t xml:space="preserve"> </w:t>
      </w:r>
      <w:r>
        <w:t>scholarly</w:t>
      </w:r>
      <w:r>
        <w:rPr>
          <w:spacing w:val="-3"/>
        </w:rPr>
        <w:t xml:space="preserve"> </w:t>
      </w:r>
      <w:r>
        <w:t>book.</w:t>
      </w:r>
      <w:r>
        <w:rPr>
          <w:spacing w:val="-3"/>
        </w:rPr>
        <w:t xml:space="preserve"> </w:t>
      </w:r>
      <w:r>
        <w:t>On</w:t>
      </w:r>
      <w:r>
        <w:rPr>
          <w:spacing w:val="-2"/>
        </w:rPr>
        <w:t xml:space="preserve"> </w:t>
      </w:r>
      <w:r>
        <w:t>the</w:t>
      </w:r>
      <w:r>
        <w:rPr>
          <w:spacing w:val="-3"/>
        </w:rPr>
        <w:t xml:space="preserve"> </w:t>
      </w:r>
      <w:r>
        <w:t>other</w:t>
      </w:r>
      <w:r>
        <w:rPr>
          <w:spacing w:val="-3"/>
        </w:rPr>
        <w:t xml:space="preserve"> </w:t>
      </w:r>
      <w:r>
        <w:t>hand,</w:t>
      </w:r>
      <w:r>
        <w:rPr>
          <w:w w:val="99"/>
        </w:rPr>
        <w:t xml:space="preserve"> </w:t>
      </w:r>
      <w:r>
        <w:t>candidates</w:t>
      </w:r>
      <w:r>
        <w:rPr>
          <w:spacing w:val="-2"/>
        </w:rPr>
        <w:t xml:space="preserve"> </w:t>
      </w:r>
      <w:r>
        <w:t>for</w:t>
      </w:r>
      <w:r>
        <w:rPr>
          <w:spacing w:val="-2"/>
        </w:rPr>
        <w:t xml:space="preserve"> </w:t>
      </w:r>
      <w:r>
        <w:t>tenure</w:t>
      </w:r>
      <w:r>
        <w:rPr>
          <w:spacing w:val="-2"/>
        </w:rPr>
        <w:t xml:space="preserve"> </w:t>
      </w:r>
      <w:r>
        <w:t>who</w:t>
      </w:r>
      <w:r>
        <w:rPr>
          <w:spacing w:val="-2"/>
        </w:rPr>
        <w:t xml:space="preserve"> </w:t>
      </w:r>
      <w:r>
        <w:t>do</w:t>
      </w:r>
      <w:r>
        <w:rPr>
          <w:spacing w:val="-2"/>
        </w:rPr>
        <w:t xml:space="preserve"> </w:t>
      </w:r>
      <w:r>
        <w:t>not</w:t>
      </w:r>
      <w:r>
        <w:rPr>
          <w:spacing w:val="-2"/>
        </w:rPr>
        <w:t xml:space="preserve"> </w:t>
      </w:r>
      <w:r>
        <w:t>publish</w:t>
      </w:r>
      <w:r>
        <w:rPr>
          <w:spacing w:val="-2"/>
        </w:rPr>
        <w:t xml:space="preserve"> </w:t>
      </w:r>
      <w:r>
        <w:t>a</w:t>
      </w:r>
      <w:r>
        <w:rPr>
          <w:spacing w:val="-2"/>
        </w:rPr>
        <w:t xml:space="preserve"> </w:t>
      </w:r>
      <w:r>
        <w:t>book</w:t>
      </w:r>
      <w:r>
        <w:rPr>
          <w:spacing w:val="-2"/>
        </w:rPr>
        <w:t xml:space="preserve"> </w:t>
      </w:r>
      <w:r>
        <w:t>would</w:t>
      </w:r>
      <w:r>
        <w:rPr>
          <w:spacing w:val="-2"/>
        </w:rPr>
        <w:t xml:space="preserve"> </w:t>
      </w:r>
      <w:r>
        <w:t>normally</w:t>
      </w:r>
      <w:r>
        <w:rPr>
          <w:spacing w:val="-2"/>
        </w:rPr>
        <w:t xml:space="preserve"> </w:t>
      </w:r>
      <w:r>
        <w:t>need</w:t>
      </w:r>
      <w:r>
        <w:rPr>
          <w:spacing w:val="-2"/>
        </w:rPr>
        <w:t xml:space="preserve"> </w:t>
      </w:r>
      <w:r>
        <w:t>to</w:t>
      </w:r>
      <w:r>
        <w:rPr>
          <w:spacing w:val="-2"/>
        </w:rPr>
        <w:t xml:space="preserve"> </w:t>
      </w:r>
      <w:r>
        <w:t>publish</w:t>
      </w:r>
      <w:r>
        <w:rPr>
          <w:spacing w:val="-2"/>
        </w:rPr>
        <w:t xml:space="preserve"> </w:t>
      </w:r>
      <w:r>
        <w:t>seven</w:t>
      </w:r>
      <w:r>
        <w:rPr>
          <w:spacing w:val="-2"/>
        </w:rPr>
        <w:t xml:space="preserve"> </w:t>
      </w:r>
      <w:r>
        <w:t>or eight</w:t>
      </w:r>
      <w:r>
        <w:rPr>
          <w:spacing w:val="-5"/>
        </w:rPr>
        <w:t xml:space="preserve"> </w:t>
      </w:r>
      <w:r>
        <w:t>substantial</w:t>
      </w:r>
      <w:r>
        <w:rPr>
          <w:spacing w:val="-3"/>
        </w:rPr>
        <w:t xml:space="preserve"> </w:t>
      </w:r>
      <w:r>
        <w:t>peer</w:t>
      </w:r>
      <w:r>
        <w:rPr>
          <w:spacing w:val="-3"/>
        </w:rPr>
        <w:t xml:space="preserve"> </w:t>
      </w:r>
      <w:r>
        <w:t>reviewed</w:t>
      </w:r>
      <w:r>
        <w:rPr>
          <w:spacing w:val="-3"/>
        </w:rPr>
        <w:t xml:space="preserve"> </w:t>
      </w:r>
      <w:r>
        <w:t>articles.</w:t>
      </w:r>
      <w:r>
        <w:rPr>
          <w:spacing w:val="54"/>
        </w:rPr>
        <w:t xml:space="preserve"> </w:t>
      </w:r>
      <w:r>
        <w:t>Of</w:t>
      </w:r>
      <w:r>
        <w:rPr>
          <w:spacing w:val="-3"/>
        </w:rPr>
        <w:t xml:space="preserve"> </w:t>
      </w:r>
      <w:r>
        <w:t>those</w:t>
      </w:r>
      <w:r>
        <w:rPr>
          <w:spacing w:val="-3"/>
        </w:rPr>
        <w:t xml:space="preserve"> </w:t>
      </w:r>
      <w:r>
        <w:t>articles,</w:t>
      </w:r>
      <w:r>
        <w:rPr>
          <w:spacing w:val="-3"/>
        </w:rPr>
        <w:t xml:space="preserve"> </w:t>
      </w:r>
      <w:r>
        <w:t>a</w:t>
      </w:r>
      <w:r>
        <w:rPr>
          <w:spacing w:val="-3"/>
        </w:rPr>
        <w:t xml:space="preserve"> </w:t>
      </w:r>
      <w:r>
        <w:t>sizeable</w:t>
      </w:r>
      <w:r>
        <w:rPr>
          <w:spacing w:val="-4"/>
        </w:rPr>
        <w:t xml:space="preserve"> </w:t>
      </w:r>
      <w:r>
        <w:t>number,</w:t>
      </w:r>
      <w:r>
        <w:rPr>
          <w:spacing w:val="-3"/>
        </w:rPr>
        <w:t xml:space="preserve"> </w:t>
      </w:r>
      <w:r>
        <w:t>perhaps</w:t>
      </w:r>
      <w:r>
        <w:rPr>
          <w:spacing w:val="-3"/>
        </w:rPr>
        <w:t xml:space="preserve"> </w:t>
      </w:r>
      <w:r>
        <w:t>six,</w:t>
      </w:r>
      <w:r>
        <w:rPr>
          <w:w w:val="99"/>
        </w:rPr>
        <w:t xml:space="preserve"> </w:t>
      </w:r>
      <w:r>
        <w:t>would</w:t>
      </w:r>
      <w:r>
        <w:rPr>
          <w:spacing w:val="-4"/>
        </w:rPr>
        <w:t xml:space="preserve"> </w:t>
      </w:r>
      <w:r>
        <w:t>normally</w:t>
      </w:r>
      <w:r>
        <w:rPr>
          <w:spacing w:val="-3"/>
        </w:rPr>
        <w:t xml:space="preserve"> </w:t>
      </w:r>
      <w:r>
        <w:t>represent</w:t>
      </w:r>
      <w:r>
        <w:rPr>
          <w:spacing w:val="-3"/>
        </w:rPr>
        <w:t xml:space="preserve"> </w:t>
      </w:r>
      <w:r>
        <w:t>work</w:t>
      </w:r>
      <w:r>
        <w:rPr>
          <w:spacing w:val="-3"/>
        </w:rPr>
        <w:t xml:space="preserve"> </w:t>
      </w:r>
      <w:r>
        <w:t>completed</w:t>
      </w:r>
      <w:r>
        <w:rPr>
          <w:spacing w:val="-4"/>
        </w:rPr>
        <w:t xml:space="preserve"> </w:t>
      </w:r>
      <w:r>
        <w:t>after</w:t>
      </w:r>
      <w:r>
        <w:rPr>
          <w:spacing w:val="-3"/>
        </w:rPr>
        <w:t xml:space="preserve"> </w:t>
      </w:r>
      <w:r>
        <w:t>graduate</w:t>
      </w:r>
      <w:r>
        <w:rPr>
          <w:spacing w:val="-3"/>
        </w:rPr>
        <w:t xml:space="preserve"> </w:t>
      </w:r>
      <w:r>
        <w:t xml:space="preserve">school. </w:t>
      </w:r>
      <w:r>
        <w:rPr>
          <w:spacing w:val="53"/>
        </w:rPr>
        <w:t xml:space="preserve"> </w:t>
      </w:r>
      <w:r>
        <w:t>Other</w:t>
      </w:r>
      <w:r>
        <w:rPr>
          <w:spacing w:val="-3"/>
        </w:rPr>
        <w:t xml:space="preserve"> </w:t>
      </w:r>
      <w:r>
        <w:t>examples,</w:t>
      </w:r>
      <w:r>
        <w:rPr>
          <w:spacing w:val="-3"/>
        </w:rPr>
        <w:t xml:space="preserve"> </w:t>
      </w:r>
      <w:proofErr w:type="gramStart"/>
      <w:r>
        <w:t>taking</w:t>
      </w:r>
      <w:r>
        <w:rPr>
          <w:w w:val="99"/>
        </w:rPr>
        <w:t xml:space="preserve"> </w:t>
      </w:r>
      <w:r>
        <w:t>into</w:t>
      </w:r>
      <w:r>
        <w:rPr>
          <w:spacing w:val="-3"/>
        </w:rPr>
        <w:t xml:space="preserve"> </w:t>
      </w:r>
      <w:r>
        <w:t>account</w:t>
      </w:r>
      <w:proofErr w:type="gramEnd"/>
      <w:r>
        <w:rPr>
          <w:spacing w:val="-3"/>
        </w:rPr>
        <w:t xml:space="preserve"> </w:t>
      </w:r>
      <w:r>
        <w:t>the</w:t>
      </w:r>
      <w:r>
        <w:rPr>
          <w:spacing w:val="-2"/>
        </w:rPr>
        <w:t xml:space="preserve"> </w:t>
      </w:r>
      <w:r>
        <w:t>quality</w:t>
      </w:r>
      <w:r>
        <w:rPr>
          <w:spacing w:val="-3"/>
        </w:rPr>
        <w:t xml:space="preserve"> </w:t>
      </w:r>
      <w:r>
        <w:t>and</w:t>
      </w:r>
      <w:r>
        <w:rPr>
          <w:spacing w:val="-3"/>
        </w:rPr>
        <w:t xml:space="preserve"> </w:t>
      </w:r>
      <w:r>
        <w:t>importance</w:t>
      </w:r>
      <w:r>
        <w:rPr>
          <w:spacing w:val="-2"/>
        </w:rPr>
        <w:t xml:space="preserve"> </w:t>
      </w:r>
      <w:r>
        <w:t>of</w:t>
      </w:r>
      <w:r>
        <w:rPr>
          <w:spacing w:val="-3"/>
        </w:rPr>
        <w:t xml:space="preserve"> </w:t>
      </w:r>
      <w:r>
        <w:t>works</w:t>
      </w:r>
      <w:r>
        <w:rPr>
          <w:spacing w:val="-2"/>
        </w:rPr>
        <w:t xml:space="preserve"> </w:t>
      </w:r>
      <w:r>
        <w:t>as</w:t>
      </w:r>
      <w:r>
        <w:rPr>
          <w:spacing w:val="-3"/>
        </w:rPr>
        <w:t xml:space="preserve"> </w:t>
      </w:r>
      <w:r>
        <w:t>well</w:t>
      </w:r>
      <w:r>
        <w:rPr>
          <w:spacing w:val="-3"/>
        </w:rPr>
        <w:t xml:space="preserve"> </w:t>
      </w:r>
      <w:r>
        <w:t>as</w:t>
      </w:r>
      <w:r>
        <w:rPr>
          <w:spacing w:val="-2"/>
        </w:rPr>
        <w:t xml:space="preserve"> </w:t>
      </w:r>
      <w:r>
        <w:t>their</w:t>
      </w:r>
      <w:r>
        <w:rPr>
          <w:spacing w:val="-3"/>
        </w:rPr>
        <w:t xml:space="preserve"> </w:t>
      </w:r>
      <w:r>
        <w:t>quantity,</w:t>
      </w:r>
      <w:r>
        <w:rPr>
          <w:spacing w:val="-3"/>
        </w:rPr>
        <w:t xml:space="preserve"> </w:t>
      </w:r>
      <w:r>
        <w:t>might</w:t>
      </w:r>
      <w:r>
        <w:rPr>
          <w:spacing w:val="-2"/>
        </w:rPr>
        <w:t xml:space="preserve"> </w:t>
      </w:r>
      <w:r>
        <w:t>of</w:t>
      </w:r>
      <w:r>
        <w:rPr>
          <w:spacing w:val="-3"/>
        </w:rPr>
        <w:t xml:space="preserve"> </w:t>
      </w:r>
      <w:r>
        <w:t>course</w:t>
      </w:r>
      <w:r>
        <w:rPr>
          <w:w w:val="99"/>
        </w:rPr>
        <w:t xml:space="preserve"> </w:t>
      </w:r>
      <w:r>
        <w:t>be</w:t>
      </w:r>
      <w:r>
        <w:rPr>
          <w:spacing w:val="-3"/>
        </w:rPr>
        <w:t xml:space="preserve"> </w:t>
      </w:r>
      <w:r>
        <w:t>offered, e.g. awards and citations.</w:t>
      </w:r>
      <w:r>
        <w:rPr>
          <w:spacing w:val="54"/>
        </w:rPr>
        <w:t xml:space="preserve"> </w:t>
      </w:r>
      <w:r>
        <w:t>But</w:t>
      </w:r>
      <w:r>
        <w:rPr>
          <w:spacing w:val="-3"/>
        </w:rPr>
        <w:t xml:space="preserve"> </w:t>
      </w:r>
      <w:r>
        <w:t>these</w:t>
      </w:r>
      <w:r>
        <w:rPr>
          <w:spacing w:val="-3"/>
        </w:rPr>
        <w:t xml:space="preserve"> </w:t>
      </w:r>
      <w:r>
        <w:t>examples</w:t>
      </w:r>
      <w:r>
        <w:rPr>
          <w:spacing w:val="-3"/>
        </w:rPr>
        <w:t xml:space="preserve"> </w:t>
      </w:r>
      <w:r>
        <w:t>suffice</w:t>
      </w:r>
      <w:r>
        <w:rPr>
          <w:spacing w:val="-3"/>
        </w:rPr>
        <w:t xml:space="preserve"> </w:t>
      </w:r>
      <w:r>
        <w:t>to</w:t>
      </w:r>
      <w:r>
        <w:rPr>
          <w:spacing w:val="-2"/>
        </w:rPr>
        <w:t xml:space="preserve"> </w:t>
      </w:r>
      <w:r>
        <w:t>suggest</w:t>
      </w:r>
      <w:r>
        <w:rPr>
          <w:spacing w:val="-3"/>
        </w:rPr>
        <w:t xml:space="preserve"> </w:t>
      </w:r>
      <w:r>
        <w:t>that</w:t>
      </w:r>
      <w:r>
        <w:rPr>
          <w:spacing w:val="-3"/>
        </w:rPr>
        <w:t xml:space="preserve"> </w:t>
      </w:r>
      <w:r>
        <w:t>the</w:t>
      </w:r>
      <w:r>
        <w:rPr>
          <w:spacing w:val="-3"/>
        </w:rPr>
        <w:t xml:space="preserve"> </w:t>
      </w:r>
      <w:r>
        <w:t>actual</w:t>
      </w:r>
      <w:r>
        <w:rPr>
          <w:spacing w:val="-3"/>
        </w:rPr>
        <w:t xml:space="preserve"> </w:t>
      </w:r>
      <w:r>
        <w:t>path</w:t>
      </w:r>
      <w:r>
        <w:rPr>
          <w:spacing w:val="-3"/>
        </w:rPr>
        <w:t xml:space="preserve"> </w:t>
      </w:r>
      <w:r>
        <w:t>to</w:t>
      </w:r>
      <w:r>
        <w:rPr>
          <w:spacing w:val="-3"/>
        </w:rPr>
        <w:t xml:space="preserve"> </w:t>
      </w:r>
      <w:r>
        <w:t>tenure</w:t>
      </w:r>
      <w:r>
        <w:rPr>
          <w:spacing w:val="-2"/>
        </w:rPr>
        <w:t xml:space="preserve"> </w:t>
      </w:r>
      <w:r>
        <w:t>can</w:t>
      </w:r>
      <w:r>
        <w:rPr>
          <w:spacing w:val="-3"/>
        </w:rPr>
        <w:t xml:space="preserve"> </w:t>
      </w:r>
      <w:r>
        <w:t>vary</w:t>
      </w:r>
      <w:r>
        <w:rPr>
          <w:w w:val="99"/>
        </w:rPr>
        <w:t xml:space="preserve"> </w:t>
      </w:r>
      <w:r>
        <w:t>greatly</w:t>
      </w:r>
      <w:r>
        <w:rPr>
          <w:spacing w:val="-3"/>
        </w:rPr>
        <w:t xml:space="preserve"> </w:t>
      </w:r>
      <w:r>
        <w:t>in</w:t>
      </w:r>
      <w:r>
        <w:rPr>
          <w:spacing w:val="-2"/>
        </w:rPr>
        <w:t xml:space="preserve"> </w:t>
      </w:r>
      <w:r>
        <w:t>our</w:t>
      </w:r>
      <w:r>
        <w:rPr>
          <w:spacing w:val="-3"/>
        </w:rPr>
        <w:t xml:space="preserve"> </w:t>
      </w:r>
      <w:r>
        <w:t>disciplines.</w:t>
      </w:r>
      <w:r>
        <w:rPr>
          <w:spacing w:val="56"/>
        </w:rPr>
        <w:t xml:space="preserve"> </w:t>
      </w:r>
      <w:r>
        <w:t>The</w:t>
      </w:r>
      <w:r>
        <w:rPr>
          <w:spacing w:val="-3"/>
        </w:rPr>
        <w:t xml:space="preserve"> </w:t>
      </w:r>
      <w:r>
        <w:t>common</w:t>
      </w:r>
      <w:r>
        <w:rPr>
          <w:spacing w:val="-2"/>
        </w:rPr>
        <w:t xml:space="preserve"> </w:t>
      </w:r>
      <w:r>
        <w:t>thread</w:t>
      </w:r>
      <w:r>
        <w:rPr>
          <w:spacing w:val="-2"/>
        </w:rPr>
        <w:t xml:space="preserve"> </w:t>
      </w:r>
      <w:r>
        <w:t>to</w:t>
      </w:r>
      <w:r>
        <w:rPr>
          <w:spacing w:val="-3"/>
        </w:rPr>
        <w:t xml:space="preserve"> </w:t>
      </w:r>
      <w:r>
        <w:t>all</w:t>
      </w:r>
      <w:r>
        <w:rPr>
          <w:spacing w:val="-2"/>
        </w:rPr>
        <w:t xml:space="preserve"> </w:t>
      </w:r>
      <w:r>
        <w:t>cases</w:t>
      </w:r>
      <w:r>
        <w:rPr>
          <w:spacing w:val="-3"/>
        </w:rPr>
        <w:t xml:space="preserve"> </w:t>
      </w:r>
      <w:r>
        <w:t>is</w:t>
      </w:r>
      <w:r>
        <w:rPr>
          <w:spacing w:val="-2"/>
        </w:rPr>
        <w:t xml:space="preserve"> </w:t>
      </w:r>
      <w:r>
        <w:t>a</w:t>
      </w:r>
      <w:r>
        <w:rPr>
          <w:spacing w:val="-2"/>
        </w:rPr>
        <w:t xml:space="preserve"> </w:t>
      </w:r>
      <w:r>
        <w:t>sustained,</w:t>
      </w:r>
      <w:r>
        <w:rPr>
          <w:spacing w:val="-3"/>
        </w:rPr>
        <w:t xml:space="preserve"> </w:t>
      </w:r>
      <w:r>
        <w:t>scholarly</w:t>
      </w:r>
      <w:r>
        <w:rPr>
          <w:spacing w:val="-2"/>
        </w:rPr>
        <w:t xml:space="preserve"> </w:t>
      </w:r>
      <w:r>
        <w:t>effort</w:t>
      </w:r>
      <w:r>
        <w:rPr>
          <w:w w:val="99"/>
        </w:rPr>
        <w:t xml:space="preserve"> </w:t>
      </w:r>
      <w:r>
        <w:t>leading</w:t>
      </w:r>
      <w:r>
        <w:rPr>
          <w:spacing w:val="-4"/>
        </w:rPr>
        <w:t xml:space="preserve"> </w:t>
      </w:r>
      <w:r>
        <w:t>to</w:t>
      </w:r>
      <w:r>
        <w:rPr>
          <w:spacing w:val="-4"/>
        </w:rPr>
        <w:t xml:space="preserve"> </w:t>
      </w:r>
      <w:r>
        <w:t>publication</w:t>
      </w:r>
      <w:r>
        <w:rPr>
          <w:spacing w:val="-4"/>
        </w:rPr>
        <w:t xml:space="preserve"> </w:t>
      </w:r>
      <w:r>
        <w:t>in</w:t>
      </w:r>
      <w:r>
        <w:rPr>
          <w:spacing w:val="-4"/>
        </w:rPr>
        <w:t xml:space="preserve"> </w:t>
      </w:r>
      <w:r>
        <w:t>quality,</w:t>
      </w:r>
      <w:r>
        <w:rPr>
          <w:spacing w:val="-4"/>
        </w:rPr>
        <w:t xml:space="preserve"> </w:t>
      </w:r>
      <w:r>
        <w:t>refereed</w:t>
      </w:r>
      <w:r>
        <w:rPr>
          <w:spacing w:val="-4"/>
        </w:rPr>
        <w:t xml:space="preserve"> </w:t>
      </w:r>
      <w:r>
        <w:t>outlets.</w:t>
      </w:r>
    </w:p>
    <w:p w14:paraId="3B963203" w14:textId="77777777" w:rsidR="00241EAF" w:rsidRDefault="00241EAF" w:rsidP="00241EAF">
      <w:pPr>
        <w:spacing w:before="2"/>
        <w:rPr>
          <w:rFonts w:ascii="Garamond" w:eastAsia="Garamond" w:hAnsi="Garamond" w:cs="Garamond"/>
        </w:rPr>
      </w:pPr>
    </w:p>
    <w:p w14:paraId="0C095F41" w14:textId="77777777" w:rsidR="00241EAF" w:rsidRDefault="00241EAF" w:rsidP="00241EAF">
      <w:pPr>
        <w:pStyle w:val="BodyText"/>
        <w:ind w:right="120"/>
      </w:pPr>
      <w:r>
        <w:t>Qualitative</w:t>
      </w:r>
      <w:r>
        <w:rPr>
          <w:spacing w:val="-3"/>
        </w:rPr>
        <w:t xml:space="preserve"> </w:t>
      </w:r>
      <w:r>
        <w:t>standards</w:t>
      </w:r>
      <w:r>
        <w:rPr>
          <w:spacing w:val="-4"/>
        </w:rPr>
        <w:t xml:space="preserve"> </w:t>
      </w:r>
      <w:r>
        <w:t>of</w:t>
      </w:r>
      <w:r>
        <w:rPr>
          <w:spacing w:val="-3"/>
        </w:rPr>
        <w:t xml:space="preserve"> </w:t>
      </w:r>
      <w:r>
        <w:t>significance</w:t>
      </w:r>
      <w:r>
        <w:rPr>
          <w:spacing w:val="-3"/>
        </w:rPr>
        <w:t xml:space="preserve"> </w:t>
      </w:r>
      <w:r>
        <w:t>and</w:t>
      </w:r>
      <w:r>
        <w:rPr>
          <w:spacing w:val="-3"/>
        </w:rPr>
        <w:t xml:space="preserve"> </w:t>
      </w:r>
      <w:r>
        <w:t>impact</w:t>
      </w:r>
      <w:r>
        <w:rPr>
          <w:spacing w:val="-4"/>
        </w:rPr>
        <w:t xml:space="preserve"> </w:t>
      </w:r>
      <w:r>
        <w:t>are</w:t>
      </w:r>
      <w:r>
        <w:rPr>
          <w:spacing w:val="-3"/>
        </w:rPr>
        <w:t xml:space="preserve"> </w:t>
      </w:r>
      <w:r>
        <w:t>reflected</w:t>
      </w:r>
      <w:r>
        <w:rPr>
          <w:spacing w:val="-3"/>
        </w:rPr>
        <w:t xml:space="preserve"> </w:t>
      </w:r>
      <w:r>
        <w:t>in</w:t>
      </w:r>
      <w:r>
        <w:rPr>
          <w:spacing w:val="-3"/>
        </w:rPr>
        <w:t xml:space="preserve"> </w:t>
      </w:r>
      <w:r>
        <w:t>many</w:t>
      </w:r>
      <w:r>
        <w:rPr>
          <w:spacing w:val="-3"/>
        </w:rPr>
        <w:t xml:space="preserve"> </w:t>
      </w:r>
      <w:r>
        <w:t>ways.</w:t>
      </w:r>
      <w:r>
        <w:rPr>
          <w:spacing w:val="55"/>
        </w:rPr>
        <w:t xml:space="preserve"> </w:t>
      </w:r>
      <w:r>
        <w:t>The</w:t>
      </w:r>
      <w:r>
        <w:rPr>
          <w:spacing w:val="-3"/>
        </w:rPr>
        <w:t xml:space="preserve"> </w:t>
      </w:r>
      <w:r>
        <w:t>most</w:t>
      </w:r>
      <w:r>
        <w:rPr>
          <w:w w:val="99"/>
        </w:rPr>
        <w:t xml:space="preserve"> </w:t>
      </w:r>
      <w:r>
        <w:t>common</w:t>
      </w:r>
      <w:r>
        <w:rPr>
          <w:spacing w:val="-3"/>
        </w:rPr>
        <w:t xml:space="preserve"> </w:t>
      </w:r>
      <w:r>
        <w:t>criteria</w:t>
      </w:r>
      <w:r>
        <w:rPr>
          <w:spacing w:val="-3"/>
        </w:rPr>
        <w:t xml:space="preserve"> </w:t>
      </w:r>
      <w:r>
        <w:t>are</w:t>
      </w:r>
      <w:r>
        <w:rPr>
          <w:spacing w:val="-3"/>
        </w:rPr>
        <w:t xml:space="preserve"> </w:t>
      </w:r>
      <w:r>
        <w:t>book</w:t>
      </w:r>
      <w:r>
        <w:rPr>
          <w:spacing w:val="-3"/>
        </w:rPr>
        <w:t xml:space="preserve"> </w:t>
      </w:r>
      <w:r>
        <w:t>publication</w:t>
      </w:r>
      <w:r>
        <w:rPr>
          <w:spacing w:val="-2"/>
        </w:rPr>
        <w:t xml:space="preserve"> </w:t>
      </w:r>
      <w:r>
        <w:t>by</w:t>
      </w:r>
      <w:r>
        <w:rPr>
          <w:spacing w:val="-3"/>
        </w:rPr>
        <w:t xml:space="preserve"> </w:t>
      </w:r>
      <w:r>
        <w:t>prestigious</w:t>
      </w:r>
      <w:r>
        <w:rPr>
          <w:spacing w:val="-3"/>
        </w:rPr>
        <w:t xml:space="preserve"> </w:t>
      </w:r>
      <w:r>
        <w:t>scholarly</w:t>
      </w:r>
      <w:r>
        <w:rPr>
          <w:spacing w:val="-3"/>
        </w:rPr>
        <w:t xml:space="preserve"> </w:t>
      </w:r>
      <w:r>
        <w:t>presses</w:t>
      </w:r>
      <w:r>
        <w:rPr>
          <w:spacing w:val="-3"/>
        </w:rPr>
        <w:t xml:space="preserve"> </w:t>
      </w:r>
      <w:r>
        <w:t>or</w:t>
      </w:r>
      <w:r>
        <w:rPr>
          <w:spacing w:val="-3"/>
        </w:rPr>
        <w:t xml:space="preserve"> </w:t>
      </w:r>
      <w:r>
        <w:t>by</w:t>
      </w:r>
      <w:r>
        <w:rPr>
          <w:spacing w:val="-3"/>
        </w:rPr>
        <w:t xml:space="preserve"> </w:t>
      </w:r>
      <w:r>
        <w:t>article</w:t>
      </w:r>
      <w:r>
        <w:rPr>
          <w:w w:val="99"/>
        </w:rPr>
        <w:t xml:space="preserve"> </w:t>
      </w:r>
      <w:r>
        <w:t>publication</w:t>
      </w:r>
      <w:r>
        <w:rPr>
          <w:spacing w:val="-3"/>
        </w:rPr>
        <w:t xml:space="preserve"> </w:t>
      </w:r>
      <w:r>
        <w:t>in</w:t>
      </w:r>
      <w:r>
        <w:rPr>
          <w:spacing w:val="-2"/>
        </w:rPr>
        <w:t xml:space="preserve"> </w:t>
      </w:r>
      <w:r>
        <w:t>major</w:t>
      </w:r>
      <w:r>
        <w:rPr>
          <w:spacing w:val="-3"/>
        </w:rPr>
        <w:t xml:space="preserve"> </w:t>
      </w:r>
      <w:r>
        <w:t>refereed</w:t>
      </w:r>
      <w:r>
        <w:rPr>
          <w:spacing w:val="-2"/>
        </w:rPr>
        <w:t xml:space="preserve"> </w:t>
      </w:r>
      <w:r>
        <w:t>journals.</w:t>
      </w:r>
      <w:r>
        <w:rPr>
          <w:spacing w:val="55"/>
        </w:rPr>
        <w:t xml:space="preserve"> </w:t>
      </w:r>
      <w:r>
        <w:t>For</w:t>
      </w:r>
      <w:r>
        <w:rPr>
          <w:spacing w:val="-3"/>
        </w:rPr>
        <w:t xml:space="preserve"> </w:t>
      </w:r>
      <w:r>
        <w:t>recognition</w:t>
      </w:r>
      <w:r>
        <w:rPr>
          <w:spacing w:val="-2"/>
        </w:rPr>
        <w:t xml:space="preserve"> </w:t>
      </w:r>
      <w:r>
        <w:t>of</w:t>
      </w:r>
      <w:r>
        <w:rPr>
          <w:spacing w:val="-2"/>
        </w:rPr>
        <w:t xml:space="preserve"> </w:t>
      </w:r>
      <w:r>
        <w:t>publications,</w:t>
      </w:r>
      <w:r>
        <w:rPr>
          <w:w w:val="99"/>
        </w:rPr>
        <w:t xml:space="preserve"> </w:t>
      </w:r>
      <w:r>
        <w:t>the</w:t>
      </w:r>
      <w:r>
        <w:rPr>
          <w:spacing w:val="-4"/>
        </w:rPr>
        <w:t xml:space="preserve"> </w:t>
      </w:r>
      <w:r>
        <w:rPr>
          <w:spacing w:val="-1"/>
        </w:rPr>
        <w:t>author</w:t>
      </w:r>
      <w:r>
        <w:rPr>
          <w:spacing w:val="-3"/>
        </w:rPr>
        <w:t xml:space="preserve"> </w:t>
      </w:r>
      <w:r>
        <w:t>must</w:t>
      </w:r>
      <w:r>
        <w:rPr>
          <w:spacing w:val="-3"/>
        </w:rPr>
        <w:t xml:space="preserve"> </w:t>
      </w:r>
      <w:r>
        <w:t>provide</w:t>
      </w:r>
      <w:r>
        <w:rPr>
          <w:spacing w:val="-3"/>
        </w:rPr>
        <w:t xml:space="preserve"> </w:t>
      </w:r>
      <w:r>
        <w:t>information</w:t>
      </w:r>
      <w:r>
        <w:rPr>
          <w:spacing w:val="-3"/>
        </w:rPr>
        <w:t xml:space="preserve"> </w:t>
      </w:r>
      <w:r>
        <w:t>establishing</w:t>
      </w:r>
      <w:r>
        <w:rPr>
          <w:spacing w:val="-3"/>
        </w:rPr>
        <w:t xml:space="preserve"> </w:t>
      </w:r>
      <w:r>
        <w:t>the</w:t>
      </w:r>
      <w:r>
        <w:rPr>
          <w:spacing w:val="-4"/>
        </w:rPr>
        <w:t xml:space="preserve"> </w:t>
      </w:r>
      <w:r>
        <w:t>reputation</w:t>
      </w:r>
      <w:r>
        <w:rPr>
          <w:spacing w:val="-4"/>
        </w:rPr>
        <w:t xml:space="preserve"> </w:t>
      </w:r>
      <w:r>
        <w:t>and</w:t>
      </w:r>
      <w:r>
        <w:rPr>
          <w:spacing w:val="-3"/>
        </w:rPr>
        <w:t xml:space="preserve"> </w:t>
      </w:r>
      <w:r>
        <w:t>credibility</w:t>
      </w:r>
      <w:r>
        <w:rPr>
          <w:spacing w:val="-3"/>
        </w:rPr>
        <w:t xml:space="preserve"> </w:t>
      </w:r>
      <w:r>
        <w:t>of</w:t>
      </w:r>
      <w:r>
        <w:rPr>
          <w:spacing w:val="-3"/>
        </w:rPr>
        <w:t xml:space="preserve"> </w:t>
      </w:r>
      <w:r>
        <w:t>the</w:t>
      </w:r>
      <w:r>
        <w:rPr>
          <w:spacing w:val="-3"/>
        </w:rPr>
        <w:t xml:space="preserve"> </w:t>
      </w:r>
      <w:r>
        <w:t>outlet.</w:t>
      </w:r>
      <w:r>
        <w:rPr>
          <w:spacing w:val="25"/>
          <w:w w:val="99"/>
        </w:rPr>
        <w:t xml:space="preserve"> </w:t>
      </w:r>
      <w:r>
        <w:t>For</w:t>
      </w:r>
      <w:r>
        <w:rPr>
          <w:spacing w:val="-3"/>
        </w:rPr>
        <w:t xml:space="preserve"> </w:t>
      </w:r>
      <w:r>
        <w:t>publication</w:t>
      </w:r>
      <w:r>
        <w:rPr>
          <w:spacing w:val="-2"/>
        </w:rPr>
        <w:t xml:space="preserve"> </w:t>
      </w:r>
      <w:r>
        <w:t>in</w:t>
      </w:r>
      <w:r>
        <w:rPr>
          <w:spacing w:val="-3"/>
        </w:rPr>
        <w:t xml:space="preserve"> </w:t>
      </w:r>
      <w:r>
        <w:t>a</w:t>
      </w:r>
      <w:r>
        <w:rPr>
          <w:spacing w:val="-2"/>
        </w:rPr>
        <w:t xml:space="preserve"> </w:t>
      </w:r>
      <w:r>
        <w:t>foreign</w:t>
      </w:r>
      <w:r>
        <w:rPr>
          <w:spacing w:val="-2"/>
        </w:rPr>
        <w:t xml:space="preserve"> </w:t>
      </w:r>
      <w:r>
        <w:t>language</w:t>
      </w:r>
      <w:r>
        <w:rPr>
          <w:spacing w:val="-3"/>
        </w:rPr>
        <w:t xml:space="preserve"> </w:t>
      </w:r>
      <w:r>
        <w:t>journal</w:t>
      </w:r>
      <w:r>
        <w:rPr>
          <w:spacing w:val="-2"/>
        </w:rPr>
        <w:t xml:space="preserve"> </w:t>
      </w:r>
      <w:r>
        <w:t>to</w:t>
      </w:r>
      <w:r>
        <w:rPr>
          <w:spacing w:val="-2"/>
        </w:rPr>
        <w:t xml:space="preserve"> </w:t>
      </w:r>
      <w:r>
        <w:t>be</w:t>
      </w:r>
      <w:r>
        <w:rPr>
          <w:spacing w:val="-4"/>
        </w:rPr>
        <w:t xml:space="preserve"> </w:t>
      </w:r>
      <w:r>
        <w:t>evaluated,</w:t>
      </w:r>
      <w:r>
        <w:rPr>
          <w:spacing w:val="-2"/>
        </w:rPr>
        <w:t xml:space="preserve"> </w:t>
      </w:r>
      <w:r>
        <w:t>an</w:t>
      </w:r>
      <w:r>
        <w:rPr>
          <w:spacing w:val="-3"/>
        </w:rPr>
        <w:t xml:space="preserve"> </w:t>
      </w:r>
      <w:r>
        <w:t>English</w:t>
      </w:r>
      <w:r>
        <w:rPr>
          <w:spacing w:val="-2"/>
        </w:rPr>
        <w:t xml:space="preserve"> </w:t>
      </w:r>
      <w:r>
        <w:t>language</w:t>
      </w:r>
      <w:r>
        <w:rPr>
          <w:spacing w:val="-2"/>
        </w:rPr>
        <w:t xml:space="preserve"> </w:t>
      </w:r>
      <w:r>
        <w:t>version</w:t>
      </w:r>
      <w:r>
        <w:rPr>
          <w:spacing w:val="-3"/>
        </w:rPr>
        <w:t xml:space="preserve"> </w:t>
      </w:r>
      <w:r>
        <w:t>of</w:t>
      </w:r>
      <w:r>
        <w:rPr>
          <w:w w:val="99"/>
        </w:rPr>
        <w:t xml:space="preserve"> </w:t>
      </w:r>
      <w:r>
        <w:t>the</w:t>
      </w:r>
      <w:r>
        <w:rPr>
          <w:spacing w:val="-3"/>
        </w:rPr>
        <w:t xml:space="preserve"> </w:t>
      </w:r>
      <w:r>
        <w:t>manuscript</w:t>
      </w:r>
      <w:r>
        <w:rPr>
          <w:spacing w:val="-3"/>
        </w:rPr>
        <w:t xml:space="preserve"> </w:t>
      </w:r>
      <w:r>
        <w:t>must</w:t>
      </w:r>
      <w:r>
        <w:rPr>
          <w:spacing w:val="-2"/>
        </w:rPr>
        <w:t xml:space="preserve"> </w:t>
      </w:r>
      <w:r>
        <w:t>be</w:t>
      </w:r>
      <w:r>
        <w:rPr>
          <w:spacing w:val="-3"/>
        </w:rPr>
        <w:t xml:space="preserve"> </w:t>
      </w:r>
      <w:r>
        <w:t>made</w:t>
      </w:r>
      <w:r>
        <w:rPr>
          <w:spacing w:val="-2"/>
        </w:rPr>
        <w:t xml:space="preserve"> </w:t>
      </w:r>
      <w:r>
        <w:t>available.</w:t>
      </w:r>
      <w:r>
        <w:rPr>
          <w:spacing w:val="54"/>
        </w:rPr>
        <w:t xml:space="preserve"> </w:t>
      </w:r>
      <w:r>
        <w:t>The</w:t>
      </w:r>
      <w:r>
        <w:rPr>
          <w:spacing w:val="-3"/>
        </w:rPr>
        <w:t xml:space="preserve"> </w:t>
      </w:r>
      <w:r>
        <w:t>School</w:t>
      </w:r>
      <w:r>
        <w:rPr>
          <w:spacing w:val="-2"/>
        </w:rPr>
        <w:t xml:space="preserve"> </w:t>
      </w:r>
      <w:r>
        <w:t>recognizes</w:t>
      </w:r>
      <w:r>
        <w:rPr>
          <w:spacing w:val="-3"/>
        </w:rPr>
        <w:t xml:space="preserve"> </w:t>
      </w:r>
      <w:r>
        <w:t>that</w:t>
      </w:r>
      <w:r>
        <w:rPr>
          <w:spacing w:val="-3"/>
        </w:rPr>
        <w:t xml:space="preserve"> </w:t>
      </w:r>
      <w:r>
        <w:t>the</w:t>
      </w:r>
      <w:r>
        <w:rPr>
          <w:spacing w:val="-2"/>
        </w:rPr>
        <w:t xml:space="preserve"> </w:t>
      </w:r>
      <w:r>
        <w:rPr>
          <w:spacing w:val="-1"/>
        </w:rPr>
        <w:t>weight</w:t>
      </w:r>
      <w:r>
        <w:rPr>
          <w:spacing w:val="-3"/>
        </w:rPr>
        <w:t xml:space="preserve"> </w:t>
      </w:r>
      <w:r>
        <w:t>of</w:t>
      </w:r>
      <w:r>
        <w:rPr>
          <w:spacing w:val="-2"/>
        </w:rPr>
        <w:t xml:space="preserve"> </w:t>
      </w:r>
      <w:r>
        <w:rPr>
          <w:spacing w:val="-1"/>
        </w:rPr>
        <w:t>invited</w:t>
      </w:r>
      <w:r>
        <w:rPr>
          <w:spacing w:val="-3"/>
        </w:rPr>
        <w:t xml:space="preserve"> </w:t>
      </w:r>
      <w:r>
        <w:t>or</w:t>
      </w:r>
      <w:r>
        <w:rPr>
          <w:spacing w:val="22"/>
        </w:rPr>
        <w:t xml:space="preserve"> </w:t>
      </w:r>
      <w:r>
        <w:t>contributed</w:t>
      </w:r>
      <w:r>
        <w:rPr>
          <w:spacing w:val="-3"/>
        </w:rPr>
        <w:t xml:space="preserve"> </w:t>
      </w:r>
      <w:r>
        <w:t>book</w:t>
      </w:r>
      <w:r>
        <w:rPr>
          <w:spacing w:val="-3"/>
        </w:rPr>
        <w:t xml:space="preserve"> </w:t>
      </w:r>
      <w:r>
        <w:t>chapters</w:t>
      </w:r>
      <w:r>
        <w:rPr>
          <w:spacing w:val="-4"/>
        </w:rPr>
        <w:t xml:space="preserve"> </w:t>
      </w:r>
      <w:r>
        <w:t>and</w:t>
      </w:r>
      <w:r>
        <w:rPr>
          <w:spacing w:val="-3"/>
        </w:rPr>
        <w:t xml:space="preserve"> </w:t>
      </w:r>
      <w:r>
        <w:t>special</w:t>
      </w:r>
      <w:r>
        <w:rPr>
          <w:spacing w:val="-3"/>
        </w:rPr>
        <w:t xml:space="preserve"> </w:t>
      </w:r>
      <w:r>
        <w:rPr>
          <w:spacing w:val="-1"/>
        </w:rPr>
        <w:t>non-peer</w:t>
      </w:r>
      <w:r>
        <w:rPr>
          <w:spacing w:val="-3"/>
        </w:rPr>
        <w:t xml:space="preserve"> </w:t>
      </w:r>
      <w:r>
        <w:t>reviewed</w:t>
      </w:r>
      <w:r>
        <w:rPr>
          <w:spacing w:val="-3"/>
        </w:rPr>
        <w:t xml:space="preserve"> </w:t>
      </w:r>
      <w:r>
        <w:t>issues</w:t>
      </w:r>
      <w:r>
        <w:rPr>
          <w:spacing w:val="-3"/>
        </w:rPr>
        <w:t xml:space="preserve"> </w:t>
      </w:r>
      <w:r>
        <w:t>of</w:t>
      </w:r>
      <w:r>
        <w:rPr>
          <w:spacing w:val="-2"/>
        </w:rPr>
        <w:t xml:space="preserve"> </w:t>
      </w:r>
      <w:r>
        <w:t>journals</w:t>
      </w:r>
      <w:r>
        <w:rPr>
          <w:spacing w:val="-3"/>
        </w:rPr>
        <w:t xml:space="preserve"> </w:t>
      </w:r>
      <w:r>
        <w:t>will</w:t>
      </w:r>
      <w:r>
        <w:rPr>
          <w:spacing w:val="-3"/>
        </w:rPr>
        <w:t xml:space="preserve"> </w:t>
      </w:r>
      <w:r>
        <w:t>vary,</w:t>
      </w:r>
      <w:r>
        <w:rPr>
          <w:spacing w:val="-3"/>
        </w:rPr>
        <w:t xml:space="preserve"> </w:t>
      </w:r>
      <w:r>
        <w:t>and</w:t>
      </w:r>
      <w:r>
        <w:rPr>
          <w:spacing w:val="-3"/>
        </w:rPr>
        <w:t xml:space="preserve"> </w:t>
      </w:r>
      <w:r>
        <w:t>will</w:t>
      </w:r>
      <w:r>
        <w:rPr>
          <w:spacing w:val="-2"/>
        </w:rPr>
        <w:t xml:space="preserve"> </w:t>
      </w:r>
      <w:r>
        <w:t>assess</w:t>
      </w:r>
      <w:r>
        <w:rPr>
          <w:spacing w:val="-3"/>
        </w:rPr>
        <w:t xml:space="preserve"> </w:t>
      </w:r>
      <w:r>
        <w:t>them</w:t>
      </w:r>
      <w:r>
        <w:rPr>
          <w:spacing w:val="-3"/>
        </w:rPr>
        <w:t xml:space="preserve"> </w:t>
      </w:r>
      <w:r>
        <w:t>accordingly</w:t>
      </w:r>
      <w:r>
        <w:rPr>
          <w:spacing w:val="-3"/>
        </w:rPr>
        <w:t xml:space="preserve"> </w:t>
      </w:r>
      <w:r>
        <w:t>based</w:t>
      </w:r>
      <w:r>
        <w:rPr>
          <w:spacing w:val="-2"/>
        </w:rPr>
        <w:t xml:space="preserve"> </w:t>
      </w:r>
      <w:r>
        <w:t>on</w:t>
      </w:r>
      <w:r>
        <w:rPr>
          <w:spacing w:val="-3"/>
        </w:rPr>
        <w:t xml:space="preserve"> </w:t>
      </w:r>
      <w:r>
        <w:t>information</w:t>
      </w:r>
      <w:r>
        <w:rPr>
          <w:spacing w:val="-3"/>
        </w:rPr>
        <w:t xml:space="preserve"> </w:t>
      </w:r>
      <w:r>
        <w:t>provided</w:t>
      </w:r>
      <w:r>
        <w:rPr>
          <w:spacing w:val="-2"/>
        </w:rPr>
        <w:t xml:space="preserve"> </w:t>
      </w:r>
      <w:r>
        <w:t>by</w:t>
      </w:r>
      <w:r>
        <w:rPr>
          <w:spacing w:val="-3"/>
        </w:rPr>
        <w:t xml:space="preserve"> </w:t>
      </w:r>
      <w:r>
        <w:t>the</w:t>
      </w:r>
      <w:r>
        <w:rPr>
          <w:spacing w:val="-3"/>
        </w:rPr>
        <w:t xml:space="preserve"> </w:t>
      </w:r>
      <w:r>
        <w:t>candidate</w:t>
      </w:r>
      <w:r>
        <w:rPr>
          <w:w w:val="99"/>
        </w:rPr>
        <w:t xml:space="preserve"> </w:t>
      </w:r>
      <w:r>
        <w:t>(e.g.,</w:t>
      </w:r>
      <w:r>
        <w:rPr>
          <w:spacing w:val="-4"/>
        </w:rPr>
        <w:t xml:space="preserve"> </w:t>
      </w:r>
      <w:r>
        <w:t>the</w:t>
      </w:r>
      <w:r>
        <w:rPr>
          <w:spacing w:val="-3"/>
        </w:rPr>
        <w:t xml:space="preserve"> </w:t>
      </w:r>
      <w:r>
        <w:t>author's</w:t>
      </w:r>
      <w:r>
        <w:rPr>
          <w:spacing w:val="-3"/>
        </w:rPr>
        <w:t xml:space="preserve"> </w:t>
      </w:r>
      <w:r>
        <w:t>relationship</w:t>
      </w:r>
      <w:r>
        <w:rPr>
          <w:spacing w:val="-3"/>
        </w:rPr>
        <w:t xml:space="preserve"> </w:t>
      </w:r>
      <w:r>
        <w:t>to</w:t>
      </w:r>
      <w:r>
        <w:rPr>
          <w:spacing w:val="-3"/>
        </w:rPr>
        <w:t xml:space="preserve"> </w:t>
      </w:r>
      <w:r>
        <w:t>the</w:t>
      </w:r>
      <w:r>
        <w:rPr>
          <w:spacing w:val="-3"/>
        </w:rPr>
        <w:t xml:space="preserve"> </w:t>
      </w:r>
      <w:r>
        <w:t>editor,</w:t>
      </w:r>
      <w:r>
        <w:rPr>
          <w:spacing w:val="-3"/>
        </w:rPr>
        <w:t xml:space="preserve"> </w:t>
      </w:r>
      <w:r>
        <w:t>the</w:t>
      </w:r>
      <w:r>
        <w:rPr>
          <w:spacing w:val="-3"/>
        </w:rPr>
        <w:t xml:space="preserve"> </w:t>
      </w:r>
      <w:r>
        <w:rPr>
          <w:spacing w:val="-1"/>
        </w:rPr>
        <w:t>circumstances</w:t>
      </w:r>
      <w:r>
        <w:rPr>
          <w:spacing w:val="-2"/>
        </w:rPr>
        <w:t xml:space="preserve"> </w:t>
      </w:r>
      <w:r>
        <w:t>of</w:t>
      </w:r>
      <w:r>
        <w:rPr>
          <w:spacing w:val="-3"/>
        </w:rPr>
        <w:t xml:space="preserve"> </w:t>
      </w:r>
      <w:r>
        <w:t>the</w:t>
      </w:r>
      <w:r>
        <w:rPr>
          <w:spacing w:val="-3"/>
        </w:rPr>
        <w:t xml:space="preserve"> </w:t>
      </w:r>
      <w:r>
        <w:rPr>
          <w:spacing w:val="-1"/>
        </w:rPr>
        <w:t>invitation,</w:t>
      </w:r>
      <w:r>
        <w:rPr>
          <w:spacing w:val="-3"/>
        </w:rPr>
        <w:t xml:space="preserve"> </w:t>
      </w:r>
      <w:r>
        <w:t>the</w:t>
      </w:r>
      <w:r>
        <w:rPr>
          <w:spacing w:val="-3"/>
        </w:rPr>
        <w:t xml:space="preserve"> </w:t>
      </w:r>
      <w:r>
        <w:t>nature</w:t>
      </w:r>
      <w:r>
        <w:rPr>
          <w:spacing w:val="-3"/>
        </w:rPr>
        <w:t xml:space="preserve"> </w:t>
      </w:r>
      <w:r>
        <w:t>of</w:t>
      </w:r>
      <w:r>
        <w:rPr>
          <w:spacing w:val="44"/>
          <w:w w:val="99"/>
        </w:rPr>
        <w:t xml:space="preserve"> </w:t>
      </w:r>
      <w:r>
        <w:t>the</w:t>
      </w:r>
      <w:r>
        <w:rPr>
          <w:spacing w:val="-4"/>
        </w:rPr>
        <w:t xml:space="preserve"> </w:t>
      </w:r>
      <w:r>
        <w:t>review</w:t>
      </w:r>
      <w:r>
        <w:rPr>
          <w:spacing w:val="-5"/>
        </w:rPr>
        <w:t xml:space="preserve"> </w:t>
      </w:r>
      <w:r>
        <w:t>process)</w:t>
      </w:r>
      <w:r>
        <w:rPr>
          <w:spacing w:val="-4"/>
        </w:rPr>
        <w:t xml:space="preserve"> </w:t>
      </w:r>
      <w:r>
        <w:t>and</w:t>
      </w:r>
      <w:r>
        <w:rPr>
          <w:spacing w:val="-4"/>
        </w:rPr>
        <w:t xml:space="preserve"> </w:t>
      </w:r>
      <w:r>
        <w:t>external</w:t>
      </w:r>
      <w:r>
        <w:rPr>
          <w:spacing w:val="-4"/>
        </w:rPr>
        <w:t xml:space="preserve"> </w:t>
      </w:r>
      <w:r>
        <w:rPr>
          <w:spacing w:val="-1"/>
        </w:rPr>
        <w:t>evaluators.</w:t>
      </w:r>
    </w:p>
    <w:p w14:paraId="5E980300" w14:textId="77777777" w:rsidR="00241EAF" w:rsidRDefault="00241EAF" w:rsidP="00241EAF">
      <w:pPr>
        <w:spacing w:before="8"/>
        <w:rPr>
          <w:rFonts w:ascii="Garamond" w:eastAsia="Garamond" w:hAnsi="Garamond" w:cs="Garamond"/>
          <w:sz w:val="11"/>
          <w:szCs w:val="11"/>
        </w:rPr>
      </w:pPr>
    </w:p>
    <w:p w14:paraId="08B7EE4C" w14:textId="77777777" w:rsidR="00241EAF" w:rsidRDefault="00241EAF" w:rsidP="00241EAF">
      <w:pPr>
        <w:pStyle w:val="BodyText"/>
        <w:spacing w:before="77"/>
        <w:ind w:right="109"/>
      </w:pPr>
      <w:r>
        <w:t>Although</w:t>
      </w:r>
      <w:r>
        <w:rPr>
          <w:spacing w:val="-3"/>
        </w:rPr>
        <w:t xml:space="preserve"> </w:t>
      </w:r>
      <w:r>
        <w:t>there</w:t>
      </w:r>
      <w:r>
        <w:rPr>
          <w:spacing w:val="-3"/>
        </w:rPr>
        <w:t xml:space="preserve"> </w:t>
      </w:r>
      <w:r>
        <w:t>is</w:t>
      </w:r>
      <w:r>
        <w:rPr>
          <w:spacing w:val="-3"/>
        </w:rPr>
        <w:t xml:space="preserve"> </w:t>
      </w:r>
      <w:r>
        <w:t>no</w:t>
      </w:r>
      <w:r>
        <w:rPr>
          <w:spacing w:val="-3"/>
        </w:rPr>
        <w:t xml:space="preserve"> </w:t>
      </w:r>
      <w:r>
        <w:t>single</w:t>
      </w:r>
      <w:r>
        <w:rPr>
          <w:spacing w:val="-3"/>
        </w:rPr>
        <w:t xml:space="preserve"> </w:t>
      </w:r>
      <w:r>
        <w:t>criterion</w:t>
      </w:r>
      <w:r>
        <w:rPr>
          <w:spacing w:val="-4"/>
        </w:rPr>
        <w:t xml:space="preserve"> </w:t>
      </w:r>
      <w:r>
        <w:t>for</w:t>
      </w:r>
      <w:r>
        <w:rPr>
          <w:spacing w:val="-3"/>
        </w:rPr>
        <w:t xml:space="preserve"> </w:t>
      </w:r>
      <w:r>
        <w:t>assessing</w:t>
      </w:r>
      <w:r>
        <w:rPr>
          <w:spacing w:val="-3"/>
        </w:rPr>
        <w:t xml:space="preserve"> </w:t>
      </w:r>
      <w:r>
        <w:t>the</w:t>
      </w:r>
      <w:r>
        <w:rPr>
          <w:spacing w:val="-3"/>
        </w:rPr>
        <w:t xml:space="preserve"> </w:t>
      </w:r>
      <w:r>
        <w:t>qualitative</w:t>
      </w:r>
      <w:r>
        <w:rPr>
          <w:spacing w:val="-3"/>
        </w:rPr>
        <w:t xml:space="preserve"> </w:t>
      </w:r>
      <w:r>
        <w:t>importance</w:t>
      </w:r>
      <w:r>
        <w:rPr>
          <w:spacing w:val="-3"/>
        </w:rPr>
        <w:t xml:space="preserve"> </w:t>
      </w:r>
      <w:r>
        <w:t>of</w:t>
      </w:r>
      <w:r>
        <w:rPr>
          <w:spacing w:val="-3"/>
        </w:rPr>
        <w:t xml:space="preserve"> </w:t>
      </w:r>
      <w:r>
        <w:t>a</w:t>
      </w:r>
      <w:r>
        <w:rPr>
          <w:spacing w:val="-2"/>
        </w:rPr>
        <w:t xml:space="preserve"> </w:t>
      </w:r>
      <w:r>
        <w:rPr>
          <w:spacing w:val="-1"/>
        </w:rPr>
        <w:t>publication,</w:t>
      </w:r>
      <w:r>
        <w:rPr>
          <w:spacing w:val="22"/>
          <w:w w:val="99"/>
        </w:rPr>
        <w:t xml:space="preserve"> </w:t>
      </w:r>
      <w:r>
        <w:t>the</w:t>
      </w:r>
      <w:r>
        <w:rPr>
          <w:spacing w:val="-3"/>
        </w:rPr>
        <w:t xml:space="preserve"> </w:t>
      </w:r>
      <w:r>
        <w:t>School</w:t>
      </w:r>
      <w:r>
        <w:rPr>
          <w:spacing w:val="-3"/>
        </w:rPr>
        <w:t xml:space="preserve"> </w:t>
      </w:r>
      <w:r>
        <w:t>considers</w:t>
      </w:r>
      <w:r>
        <w:rPr>
          <w:spacing w:val="-4"/>
        </w:rPr>
        <w:t xml:space="preserve"> </w:t>
      </w:r>
      <w:r>
        <w:t>reputational</w:t>
      </w:r>
      <w:r>
        <w:rPr>
          <w:spacing w:val="-3"/>
        </w:rPr>
        <w:t xml:space="preserve"> </w:t>
      </w:r>
      <w:r>
        <w:t>rankings</w:t>
      </w:r>
      <w:r>
        <w:rPr>
          <w:spacing w:val="-2"/>
        </w:rPr>
        <w:t xml:space="preserve"> </w:t>
      </w:r>
      <w:r>
        <w:t>of</w:t>
      </w:r>
      <w:r>
        <w:rPr>
          <w:spacing w:val="-3"/>
        </w:rPr>
        <w:t xml:space="preserve"> </w:t>
      </w:r>
      <w:r>
        <w:t>outlets,</w:t>
      </w:r>
      <w:r>
        <w:rPr>
          <w:spacing w:val="-4"/>
        </w:rPr>
        <w:t xml:space="preserve"> </w:t>
      </w:r>
      <w:r>
        <w:t>the</w:t>
      </w:r>
      <w:r>
        <w:rPr>
          <w:spacing w:val="-3"/>
        </w:rPr>
        <w:t xml:space="preserve"> </w:t>
      </w:r>
      <w:r>
        <w:t>record</w:t>
      </w:r>
      <w:r>
        <w:rPr>
          <w:spacing w:val="-2"/>
        </w:rPr>
        <w:t xml:space="preserve"> </w:t>
      </w:r>
      <w:r>
        <w:t>of</w:t>
      </w:r>
      <w:r>
        <w:rPr>
          <w:spacing w:val="-3"/>
        </w:rPr>
        <w:t xml:space="preserve"> </w:t>
      </w:r>
      <w:r>
        <w:rPr>
          <w:spacing w:val="-1"/>
        </w:rPr>
        <w:t>citations,</w:t>
      </w:r>
      <w:r>
        <w:rPr>
          <w:spacing w:val="-3"/>
        </w:rPr>
        <w:t xml:space="preserve"> article awards, </w:t>
      </w:r>
      <w:r>
        <w:t>impact</w:t>
      </w:r>
      <w:r>
        <w:rPr>
          <w:spacing w:val="-3"/>
        </w:rPr>
        <w:t xml:space="preserve"> </w:t>
      </w:r>
      <w:r>
        <w:t>factor</w:t>
      </w:r>
      <w:r>
        <w:rPr>
          <w:spacing w:val="-3"/>
        </w:rPr>
        <w:t xml:space="preserve"> </w:t>
      </w:r>
      <w:r>
        <w:t>of</w:t>
      </w:r>
      <w:r>
        <w:rPr>
          <w:spacing w:val="29"/>
        </w:rPr>
        <w:t xml:space="preserve"> </w:t>
      </w:r>
      <w:r>
        <w:t>journal</w:t>
      </w:r>
      <w:r>
        <w:rPr>
          <w:spacing w:val="-4"/>
        </w:rPr>
        <w:t xml:space="preserve"> </w:t>
      </w:r>
      <w:r>
        <w:t>publication</w:t>
      </w:r>
      <w:r>
        <w:rPr>
          <w:spacing w:val="-3"/>
        </w:rPr>
        <w:t xml:space="preserve"> </w:t>
      </w:r>
      <w:r>
        <w:t>outlet,</w:t>
      </w:r>
      <w:r>
        <w:rPr>
          <w:spacing w:val="-4"/>
        </w:rPr>
        <w:t xml:space="preserve"> </w:t>
      </w:r>
      <w:r>
        <w:t>acceptance</w:t>
      </w:r>
      <w:r>
        <w:rPr>
          <w:spacing w:val="-3"/>
        </w:rPr>
        <w:t xml:space="preserve"> </w:t>
      </w:r>
      <w:r>
        <w:t>rates</w:t>
      </w:r>
      <w:r>
        <w:rPr>
          <w:spacing w:val="-4"/>
        </w:rPr>
        <w:t xml:space="preserve"> </w:t>
      </w:r>
      <w:r>
        <w:t>of</w:t>
      </w:r>
      <w:r>
        <w:rPr>
          <w:spacing w:val="-3"/>
        </w:rPr>
        <w:t xml:space="preserve"> </w:t>
      </w:r>
      <w:r>
        <w:t>journals,</w:t>
      </w:r>
      <w:r>
        <w:rPr>
          <w:spacing w:val="-4"/>
        </w:rPr>
        <w:t xml:space="preserve"> </w:t>
      </w:r>
      <w:r>
        <w:t>book</w:t>
      </w:r>
      <w:r>
        <w:rPr>
          <w:spacing w:val="-3"/>
        </w:rPr>
        <w:t xml:space="preserve"> </w:t>
      </w:r>
      <w:r>
        <w:t>reviews</w:t>
      </w:r>
      <w:r>
        <w:rPr>
          <w:spacing w:val="-3"/>
        </w:rPr>
        <w:t xml:space="preserve"> </w:t>
      </w:r>
      <w:r>
        <w:t>of</w:t>
      </w:r>
      <w:r>
        <w:rPr>
          <w:spacing w:val="-4"/>
        </w:rPr>
        <w:t xml:space="preserve"> </w:t>
      </w:r>
      <w:r>
        <w:t>a</w:t>
      </w:r>
      <w:r>
        <w:rPr>
          <w:spacing w:val="-3"/>
        </w:rPr>
        <w:t xml:space="preserve"> </w:t>
      </w:r>
      <w:r>
        <w:t>candidate’s</w:t>
      </w:r>
      <w:r>
        <w:rPr>
          <w:spacing w:val="-4"/>
        </w:rPr>
        <w:t xml:space="preserve"> </w:t>
      </w:r>
      <w:r>
        <w:rPr>
          <w:spacing w:val="-1"/>
        </w:rPr>
        <w:t>work,</w:t>
      </w:r>
      <w:r>
        <w:rPr>
          <w:spacing w:val="24"/>
        </w:rPr>
        <w:t xml:space="preserve"> </w:t>
      </w:r>
      <w:r>
        <w:t>reprints</w:t>
      </w:r>
      <w:r>
        <w:rPr>
          <w:spacing w:val="-3"/>
        </w:rPr>
        <w:t xml:space="preserve"> </w:t>
      </w:r>
      <w:r>
        <w:t>of</w:t>
      </w:r>
      <w:r>
        <w:rPr>
          <w:spacing w:val="-2"/>
        </w:rPr>
        <w:t xml:space="preserve"> </w:t>
      </w:r>
      <w:r>
        <w:t>previous</w:t>
      </w:r>
      <w:r>
        <w:rPr>
          <w:spacing w:val="-3"/>
        </w:rPr>
        <w:t xml:space="preserve"> </w:t>
      </w:r>
      <w:r>
        <w:t>publications</w:t>
      </w:r>
      <w:r>
        <w:rPr>
          <w:spacing w:val="-2"/>
        </w:rPr>
        <w:t xml:space="preserve"> </w:t>
      </w:r>
      <w:r>
        <w:t>in</w:t>
      </w:r>
      <w:r>
        <w:rPr>
          <w:spacing w:val="-3"/>
        </w:rPr>
        <w:t xml:space="preserve"> </w:t>
      </w:r>
      <w:r>
        <w:t>other</w:t>
      </w:r>
      <w:r>
        <w:rPr>
          <w:spacing w:val="-2"/>
        </w:rPr>
        <w:t xml:space="preserve"> </w:t>
      </w:r>
      <w:r>
        <w:t>outlets</w:t>
      </w:r>
      <w:r>
        <w:rPr>
          <w:spacing w:val="-3"/>
        </w:rPr>
        <w:t xml:space="preserve"> </w:t>
      </w:r>
      <w:r>
        <w:t>or</w:t>
      </w:r>
      <w:r>
        <w:rPr>
          <w:spacing w:val="-2"/>
        </w:rPr>
        <w:t xml:space="preserve"> </w:t>
      </w:r>
      <w:r>
        <w:rPr>
          <w:spacing w:val="-1"/>
        </w:rPr>
        <w:t>languages,</w:t>
      </w:r>
      <w:r>
        <w:rPr>
          <w:spacing w:val="-2"/>
        </w:rPr>
        <w:t xml:space="preserve"> </w:t>
      </w:r>
      <w:r>
        <w:rPr>
          <w:spacing w:val="-1"/>
        </w:rPr>
        <w:t>or</w:t>
      </w:r>
      <w:r>
        <w:rPr>
          <w:spacing w:val="-3"/>
        </w:rPr>
        <w:t xml:space="preserve"> </w:t>
      </w:r>
      <w:r>
        <w:t>other</w:t>
      </w:r>
      <w:r>
        <w:rPr>
          <w:spacing w:val="-2"/>
        </w:rPr>
        <w:t xml:space="preserve"> </w:t>
      </w:r>
      <w:r>
        <w:t>forms</w:t>
      </w:r>
      <w:r>
        <w:rPr>
          <w:spacing w:val="-4"/>
        </w:rPr>
        <w:t xml:space="preserve"> </w:t>
      </w:r>
      <w:r>
        <w:t>of</w:t>
      </w:r>
      <w:r>
        <w:rPr>
          <w:spacing w:val="-2"/>
        </w:rPr>
        <w:t xml:space="preserve"> </w:t>
      </w:r>
      <w:r>
        <w:t>impact</w:t>
      </w:r>
      <w:r>
        <w:rPr>
          <w:w w:val="99"/>
        </w:rPr>
        <w:t xml:space="preserve">   </w:t>
      </w:r>
      <w:r>
        <w:rPr>
          <w:spacing w:val="20"/>
        </w:rPr>
        <w:t xml:space="preserve"> </w:t>
      </w:r>
      <w:r>
        <w:t>and</w:t>
      </w:r>
      <w:r>
        <w:rPr>
          <w:spacing w:val="-4"/>
        </w:rPr>
        <w:t xml:space="preserve"> </w:t>
      </w:r>
      <w:r>
        <w:t>excellence</w:t>
      </w:r>
      <w:r>
        <w:rPr>
          <w:spacing w:val="-4"/>
        </w:rPr>
        <w:t xml:space="preserve"> </w:t>
      </w:r>
      <w:r>
        <w:t>as</w:t>
      </w:r>
      <w:r>
        <w:rPr>
          <w:spacing w:val="-3"/>
        </w:rPr>
        <w:t xml:space="preserve"> </w:t>
      </w:r>
      <w:r>
        <w:t>demonstrated</w:t>
      </w:r>
      <w:r>
        <w:rPr>
          <w:spacing w:val="-3"/>
        </w:rPr>
        <w:t xml:space="preserve"> </w:t>
      </w:r>
      <w:r>
        <w:t>by</w:t>
      </w:r>
      <w:r>
        <w:rPr>
          <w:spacing w:val="-4"/>
        </w:rPr>
        <w:t xml:space="preserve"> </w:t>
      </w:r>
      <w:r>
        <w:t>the</w:t>
      </w:r>
      <w:r>
        <w:rPr>
          <w:spacing w:val="-3"/>
        </w:rPr>
        <w:t xml:space="preserve"> </w:t>
      </w:r>
      <w:r>
        <w:rPr>
          <w:spacing w:val="-1"/>
        </w:rPr>
        <w:t>candidate.</w:t>
      </w:r>
    </w:p>
    <w:p w14:paraId="133D7E2D" w14:textId="368E376C" w:rsidR="00241EAF" w:rsidRDefault="00241EAF" w:rsidP="00241EAF">
      <w:pPr>
        <w:spacing w:before="2"/>
        <w:rPr>
          <w:rFonts w:ascii="Garamond" w:eastAsia="Garamond" w:hAnsi="Garamond" w:cs="Garamond"/>
        </w:rPr>
      </w:pPr>
    </w:p>
    <w:p w14:paraId="08F0EFB2" w14:textId="77777777" w:rsidR="0038354B" w:rsidRDefault="0038354B" w:rsidP="00241EAF">
      <w:pPr>
        <w:spacing w:before="2"/>
        <w:rPr>
          <w:rFonts w:ascii="Garamond" w:eastAsia="Garamond" w:hAnsi="Garamond" w:cs="Garamond"/>
        </w:rPr>
      </w:pPr>
    </w:p>
    <w:p w14:paraId="391E5067" w14:textId="77777777" w:rsidR="00241EAF" w:rsidRDefault="00241EAF" w:rsidP="00241EAF">
      <w:pPr>
        <w:pStyle w:val="BodyText"/>
        <w:ind w:right="120"/>
      </w:pPr>
      <w:r>
        <w:lastRenderedPageBreak/>
        <w:t>A</w:t>
      </w:r>
      <w:r>
        <w:rPr>
          <w:spacing w:val="-3"/>
        </w:rPr>
        <w:t xml:space="preserve"> </w:t>
      </w:r>
      <w:r>
        <w:t>final</w:t>
      </w:r>
      <w:r>
        <w:rPr>
          <w:spacing w:val="-3"/>
        </w:rPr>
        <w:t xml:space="preserve"> </w:t>
      </w:r>
      <w:r>
        <w:t>mode</w:t>
      </w:r>
      <w:r>
        <w:rPr>
          <w:spacing w:val="-3"/>
        </w:rPr>
        <w:t xml:space="preserve"> </w:t>
      </w:r>
      <w:r>
        <w:t>of</w:t>
      </w:r>
      <w:r>
        <w:rPr>
          <w:spacing w:val="-2"/>
        </w:rPr>
        <w:t xml:space="preserve"> </w:t>
      </w:r>
      <w:r>
        <w:t>evaluating</w:t>
      </w:r>
      <w:r>
        <w:rPr>
          <w:spacing w:val="-3"/>
        </w:rPr>
        <w:t xml:space="preserve"> </w:t>
      </w:r>
      <w:r>
        <w:t>the</w:t>
      </w:r>
      <w:r>
        <w:rPr>
          <w:spacing w:val="-2"/>
        </w:rPr>
        <w:t xml:space="preserve"> </w:t>
      </w:r>
      <w:r>
        <w:t>quality</w:t>
      </w:r>
      <w:r>
        <w:rPr>
          <w:spacing w:val="-3"/>
        </w:rPr>
        <w:t xml:space="preserve"> </w:t>
      </w:r>
      <w:r>
        <w:t>of</w:t>
      </w:r>
      <w:r>
        <w:rPr>
          <w:spacing w:val="-2"/>
        </w:rPr>
        <w:t xml:space="preserve"> </w:t>
      </w:r>
      <w:r>
        <w:t>published</w:t>
      </w:r>
      <w:r>
        <w:rPr>
          <w:spacing w:val="-2"/>
        </w:rPr>
        <w:t xml:space="preserve"> </w:t>
      </w:r>
      <w:r>
        <w:t>material</w:t>
      </w:r>
      <w:r>
        <w:rPr>
          <w:spacing w:val="-3"/>
        </w:rPr>
        <w:t xml:space="preserve"> </w:t>
      </w:r>
      <w:r>
        <w:t>is</w:t>
      </w:r>
      <w:r>
        <w:rPr>
          <w:spacing w:val="-2"/>
        </w:rPr>
        <w:t xml:space="preserve"> </w:t>
      </w:r>
      <w:r>
        <w:t>provided</w:t>
      </w:r>
      <w:r>
        <w:rPr>
          <w:spacing w:val="-3"/>
        </w:rPr>
        <w:t xml:space="preserve"> </w:t>
      </w:r>
      <w:r>
        <w:t>by</w:t>
      </w:r>
      <w:r>
        <w:rPr>
          <w:spacing w:val="-2"/>
        </w:rPr>
        <w:t xml:space="preserve"> </w:t>
      </w:r>
      <w:r>
        <w:t>the</w:t>
      </w:r>
      <w:r>
        <w:rPr>
          <w:spacing w:val="-3"/>
        </w:rPr>
        <w:t xml:space="preserve"> </w:t>
      </w:r>
      <w:r>
        <w:t>invited assessments</w:t>
      </w:r>
      <w:r>
        <w:rPr>
          <w:spacing w:val="-4"/>
        </w:rPr>
        <w:t xml:space="preserve"> </w:t>
      </w:r>
      <w:r>
        <w:t>of</w:t>
      </w:r>
      <w:r>
        <w:rPr>
          <w:spacing w:val="-4"/>
        </w:rPr>
        <w:t xml:space="preserve"> </w:t>
      </w:r>
      <w:r>
        <w:t>outside</w:t>
      </w:r>
      <w:r>
        <w:rPr>
          <w:spacing w:val="-4"/>
        </w:rPr>
        <w:t xml:space="preserve"> </w:t>
      </w:r>
      <w:r>
        <w:t>referees.</w:t>
      </w:r>
      <w:r>
        <w:rPr>
          <w:spacing w:val="53"/>
        </w:rPr>
        <w:t xml:space="preserve"> </w:t>
      </w:r>
      <w:r>
        <w:t>The</w:t>
      </w:r>
      <w:r>
        <w:rPr>
          <w:spacing w:val="-4"/>
        </w:rPr>
        <w:t xml:space="preserve"> </w:t>
      </w:r>
      <w:r>
        <w:t>referees</w:t>
      </w:r>
      <w:r>
        <w:rPr>
          <w:spacing w:val="-4"/>
        </w:rPr>
        <w:t xml:space="preserve"> </w:t>
      </w:r>
      <w:r>
        <w:t>must</w:t>
      </w:r>
      <w:r>
        <w:rPr>
          <w:spacing w:val="-4"/>
        </w:rPr>
        <w:t xml:space="preserve"> </w:t>
      </w:r>
      <w:r>
        <w:t>be</w:t>
      </w:r>
      <w:r>
        <w:rPr>
          <w:spacing w:val="-3"/>
        </w:rPr>
        <w:t xml:space="preserve"> </w:t>
      </w:r>
      <w:r>
        <w:t>recognized</w:t>
      </w:r>
      <w:r>
        <w:rPr>
          <w:spacing w:val="-4"/>
        </w:rPr>
        <w:t xml:space="preserve"> </w:t>
      </w:r>
      <w:r>
        <w:t>and</w:t>
      </w:r>
      <w:r>
        <w:rPr>
          <w:spacing w:val="-4"/>
        </w:rPr>
        <w:t xml:space="preserve"> </w:t>
      </w:r>
      <w:r>
        <w:t>well</w:t>
      </w:r>
      <w:r>
        <w:rPr>
          <w:spacing w:val="-4"/>
        </w:rPr>
        <w:t>-</w:t>
      </w:r>
      <w:r>
        <w:t>regarded</w:t>
      </w:r>
      <w:r>
        <w:rPr>
          <w:spacing w:val="-3"/>
        </w:rPr>
        <w:t xml:space="preserve"> </w:t>
      </w:r>
      <w:r>
        <w:t>scholars</w:t>
      </w:r>
      <w:r>
        <w:rPr>
          <w:w w:val="99"/>
        </w:rPr>
        <w:t xml:space="preserve"> </w:t>
      </w:r>
      <w:r>
        <w:t>of</w:t>
      </w:r>
      <w:r>
        <w:rPr>
          <w:spacing w:val="-2"/>
        </w:rPr>
        <w:t xml:space="preserve"> </w:t>
      </w:r>
      <w:r>
        <w:t>national</w:t>
      </w:r>
      <w:r>
        <w:rPr>
          <w:spacing w:val="-3"/>
        </w:rPr>
        <w:t xml:space="preserve"> </w:t>
      </w:r>
      <w:r>
        <w:t>and/or</w:t>
      </w:r>
      <w:r>
        <w:rPr>
          <w:spacing w:val="-2"/>
        </w:rPr>
        <w:t xml:space="preserve"> </w:t>
      </w:r>
      <w:r>
        <w:t>international</w:t>
      </w:r>
      <w:r>
        <w:rPr>
          <w:spacing w:val="-2"/>
        </w:rPr>
        <w:t xml:space="preserve"> </w:t>
      </w:r>
      <w:r>
        <w:t>reputation</w:t>
      </w:r>
      <w:r>
        <w:rPr>
          <w:spacing w:val="-2"/>
        </w:rPr>
        <w:t xml:space="preserve"> </w:t>
      </w:r>
      <w:r>
        <w:t>with</w:t>
      </w:r>
      <w:r>
        <w:rPr>
          <w:spacing w:val="-2"/>
        </w:rPr>
        <w:t xml:space="preserve"> </w:t>
      </w:r>
      <w:r>
        <w:t>the</w:t>
      </w:r>
      <w:r>
        <w:rPr>
          <w:spacing w:val="-1"/>
        </w:rPr>
        <w:t xml:space="preserve"> </w:t>
      </w:r>
      <w:r>
        <w:t>majority</w:t>
      </w:r>
      <w:r>
        <w:rPr>
          <w:spacing w:val="-2"/>
        </w:rPr>
        <w:t xml:space="preserve"> </w:t>
      </w:r>
      <w:r>
        <w:t>being</w:t>
      </w:r>
      <w:r>
        <w:rPr>
          <w:spacing w:val="-2"/>
        </w:rPr>
        <w:t xml:space="preserve"> </w:t>
      </w:r>
      <w:r>
        <w:t>at</w:t>
      </w:r>
      <w:r>
        <w:rPr>
          <w:spacing w:val="-2"/>
        </w:rPr>
        <w:t xml:space="preserve"> </w:t>
      </w:r>
      <w:r>
        <w:t>peer</w:t>
      </w:r>
      <w:r>
        <w:rPr>
          <w:spacing w:val="-1"/>
        </w:rPr>
        <w:t xml:space="preserve"> </w:t>
      </w:r>
      <w:r>
        <w:t>or</w:t>
      </w:r>
      <w:r>
        <w:rPr>
          <w:spacing w:val="-2"/>
        </w:rPr>
        <w:t xml:space="preserve"> </w:t>
      </w:r>
      <w:r>
        <w:t>aspirational peer</w:t>
      </w:r>
      <w:r>
        <w:rPr>
          <w:spacing w:val="-5"/>
        </w:rPr>
        <w:t xml:space="preserve"> </w:t>
      </w:r>
      <w:r>
        <w:t>institutions.</w:t>
      </w:r>
      <w:r>
        <w:rPr>
          <w:spacing w:val="-4"/>
        </w:rPr>
        <w:t xml:space="preserve"> </w:t>
      </w:r>
      <w:r>
        <w:t>University</w:t>
      </w:r>
      <w:r>
        <w:rPr>
          <w:spacing w:val="-4"/>
        </w:rPr>
        <w:t xml:space="preserve"> </w:t>
      </w:r>
      <w:r>
        <w:t>and</w:t>
      </w:r>
      <w:r>
        <w:rPr>
          <w:spacing w:val="-4"/>
        </w:rPr>
        <w:t xml:space="preserve"> </w:t>
      </w:r>
      <w:r>
        <w:t>College</w:t>
      </w:r>
      <w:r>
        <w:rPr>
          <w:spacing w:val="-5"/>
        </w:rPr>
        <w:t xml:space="preserve"> </w:t>
      </w:r>
      <w:r>
        <w:t>guidelines</w:t>
      </w:r>
      <w:r>
        <w:rPr>
          <w:spacing w:val="-4"/>
        </w:rPr>
        <w:t xml:space="preserve"> </w:t>
      </w:r>
      <w:r>
        <w:t>describe</w:t>
      </w:r>
      <w:r>
        <w:rPr>
          <w:spacing w:val="-4"/>
        </w:rPr>
        <w:t xml:space="preserve"> </w:t>
      </w:r>
      <w:r>
        <w:t>the</w:t>
      </w:r>
      <w:r>
        <w:rPr>
          <w:spacing w:val="-4"/>
        </w:rPr>
        <w:t xml:space="preserve"> </w:t>
      </w:r>
      <w:r>
        <w:t>procedures</w:t>
      </w:r>
      <w:r>
        <w:rPr>
          <w:spacing w:val="-5"/>
        </w:rPr>
        <w:t xml:space="preserve"> </w:t>
      </w:r>
      <w:r>
        <w:t>for</w:t>
      </w:r>
      <w:r>
        <w:rPr>
          <w:spacing w:val="-4"/>
        </w:rPr>
        <w:t xml:space="preserve"> </w:t>
      </w:r>
      <w:r>
        <w:t>selecting</w:t>
      </w:r>
      <w:r>
        <w:rPr>
          <w:spacing w:val="-4"/>
        </w:rPr>
        <w:t xml:space="preserve"> </w:t>
      </w:r>
      <w:r>
        <w:t>the</w:t>
      </w:r>
      <w:r>
        <w:rPr>
          <w:w w:val="99"/>
        </w:rPr>
        <w:t xml:space="preserve"> </w:t>
      </w:r>
      <w:r>
        <w:rPr>
          <w:spacing w:val="-1"/>
        </w:rPr>
        <w:t>referees.</w:t>
      </w:r>
    </w:p>
    <w:p w14:paraId="5AFF40E7" w14:textId="77777777" w:rsidR="00241EAF" w:rsidRDefault="00241EAF" w:rsidP="00241EAF">
      <w:pPr>
        <w:spacing w:before="9"/>
        <w:rPr>
          <w:rFonts w:ascii="Garamond" w:eastAsia="Garamond" w:hAnsi="Garamond" w:cs="Garamond"/>
          <w:sz w:val="23"/>
          <w:szCs w:val="23"/>
        </w:rPr>
      </w:pPr>
    </w:p>
    <w:p w14:paraId="0D69D4AF" w14:textId="77777777" w:rsidR="00241EAF" w:rsidRDefault="00241EAF" w:rsidP="00241EAF">
      <w:pPr>
        <w:pStyle w:val="BodyText"/>
        <w:ind w:right="196"/>
      </w:pPr>
      <w:r>
        <w:t>Evidence</w:t>
      </w:r>
      <w:r>
        <w:rPr>
          <w:spacing w:val="-3"/>
        </w:rPr>
        <w:t xml:space="preserve"> </w:t>
      </w:r>
      <w:r>
        <w:t>of</w:t>
      </w:r>
      <w:r>
        <w:rPr>
          <w:spacing w:val="-3"/>
        </w:rPr>
        <w:t xml:space="preserve"> </w:t>
      </w:r>
      <w:r>
        <w:t>a</w:t>
      </w:r>
      <w:r>
        <w:rPr>
          <w:spacing w:val="-2"/>
        </w:rPr>
        <w:t xml:space="preserve"> </w:t>
      </w:r>
      <w:r>
        <w:t>strong</w:t>
      </w:r>
      <w:r>
        <w:rPr>
          <w:spacing w:val="-3"/>
        </w:rPr>
        <w:t xml:space="preserve"> </w:t>
      </w:r>
      <w:r>
        <w:t>and</w:t>
      </w:r>
      <w:r>
        <w:rPr>
          <w:spacing w:val="-3"/>
        </w:rPr>
        <w:t xml:space="preserve"> </w:t>
      </w:r>
      <w:r>
        <w:t>sustained</w:t>
      </w:r>
      <w:r>
        <w:rPr>
          <w:spacing w:val="-2"/>
        </w:rPr>
        <w:t xml:space="preserve"> </w:t>
      </w:r>
      <w:r>
        <w:t>research</w:t>
      </w:r>
      <w:r>
        <w:rPr>
          <w:spacing w:val="-3"/>
        </w:rPr>
        <w:t xml:space="preserve"> </w:t>
      </w:r>
      <w:r>
        <w:t>program</w:t>
      </w:r>
      <w:r>
        <w:rPr>
          <w:spacing w:val="-4"/>
        </w:rPr>
        <w:t xml:space="preserve"> </w:t>
      </w:r>
      <w:r>
        <w:t>may</w:t>
      </w:r>
      <w:r>
        <w:rPr>
          <w:spacing w:val="-2"/>
        </w:rPr>
        <w:t xml:space="preserve"> </w:t>
      </w:r>
      <w:r>
        <w:t>also</w:t>
      </w:r>
      <w:r>
        <w:rPr>
          <w:spacing w:val="-3"/>
        </w:rPr>
        <w:t xml:space="preserve"> </w:t>
      </w:r>
      <w:r>
        <w:t>be</w:t>
      </w:r>
      <w:r>
        <w:rPr>
          <w:spacing w:val="-3"/>
        </w:rPr>
        <w:t xml:space="preserve"> </w:t>
      </w:r>
      <w:r>
        <w:t>supplemented</w:t>
      </w:r>
      <w:r>
        <w:rPr>
          <w:spacing w:val="-2"/>
        </w:rPr>
        <w:t xml:space="preserve"> </w:t>
      </w:r>
      <w:r>
        <w:t>by</w:t>
      </w:r>
      <w:r>
        <w:rPr>
          <w:spacing w:val="-3"/>
        </w:rPr>
        <w:t xml:space="preserve"> </w:t>
      </w:r>
      <w:r>
        <w:t>book</w:t>
      </w:r>
      <w:r>
        <w:rPr>
          <w:w w:val="99"/>
        </w:rPr>
        <w:t xml:space="preserve"> </w:t>
      </w:r>
      <w:r>
        <w:t>chapters,</w:t>
      </w:r>
      <w:r>
        <w:rPr>
          <w:spacing w:val="-5"/>
        </w:rPr>
        <w:t xml:space="preserve"> </w:t>
      </w:r>
      <w:r>
        <w:t>reviews, review essays, response/commentary</w:t>
      </w:r>
      <w:r>
        <w:rPr>
          <w:spacing w:val="-5"/>
        </w:rPr>
        <w:t xml:space="preserve"> </w:t>
      </w:r>
      <w:r>
        <w:t>essays,</w:t>
      </w:r>
      <w:r>
        <w:rPr>
          <w:spacing w:val="-5"/>
        </w:rPr>
        <w:t xml:space="preserve"> </w:t>
      </w:r>
      <w:r>
        <w:t>refereed</w:t>
      </w:r>
      <w:r>
        <w:rPr>
          <w:spacing w:val="-4"/>
        </w:rPr>
        <w:t xml:space="preserve"> </w:t>
      </w:r>
      <w:r>
        <w:t>contributions</w:t>
      </w:r>
      <w:r>
        <w:rPr>
          <w:spacing w:val="-5"/>
        </w:rPr>
        <w:t xml:space="preserve"> </w:t>
      </w:r>
      <w:r>
        <w:t>to</w:t>
      </w:r>
      <w:r>
        <w:rPr>
          <w:spacing w:val="-5"/>
        </w:rPr>
        <w:t xml:space="preserve"> </w:t>
      </w:r>
      <w:r>
        <w:t>formal</w:t>
      </w:r>
      <w:r>
        <w:rPr>
          <w:spacing w:val="-5"/>
        </w:rPr>
        <w:t xml:space="preserve"> </w:t>
      </w:r>
      <w:r>
        <w:t>conference</w:t>
      </w:r>
      <w:r>
        <w:rPr>
          <w:spacing w:val="-4"/>
        </w:rPr>
        <w:t xml:space="preserve"> </w:t>
      </w:r>
      <w:r>
        <w:t>proceedings,</w:t>
      </w:r>
      <w:r>
        <w:rPr>
          <w:w w:val="99"/>
        </w:rPr>
        <w:t xml:space="preserve"> contributions to symposia, </w:t>
      </w:r>
      <w:r>
        <w:t>seeking</w:t>
      </w:r>
      <w:r>
        <w:rPr>
          <w:spacing w:val="-3"/>
        </w:rPr>
        <w:t xml:space="preserve"> significant </w:t>
      </w:r>
      <w:r>
        <w:t>external</w:t>
      </w:r>
      <w:r>
        <w:rPr>
          <w:spacing w:val="-3"/>
        </w:rPr>
        <w:t xml:space="preserve"> </w:t>
      </w:r>
      <w:proofErr w:type="gramStart"/>
      <w:r>
        <w:t>funding</w:t>
      </w:r>
      <w:r>
        <w:rPr>
          <w:spacing w:val="-3"/>
        </w:rPr>
        <w:t xml:space="preserve"> </w:t>
      </w:r>
      <w:r>
        <w:t>,</w:t>
      </w:r>
      <w:proofErr w:type="gramEnd"/>
      <w:r>
        <w:rPr>
          <w:spacing w:val="-2"/>
        </w:rPr>
        <w:t xml:space="preserve"> </w:t>
      </w:r>
      <w:r>
        <w:t>or</w:t>
      </w:r>
      <w:r>
        <w:rPr>
          <w:spacing w:val="-3"/>
        </w:rPr>
        <w:t xml:space="preserve"> </w:t>
      </w:r>
      <w:r>
        <w:t>the</w:t>
      </w:r>
      <w:r>
        <w:rPr>
          <w:spacing w:val="-2"/>
        </w:rPr>
        <w:t xml:space="preserve"> </w:t>
      </w:r>
      <w:r>
        <w:t>compilation</w:t>
      </w:r>
      <w:r>
        <w:rPr>
          <w:spacing w:val="-3"/>
        </w:rPr>
        <w:t xml:space="preserve"> </w:t>
      </w:r>
      <w:r>
        <w:t>and</w:t>
      </w:r>
      <w:r>
        <w:rPr>
          <w:spacing w:val="-3"/>
        </w:rPr>
        <w:t xml:space="preserve"> </w:t>
      </w:r>
      <w:r>
        <w:t>editing</w:t>
      </w:r>
      <w:r>
        <w:rPr>
          <w:spacing w:val="-2"/>
        </w:rPr>
        <w:t xml:space="preserve"> </w:t>
      </w:r>
      <w:r>
        <w:t>of</w:t>
      </w:r>
      <w:r>
        <w:rPr>
          <w:spacing w:val="-3"/>
        </w:rPr>
        <w:t xml:space="preserve"> </w:t>
      </w:r>
      <w:r>
        <w:t>a</w:t>
      </w:r>
      <w:r>
        <w:rPr>
          <w:spacing w:val="-2"/>
        </w:rPr>
        <w:t xml:space="preserve"> </w:t>
      </w:r>
      <w:r>
        <w:rPr>
          <w:spacing w:val="-1"/>
        </w:rPr>
        <w:t>book—including</w:t>
      </w:r>
      <w:r>
        <w:rPr>
          <w:spacing w:val="-3"/>
        </w:rPr>
        <w:t xml:space="preserve"> </w:t>
      </w:r>
      <w:r>
        <w:t>original</w:t>
      </w:r>
      <w:r>
        <w:rPr>
          <w:spacing w:val="26"/>
        </w:rPr>
        <w:t xml:space="preserve"> </w:t>
      </w:r>
      <w:r>
        <w:t>contributions</w:t>
      </w:r>
      <w:r>
        <w:rPr>
          <w:spacing w:val="-3"/>
        </w:rPr>
        <w:t xml:space="preserve"> </w:t>
      </w:r>
      <w:r>
        <w:t>to</w:t>
      </w:r>
      <w:r>
        <w:rPr>
          <w:spacing w:val="-3"/>
        </w:rPr>
        <w:t xml:space="preserve"> </w:t>
      </w:r>
      <w:r>
        <w:t>the</w:t>
      </w:r>
      <w:r>
        <w:rPr>
          <w:spacing w:val="-3"/>
        </w:rPr>
        <w:t xml:space="preserve"> </w:t>
      </w:r>
      <w:r>
        <w:rPr>
          <w:spacing w:val="-1"/>
        </w:rPr>
        <w:t>book—and</w:t>
      </w:r>
      <w:r>
        <w:rPr>
          <w:spacing w:val="-3"/>
        </w:rPr>
        <w:t xml:space="preserve"> </w:t>
      </w:r>
      <w:r>
        <w:t>other</w:t>
      </w:r>
      <w:r>
        <w:rPr>
          <w:spacing w:val="-3"/>
        </w:rPr>
        <w:t xml:space="preserve"> </w:t>
      </w:r>
      <w:r>
        <w:t>creative</w:t>
      </w:r>
      <w:r>
        <w:rPr>
          <w:spacing w:val="-3"/>
        </w:rPr>
        <w:t xml:space="preserve"> </w:t>
      </w:r>
      <w:r>
        <w:rPr>
          <w:spacing w:val="-1"/>
        </w:rPr>
        <w:t>activities,</w:t>
      </w:r>
      <w:r>
        <w:rPr>
          <w:spacing w:val="-3"/>
        </w:rPr>
        <w:t xml:space="preserve"> </w:t>
      </w:r>
      <w:r>
        <w:t>such</w:t>
      </w:r>
      <w:r>
        <w:rPr>
          <w:spacing w:val="-3"/>
        </w:rPr>
        <w:t xml:space="preserve"> </w:t>
      </w:r>
      <w:r>
        <w:t>as</w:t>
      </w:r>
      <w:r>
        <w:rPr>
          <w:spacing w:val="-3"/>
        </w:rPr>
        <w:t xml:space="preserve"> </w:t>
      </w:r>
      <w:r>
        <w:t>building</w:t>
      </w:r>
      <w:r>
        <w:rPr>
          <w:spacing w:val="-3"/>
        </w:rPr>
        <w:t xml:space="preserve"> </w:t>
      </w:r>
      <w:r>
        <w:t>a</w:t>
      </w:r>
      <w:r>
        <w:rPr>
          <w:spacing w:val="-3"/>
        </w:rPr>
        <w:t xml:space="preserve"> </w:t>
      </w:r>
      <w:r>
        <w:t>research</w:t>
      </w:r>
      <w:r>
        <w:rPr>
          <w:spacing w:val="34"/>
        </w:rPr>
        <w:t xml:space="preserve"> </w:t>
      </w:r>
      <w:r>
        <w:rPr>
          <w:spacing w:val="-1"/>
        </w:rPr>
        <w:t>team/lab with external funding.</w:t>
      </w:r>
      <w:r>
        <w:rPr>
          <w:spacing w:val="55"/>
        </w:rPr>
        <w:t xml:space="preserve"> </w:t>
      </w:r>
      <w:r>
        <w:t>Papers</w:t>
      </w:r>
      <w:r>
        <w:rPr>
          <w:spacing w:val="-2"/>
        </w:rPr>
        <w:t xml:space="preserve"> </w:t>
      </w:r>
      <w:r>
        <w:t>prepared</w:t>
      </w:r>
      <w:r>
        <w:rPr>
          <w:spacing w:val="-2"/>
        </w:rPr>
        <w:t xml:space="preserve"> </w:t>
      </w:r>
      <w:r>
        <w:t>for</w:t>
      </w:r>
      <w:r>
        <w:rPr>
          <w:spacing w:val="-2"/>
        </w:rPr>
        <w:t xml:space="preserve"> </w:t>
      </w:r>
      <w:r>
        <w:t>annual</w:t>
      </w:r>
      <w:r>
        <w:rPr>
          <w:spacing w:val="-2"/>
        </w:rPr>
        <w:t xml:space="preserve"> </w:t>
      </w:r>
      <w:r>
        <w:t>professional</w:t>
      </w:r>
      <w:r>
        <w:rPr>
          <w:spacing w:val="-2"/>
        </w:rPr>
        <w:t xml:space="preserve"> </w:t>
      </w:r>
      <w:r>
        <w:t>meetings</w:t>
      </w:r>
      <w:r>
        <w:rPr>
          <w:spacing w:val="-3"/>
        </w:rPr>
        <w:t xml:space="preserve"> </w:t>
      </w:r>
      <w:r>
        <w:t>or</w:t>
      </w:r>
      <w:r>
        <w:rPr>
          <w:spacing w:val="-2"/>
        </w:rPr>
        <w:t xml:space="preserve"> </w:t>
      </w:r>
      <w:r>
        <w:t>ad</w:t>
      </w:r>
      <w:r>
        <w:rPr>
          <w:spacing w:val="-2"/>
        </w:rPr>
        <w:t xml:space="preserve"> </w:t>
      </w:r>
      <w:r>
        <w:t>hoc</w:t>
      </w:r>
      <w:r>
        <w:rPr>
          <w:spacing w:val="-2"/>
        </w:rPr>
        <w:t xml:space="preserve"> </w:t>
      </w:r>
      <w:r>
        <w:t>conferences</w:t>
      </w:r>
      <w:r>
        <w:rPr>
          <w:spacing w:val="-2"/>
        </w:rPr>
        <w:t xml:space="preserve"> </w:t>
      </w:r>
      <w:r>
        <w:t>do</w:t>
      </w:r>
      <w:r>
        <w:rPr>
          <w:spacing w:val="-2"/>
        </w:rPr>
        <w:t xml:space="preserve"> </w:t>
      </w:r>
      <w:r>
        <w:t>not</w:t>
      </w:r>
      <w:r>
        <w:rPr>
          <w:spacing w:val="28"/>
          <w:w w:val="99"/>
        </w:rPr>
        <w:t xml:space="preserve"> </w:t>
      </w:r>
      <w:r>
        <w:t>count</w:t>
      </w:r>
      <w:r>
        <w:rPr>
          <w:spacing w:val="-4"/>
        </w:rPr>
        <w:t xml:space="preserve"> </w:t>
      </w:r>
      <w:r>
        <w:t>as</w:t>
      </w:r>
      <w:r>
        <w:rPr>
          <w:spacing w:val="-4"/>
        </w:rPr>
        <w:t xml:space="preserve"> </w:t>
      </w:r>
      <w:r>
        <w:t>evidence</w:t>
      </w:r>
      <w:r>
        <w:rPr>
          <w:spacing w:val="-4"/>
        </w:rPr>
        <w:t xml:space="preserve"> </w:t>
      </w:r>
      <w:r>
        <w:t>of</w:t>
      </w:r>
      <w:r>
        <w:rPr>
          <w:spacing w:val="-4"/>
        </w:rPr>
        <w:t xml:space="preserve"> </w:t>
      </w:r>
      <w:r>
        <w:t>scholarly</w:t>
      </w:r>
      <w:r>
        <w:rPr>
          <w:spacing w:val="-4"/>
        </w:rPr>
        <w:t xml:space="preserve"> </w:t>
      </w:r>
      <w:r>
        <w:t>accomplishment</w:t>
      </w:r>
      <w:r>
        <w:rPr>
          <w:spacing w:val="-5"/>
        </w:rPr>
        <w:t xml:space="preserve"> </w:t>
      </w:r>
      <w:r>
        <w:rPr>
          <w:spacing w:val="-1"/>
        </w:rPr>
        <w:t>in-and-of-themselves,</w:t>
      </w:r>
      <w:r>
        <w:rPr>
          <w:spacing w:val="-4"/>
        </w:rPr>
        <w:t xml:space="preserve"> </w:t>
      </w:r>
      <w:r>
        <w:t>but</w:t>
      </w:r>
      <w:r>
        <w:rPr>
          <w:spacing w:val="-4"/>
        </w:rPr>
        <w:t xml:space="preserve"> </w:t>
      </w:r>
      <w:r>
        <w:t>may</w:t>
      </w:r>
      <w:r>
        <w:rPr>
          <w:spacing w:val="-4"/>
        </w:rPr>
        <w:t xml:space="preserve"> </w:t>
      </w:r>
      <w:r>
        <w:t>be</w:t>
      </w:r>
      <w:r>
        <w:rPr>
          <w:spacing w:val="-4"/>
        </w:rPr>
        <w:t xml:space="preserve"> </w:t>
      </w:r>
      <w:r>
        <w:t>listed</w:t>
      </w:r>
      <w:r>
        <w:rPr>
          <w:spacing w:val="-4"/>
        </w:rPr>
        <w:t xml:space="preserve"> </w:t>
      </w:r>
      <w:r>
        <w:t>as</w:t>
      </w:r>
      <w:r>
        <w:rPr>
          <w:spacing w:val="40"/>
          <w:w w:val="99"/>
        </w:rPr>
        <w:t xml:space="preserve"> </w:t>
      </w:r>
      <w:r>
        <w:t>work</w:t>
      </w:r>
      <w:r>
        <w:rPr>
          <w:spacing w:val="-3"/>
        </w:rPr>
        <w:t xml:space="preserve"> </w:t>
      </w:r>
      <w:r>
        <w:t>in</w:t>
      </w:r>
      <w:r>
        <w:rPr>
          <w:spacing w:val="-3"/>
        </w:rPr>
        <w:t xml:space="preserve"> </w:t>
      </w:r>
      <w:r>
        <w:t>progress</w:t>
      </w:r>
      <w:r>
        <w:rPr>
          <w:spacing w:val="-3"/>
        </w:rPr>
        <w:t xml:space="preserve"> </w:t>
      </w:r>
      <w:r>
        <w:t>to</w:t>
      </w:r>
      <w:r>
        <w:rPr>
          <w:spacing w:val="-3"/>
        </w:rPr>
        <w:t xml:space="preserve"> </w:t>
      </w:r>
      <w:r>
        <w:t>demonstrate</w:t>
      </w:r>
      <w:r>
        <w:rPr>
          <w:spacing w:val="-2"/>
        </w:rPr>
        <w:t xml:space="preserve"> </w:t>
      </w:r>
      <w:r>
        <w:t>a</w:t>
      </w:r>
      <w:r>
        <w:rPr>
          <w:spacing w:val="-3"/>
        </w:rPr>
        <w:t xml:space="preserve"> </w:t>
      </w:r>
      <w:r>
        <w:t>pipeline</w:t>
      </w:r>
      <w:r>
        <w:rPr>
          <w:spacing w:val="-2"/>
        </w:rPr>
        <w:t xml:space="preserve"> </w:t>
      </w:r>
      <w:r>
        <w:t>of</w:t>
      </w:r>
      <w:r>
        <w:rPr>
          <w:spacing w:val="-3"/>
        </w:rPr>
        <w:t xml:space="preserve"> </w:t>
      </w:r>
      <w:r>
        <w:t>scholarly</w:t>
      </w:r>
      <w:r>
        <w:rPr>
          <w:spacing w:val="-3"/>
        </w:rPr>
        <w:t xml:space="preserve"> </w:t>
      </w:r>
      <w:r>
        <w:t>work</w:t>
      </w:r>
      <w:r>
        <w:rPr>
          <w:spacing w:val="-3"/>
        </w:rPr>
        <w:t xml:space="preserve"> </w:t>
      </w:r>
      <w:r>
        <w:t>if</w:t>
      </w:r>
      <w:r>
        <w:rPr>
          <w:spacing w:val="-3"/>
        </w:rPr>
        <w:t xml:space="preserve"> </w:t>
      </w:r>
      <w:r>
        <w:t>eventual</w:t>
      </w:r>
      <w:r>
        <w:rPr>
          <w:spacing w:val="-2"/>
        </w:rPr>
        <w:t xml:space="preserve"> </w:t>
      </w:r>
      <w:r>
        <w:t>publication</w:t>
      </w:r>
      <w:r>
        <w:rPr>
          <w:spacing w:val="-3"/>
        </w:rPr>
        <w:t xml:space="preserve"> </w:t>
      </w:r>
      <w:r>
        <w:t>is</w:t>
      </w:r>
      <w:r>
        <w:rPr>
          <w:w w:val="99"/>
        </w:rPr>
        <w:t xml:space="preserve"> </w:t>
      </w:r>
      <w:r>
        <w:t>intended.</w:t>
      </w:r>
      <w:r>
        <w:rPr>
          <w:spacing w:val="-3"/>
        </w:rPr>
        <w:t xml:space="preserve"> </w:t>
      </w:r>
      <w:r>
        <w:t>In</w:t>
      </w:r>
      <w:r>
        <w:rPr>
          <w:spacing w:val="-3"/>
        </w:rPr>
        <w:t xml:space="preserve"> </w:t>
      </w:r>
      <w:r>
        <w:t>all</w:t>
      </w:r>
      <w:r>
        <w:rPr>
          <w:spacing w:val="-3"/>
        </w:rPr>
        <w:t xml:space="preserve"> </w:t>
      </w:r>
      <w:r>
        <w:t>cases,</w:t>
      </w:r>
      <w:r>
        <w:rPr>
          <w:spacing w:val="-3"/>
        </w:rPr>
        <w:t xml:space="preserve"> </w:t>
      </w:r>
      <w:r>
        <w:t>contributions</w:t>
      </w:r>
      <w:r>
        <w:rPr>
          <w:spacing w:val="-3"/>
        </w:rPr>
        <w:t xml:space="preserve"> </w:t>
      </w:r>
      <w:r>
        <w:t>to</w:t>
      </w:r>
      <w:r>
        <w:rPr>
          <w:spacing w:val="-4"/>
        </w:rPr>
        <w:t xml:space="preserve"> </w:t>
      </w:r>
      <w:r>
        <w:t>the</w:t>
      </w:r>
      <w:r>
        <w:rPr>
          <w:spacing w:val="-3"/>
        </w:rPr>
        <w:t xml:space="preserve"> </w:t>
      </w:r>
      <w:r>
        <w:t>record</w:t>
      </w:r>
      <w:r>
        <w:rPr>
          <w:spacing w:val="-3"/>
        </w:rPr>
        <w:t xml:space="preserve"> </w:t>
      </w:r>
      <w:r>
        <w:t>should</w:t>
      </w:r>
      <w:r>
        <w:rPr>
          <w:spacing w:val="-3"/>
        </w:rPr>
        <w:t xml:space="preserve"> </w:t>
      </w:r>
      <w:r>
        <w:t>reflect</w:t>
      </w:r>
      <w:r>
        <w:rPr>
          <w:spacing w:val="-3"/>
        </w:rPr>
        <w:t xml:space="preserve"> </w:t>
      </w:r>
      <w:r>
        <w:t>continuing</w:t>
      </w:r>
      <w:r>
        <w:rPr>
          <w:spacing w:val="-3"/>
        </w:rPr>
        <w:t xml:space="preserve"> </w:t>
      </w:r>
      <w:r>
        <w:t>progress</w:t>
      </w:r>
      <w:r>
        <w:rPr>
          <w:spacing w:val="-3"/>
        </w:rPr>
        <w:t xml:space="preserve"> </w:t>
      </w:r>
      <w:r>
        <w:t>toward publication</w:t>
      </w:r>
      <w:r>
        <w:rPr>
          <w:spacing w:val="-3"/>
        </w:rPr>
        <w:t xml:space="preserve"> </w:t>
      </w:r>
      <w:r>
        <w:t>in</w:t>
      </w:r>
      <w:r>
        <w:rPr>
          <w:spacing w:val="-2"/>
        </w:rPr>
        <w:t xml:space="preserve"> </w:t>
      </w:r>
      <w:r>
        <w:t>a</w:t>
      </w:r>
      <w:r>
        <w:rPr>
          <w:spacing w:val="-3"/>
        </w:rPr>
        <w:t xml:space="preserve"> </w:t>
      </w:r>
      <w:r>
        <w:t>focused</w:t>
      </w:r>
      <w:r>
        <w:rPr>
          <w:spacing w:val="-2"/>
        </w:rPr>
        <w:t xml:space="preserve"> </w:t>
      </w:r>
      <w:r>
        <w:t>and</w:t>
      </w:r>
      <w:r>
        <w:rPr>
          <w:spacing w:val="-3"/>
        </w:rPr>
        <w:t xml:space="preserve"> </w:t>
      </w:r>
      <w:r>
        <w:t>sustained</w:t>
      </w:r>
      <w:r>
        <w:rPr>
          <w:spacing w:val="-2"/>
        </w:rPr>
        <w:t xml:space="preserve"> </w:t>
      </w:r>
      <w:r>
        <w:t>program</w:t>
      </w:r>
      <w:r>
        <w:rPr>
          <w:spacing w:val="-2"/>
        </w:rPr>
        <w:t xml:space="preserve"> </w:t>
      </w:r>
      <w:r>
        <w:t>of</w:t>
      </w:r>
      <w:r>
        <w:rPr>
          <w:spacing w:val="-3"/>
        </w:rPr>
        <w:t xml:space="preserve"> </w:t>
      </w:r>
      <w:r>
        <w:t>research</w:t>
      </w:r>
      <w:r>
        <w:rPr>
          <w:spacing w:val="-3"/>
        </w:rPr>
        <w:t xml:space="preserve"> </w:t>
      </w:r>
      <w:r>
        <w:t>that</w:t>
      </w:r>
      <w:r>
        <w:rPr>
          <w:spacing w:val="-4"/>
        </w:rPr>
        <w:t xml:space="preserve"> </w:t>
      </w:r>
      <w:r>
        <w:t>provides</w:t>
      </w:r>
      <w:r>
        <w:rPr>
          <w:spacing w:val="-2"/>
        </w:rPr>
        <w:t xml:space="preserve"> </w:t>
      </w:r>
      <w:r>
        <w:t>a</w:t>
      </w:r>
      <w:r>
        <w:rPr>
          <w:spacing w:val="-3"/>
        </w:rPr>
        <w:t xml:space="preserve"> </w:t>
      </w:r>
      <w:r>
        <w:t>basis</w:t>
      </w:r>
      <w:r>
        <w:rPr>
          <w:spacing w:val="-2"/>
        </w:rPr>
        <w:t xml:space="preserve"> </w:t>
      </w:r>
      <w:r>
        <w:t>for predicting</w:t>
      </w:r>
      <w:r>
        <w:rPr>
          <w:spacing w:val="-4"/>
        </w:rPr>
        <w:t xml:space="preserve"> </w:t>
      </w:r>
      <w:r>
        <w:t>continued</w:t>
      </w:r>
      <w:r>
        <w:rPr>
          <w:spacing w:val="-3"/>
        </w:rPr>
        <w:t xml:space="preserve"> </w:t>
      </w:r>
      <w:r>
        <w:t>research</w:t>
      </w:r>
      <w:r>
        <w:rPr>
          <w:spacing w:val="-3"/>
        </w:rPr>
        <w:t xml:space="preserve"> </w:t>
      </w:r>
      <w:r>
        <w:t>productivity</w:t>
      </w:r>
      <w:r>
        <w:rPr>
          <w:spacing w:val="-3"/>
        </w:rPr>
        <w:t xml:space="preserve"> </w:t>
      </w:r>
      <w:r>
        <w:t>in</w:t>
      </w:r>
      <w:r>
        <w:rPr>
          <w:spacing w:val="-4"/>
        </w:rPr>
        <w:t xml:space="preserve"> </w:t>
      </w:r>
      <w:r>
        <w:t>the</w:t>
      </w:r>
      <w:r>
        <w:rPr>
          <w:spacing w:val="-3"/>
        </w:rPr>
        <w:t xml:space="preserve"> </w:t>
      </w:r>
      <w:r>
        <w:t>later</w:t>
      </w:r>
      <w:r>
        <w:rPr>
          <w:spacing w:val="-3"/>
        </w:rPr>
        <w:t xml:space="preserve"> </w:t>
      </w:r>
      <w:r>
        <w:t>stages</w:t>
      </w:r>
      <w:r>
        <w:rPr>
          <w:spacing w:val="-3"/>
        </w:rPr>
        <w:t xml:space="preserve"> </w:t>
      </w:r>
      <w:r>
        <w:t>of</w:t>
      </w:r>
      <w:r>
        <w:rPr>
          <w:spacing w:val="-4"/>
        </w:rPr>
        <w:t xml:space="preserve"> </w:t>
      </w:r>
      <w:r>
        <w:t>a</w:t>
      </w:r>
      <w:r>
        <w:rPr>
          <w:spacing w:val="-3"/>
        </w:rPr>
        <w:t xml:space="preserve"> </w:t>
      </w:r>
      <w:r>
        <w:t>professional</w:t>
      </w:r>
      <w:r>
        <w:rPr>
          <w:spacing w:val="-3"/>
        </w:rPr>
        <w:t xml:space="preserve"> </w:t>
      </w:r>
      <w:r>
        <w:rPr>
          <w:spacing w:val="-1"/>
        </w:rPr>
        <w:t>career.</w:t>
      </w:r>
    </w:p>
    <w:p w14:paraId="3010ED3B" w14:textId="77777777" w:rsidR="00241EAF" w:rsidRDefault="00241EAF" w:rsidP="00241EAF">
      <w:pPr>
        <w:rPr>
          <w:rFonts w:ascii="Garamond" w:eastAsia="Garamond" w:hAnsi="Garamond" w:cs="Garamond"/>
        </w:rPr>
      </w:pPr>
    </w:p>
    <w:p w14:paraId="1469B7FE" w14:textId="77777777" w:rsidR="00241EAF" w:rsidRDefault="00241EAF" w:rsidP="00241EAF">
      <w:pPr>
        <w:spacing w:before="7"/>
        <w:rPr>
          <w:rFonts w:ascii="Garamond" w:eastAsia="Garamond" w:hAnsi="Garamond" w:cs="Garamond"/>
          <w:sz w:val="23"/>
          <w:szCs w:val="23"/>
        </w:rPr>
      </w:pPr>
    </w:p>
    <w:p w14:paraId="36C450A8" w14:textId="77777777" w:rsidR="00241EAF" w:rsidRDefault="00241EAF" w:rsidP="00241EAF">
      <w:pPr>
        <w:pStyle w:val="Heading1"/>
        <w:numPr>
          <w:ilvl w:val="1"/>
          <w:numId w:val="5"/>
        </w:numPr>
        <w:tabs>
          <w:tab w:val="left" w:pos="448"/>
        </w:tabs>
        <w:ind w:left="447" w:hanging="347"/>
        <w:rPr>
          <w:b w:val="0"/>
          <w:bCs w:val="0"/>
        </w:rPr>
      </w:pPr>
      <w:r>
        <w:t>Teaching</w:t>
      </w:r>
    </w:p>
    <w:p w14:paraId="24571E84" w14:textId="77777777" w:rsidR="00241EAF" w:rsidRDefault="00241EAF" w:rsidP="00241EAF">
      <w:pPr>
        <w:spacing w:before="2"/>
        <w:rPr>
          <w:rFonts w:ascii="Garamond" w:eastAsia="Garamond" w:hAnsi="Garamond" w:cs="Garamond"/>
          <w:b/>
          <w:bCs/>
        </w:rPr>
      </w:pPr>
    </w:p>
    <w:p w14:paraId="3D3A6D7E" w14:textId="77777777" w:rsidR="00241EAF" w:rsidRDefault="00241EAF" w:rsidP="00241EAF">
      <w:pPr>
        <w:pStyle w:val="BodyText"/>
        <w:ind w:right="126"/>
      </w:pPr>
      <w:r>
        <w:t>Excellence</w:t>
      </w:r>
      <w:r>
        <w:rPr>
          <w:spacing w:val="-3"/>
        </w:rPr>
        <w:t xml:space="preserve"> </w:t>
      </w:r>
      <w:r>
        <w:t>in</w:t>
      </w:r>
      <w:r>
        <w:rPr>
          <w:spacing w:val="-2"/>
        </w:rPr>
        <w:t xml:space="preserve"> </w:t>
      </w:r>
      <w:r>
        <w:rPr>
          <w:spacing w:val="-1"/>
        </w:rPr>
        <w:t>teaching</w:t>
      </w:r>
      <w:r>
        <w:rPr>
          <w:spacing w:val="-3"/>
        </w:rPr>
        <w:t xml:space="preserve"> </w:t>
      </w:r>
      <w:r>
        <w:t>is</w:t>
      </w:r>
      <w:r>
        <w:rPr>
          <w:spacing w:val="-2"/>
        </w:rPr>
        <w:t xml:space="preserve"> </w:t>
      </w:r>
      <w:r>
        <w:t>an</w:t>
      </w:r>
      <w:r>
        <w:rPr>
          <w:spacing w:val="-3"/>
        </w:rPr>
        <w:t xml:space="preserve"> </w:t>
      </w:r>
      <w:r>
        <w:t>important</w:t>
      </w:r>
      <w:r>
        <w:rPr>
          <w:spacing w:val="-2"/>
        </w:rPr>
        <w:t xml:space="preserve"> </w:t>
      </w:r>
      <w:r>
        <w:t>component</w:t>
      </w:r>
      <w:r>
        <w:rPr>
          <w:spacing w:val="-2"/>
        </w:rPr>
        <w:t xml:space="preserve"> </w:t>
      </w:r>
      <w:r>
        <w:t>of</w:t>
      </w:r>
      <w:r>
        <w:rPr>
          <w:spacing w:val="-3"/>
        </w:rPr>
        <w:t xml:space="preserve"> </w:t>
      </w:r>
      <w:r>
        <w:t>all</w:t>
      </w:r>
      <w:r>
        <w:rPr>
          <w:spacing w:val="-2"/>
        </w:rPr>
        <w:t xml:space="preserve"> </w:t>
      </w:r>
      <w:r>
        <w:t>recommendations</w:t>
      </w:r>
      <w:r>
        <w:rPr>
          <w:spacing w:val="-3"/>
        </w:rPr>
        <w:t xml:space="preserve"> </w:t>
      </w:r>
      <w:r>
        <w:t>for</w:t>
      </w:r>
      <w:r>
        <w:rPr>
          <w:spacing w:val="-2"/>
        </w:rPr>
        <w:t xml:space="preserve"> </w:t>
      </w:r>
      <w:r>
        <w:t>tenure</w:t>
      </w:r>
      <w:r>
        <w:rPr>
          <w:spacing w:val="-3"/>
        </w:rPr>
        <w:t xml:space="preserve"> </w:t>
      </w:r>
      <w:r>
        <w:t>and</w:t>
      </w:r>
      <w:r>
        <w:rPr>
          <w:spacing w:val="27"/>
        </w:rPr>
        <w:t xml:space="preserve"> </w:t>
      </w:r>
      <w:r>
        <w:t>promotion. As part of ASU’s charter, our fundamental obligation is to promote inclusion and leverage our place in our local community. Teaching is the most direct avenue through which we can accomplish these goals.</w:t>
      </w:r>
    </w:p>
    <w:p w14:paraId="058755D1" w14:textId="77777777" w:rsidR="00241EAF" w:rsidRDefault="00241EAF" w:rsidP="00241EAF">
      <w:pPr>
        <w:pStyle w:val="BodyText"/>
        <w:ind w:right="120"/>
      </w:pPr>
    </w:p>
    <w:p w14:paraId="33F3DAA4" w14:textId="77777777" w:rsidR="00241EAF" w:rsidRDefault="00241EAF" w:rsidP="00241EAF">
      <w:pPr>
        <w:pStyle w:val="BodyText"/>
        <w:ind w:right="120"/>
      </w:pPr>
      <w:r>
        <w:t>Teaching</w:t>
      </w:r>
      <w:r>
        <w:rPr>
          <w:spacing w:val="-4"/>
        </w:rPr>
        <w:t xml:space="preserve"> </w:t>
      </w:r>
      <w:r>
        <w:t>is</w:t>
      </w:r>
      <w:r>
        <w:rPr>
          <w:spacing w:val="-3"/>
        </w:rPr>
        <w:t xml:space="preserve"> </w:t>
      </w:r>
      <w:r>
        <w:t>evaluated</w:t>
      </w:r>
      <w:r>
        <w:rPr>
          <w:spacing w:val="-3"/>
        </w:rPr>
        <w:t xml:space="preserve"> </w:t>
      </w:r>
      <w:r>
        <w:t>using</w:t>
      </w:r>
      <w:r>
        <w:rPr>
          <w:spacing w:val="-3"/>
        </w:rPr>
        <w:t xml:space="preserve"> </w:t>
      </w:r>
      <w:r>
        <w:t>a</w:t>
      </w:r>
      <w:r>
        <w:rPr>
          <w:spacing w:val="-3"/>
        </w:rPr>
        <w:t xml:space="preserve"> </w:t>
      </w:r>
      <w:r>
        <w:t>number</w:t>
      </w:r>
      <w:r>
        <w:rPr>
          <w:spacing w:val="-3"/>
        </w:rPr>
        <w:t xml:space="preserve"> </w:t>
      </w:r>
      <w:r>
        <w:t>of</w:t>
      </w:r>
      <w:r>
        <w:rPr>
          <w:spacing w:val="-3"/>
        </w:rPr>
        <w:t xml:space="preserve"> </w:t>
      </w:r>
      <w:r>
        <w:t>criteria.</w:t>
      </w:r>
      <w:r>
        <w:rPr>
          <w:spacing w:val="54"/>
        </w:rPr>
        <w:t xml:space="preserve"> </w:t>
      </w:r>
      <w:r>
        <w:t>Standardized</w:t>
      </w:r>
      <w:r>
        <w:rPr>
          <w:spacing w:val="-3"/>
        </w:rPr>
        <w:t xml:space="preserve"> </w:t>
      </w:r>
      <w:r>
        <w:t>student</w:t>
      </w:r>
      <w:r>
        <w:rPr>
          <w:spacing w:val="-3"/>
        </w:rPr>
        <w:t xml:space="preserve"> </w:t>
      </w:r>
      <w:r>
        <w:t>evaluations</w:t>
      </w:r>
      <w:r>
        <w:rPr>
          <w:spacing w:val="-3"/>
        </w:rPr>
        <w:t xml:space="preserve"> </w:t>
      </w:r>
      <w:r>
        <w:t>are</w:t>
      </w:r>
      <w:r>
        <w:rPr>
          <w:w w:val="99"/>
        </w:rPr>
        <w:t xml:space="preserve"> </w:t>
      </w:r>
      <w:r>
        <w:t>required,</w:t>
      </w:r>
      <w:r>
        <w:rPr>
          <w:spacing w:val="-4"/>
        </w:rPr>
        <w:t xml:space="preserve"> </w:t>
      </w:r>
      <w:r>
        <w:t>in</w:t>
      </w:r>
      <w:r>
        <w:rPr>
          <w:spacing w:val="-3"/>
        </w:rPr>
        <w:t xml:space="preserve"> </w:t>
      </w:r>
      <w:r>
        <w:t>accord</w:t>
      </w:r>
      <w:r>
        <w:rPr>
          <w:spacing w:val="-3"/>
        </w:rPr>
        <w:t xml:space="preserve"> </w:t>
      </w:r>
      <w:r>
        <w:t>with</w:t>
      </w:r>
      <w:r>
        <w:rPr>
          <w:spacing w:val="-3"/>
        </w:rPr>
        <w:t xml:space="preserve"> </w:t>
      </w:r>
      <w:r>
        <w:t>policy</w:t>
      </w:r>
      <w:r>
        <w:rPr>
          <w:spacing w:val="-4"/>
        </w:rPr>
        <w:t xml:space="preserve"> </w:t>
      </w:r>
      <w:r>
        <w:t>established</w:t>
      </w:r>
      <w:r>
        <w:rPr>
          <w:spacing w:val="-3"/>
        </w:rPr>
        <w:t xml:space="preserve"> </w:t>
      </w:r>
      <w:r>
        <w:t>by</w:t>
      </w:r>
      <w:r>
        <w:rPr>
          <w:spacing w:val="-3"/>
        </w:rPr>
        <w:t xml:space="preserve"> </w:t>
      </w:r>
      <w:r>
        <w:t>the</w:t>
      </w:r>
      <w:r>
        <w:rPr>
          <w:spacing w:val="-3"/>
        </w:rPr>
        <w:t xml:space="preserve"> </w:t>
      </w:r>
      <w:r>
        <w:t>Regents.</w:t>
      </w:r>
      <w:r>
        <w:rPr>
          <w:spacing w:val="-3"/>
        </w:rPr>
        <w:t xml:space="preserve"> </w:t>
      </w:r>
      <w:r>
        <w:t>It</w:t>
      </w:r>
      <w:r>
        <w:rPr>
          <w:spacing w:val="-4"/>
        </w:rPr>
        <w:t xml:space="preserve"> </w:t>
      </w:r>
      <w:r>
        <w:t>is</w:t>
      </w:r>
      <w:r>
        <w:rPr>
          <w:spacing w:val="-3"/>
        </w:rPr>
        <w:t xml:space="preserve"> </w:t>
      </w:r>
      <w:r>
        <w:t>expected</w:t>
      </w:r>
      <w:r>
        <w:rPr>
          <w:spacing w:val="-3"/>
        </w:rPr>
        <w:t xml:space="preserve"> </w:t>
      </w:r>
      <w:r>
        <w:t>that</w:t>
      </w:r>
      <w:r>
        <w:rPr>
          <w:spacing w:val="-4"/>
        </w:rPr>
        <w:t xml:space="preserve"> </w:t>
      </w:r>
      <w:r>
        <w:t>teaching</w:t>
      </w:r>
      <w:r>
        <w:rPr>
          <w:w w:val="99"/>
        </w:rPr>
        <w:t xml:space="preserve"> </w:t>
      </w:r>
      <w:r>
        <w:t>evaluations</w:t>
      </w:r>
      <w:r>
        <w:rPr>
          <w:spacing w:val="-4"/>
        </w:rPr>
        <w:t xml:space="preserve"> </w:t>
      </w:r>
      <w:r>
        <w:t>will</w:t>
      </w:r>
      <w:r>
        <w:rPr>
          <w:spacing w:val="-3"/>
        </w:rPr>
        <w:t xml:space="preserve"> </w:t>
      </w:r>
      <w:r>
        <w:t>average</w:t>
      </w:r>
      <w:r>
        <w:rPr>
          <w:spacing w:val="-3"/>
        </w:rPr>
        <w:t xml:space="preserve"> </w:t>
      </w:r>
      <w:r>
        <w:t>2.2</w:t>
      </w:r>
      <w:r>
        <w:rPr>
          <w:spacing w:val="-3"/>
        </w:rPr>
        <w:t xml:space="preserve"> </w:t>
      </w:r>
      <w:r>
        <w:rPr>
          <w:spacing w:val="-1"/>
        </w:rPr>
        <w:t>or</w:t>
      </w:r>
      <w:r>
        <w:rPr>
          <w:spacing w:val="-3"/>
        </w:rPr>
        <w:t xml:space="preserve"> </w:t>
      </w:r>
      <w:r>
        <w:t>lower</w:t>
      </w:r>
      <w:r>
        <w:rPr>
          <w:spacing w:val="-3"/>
        </w:rPr>
        <w:t xml:space="preserve"> </w:t>
      </w:r>
      <w:r>
        <w:t>(on</w:t>
      </w:r>
      <w:r>
        <w:rPr>
          <w:spacing w:val="-3"/>
        </w:rPr>
        <w:t xml:space="preserve"> </w:t>
      </w:r>
      <w:r>
        <w:t>a</w:t>
      </w:r>
      <w:r>
        <w:rPr>
          <w:spacing w:val="-3"/>
        </w:rPr>
        <w:t xml:space="preserve"> </w:t>
      </w:r>
      <w:r>
        <w:t>scale</w:t>
      </w:r>
      <w:r>
        <w:rPr>
          <w:spacing w:val="-3"/>
        </w:rPr>
        <w:t xml:space="preserve"> </w:t>
      </w:r>
      <w:r>
        <w:t>of</w:t>
      </w:r>
      <w:r>
        <w:rPr>
          <w:spacing w:val="-4"/>
        </w:rPr>
        <w:t xml:space="preserve"> </w:t>
      </w:r>
      <w:r>
        <w:t>Excellent=1</w:t>
      </w:r>
      <w:r>
        <w:rPr>
          <w:spacing w:val="-3"/>
        </w:rPr>
        <w:t xml:space="preserve"> </w:t>
      </w:r>
      <w:r>
        <w:t>to</w:t>
      </w:r>
      <w:r>
        <w:rPr>
          <w:spacing w:val="-3"/>
        </w:rPr>
        <w:t xml:space="preserve"> </w:t>
      </w:r>
      <w:r>
        <w:t>Unsatisfactory=5)</w:t>
      </w:r>
      <w:r>
        <w:rPr>
          <w:spacing w:val="-3"/>
        </w:rPr>
        <w:t xml:space="preserve"> </w:t>
      </w:r>
      <w:r>
        <w:t>for</w:t>
      </w:r>
      <w:r>
        <w:rPr>
          <w:spacing w:val="21"/>
        </w:rPr>
        <w:t xml:space="preserve"> </w:t>
      </w:r>
      <w:r>
        <w:t>undergraduate</w:t>
      </w:r>
      <w:r>
        <w:rPr>
          <w:spacing w:val="-5"/>
        </w:rPr>
        <w:t xml:space="preserve"> </w:t>
      </w:r>
      <w:r>
        <w:t>and</w:t>
      </w:r>
      <w:r>
        <w:rPr>
          <w:spacing w:val="-4"/>
        </w:rPr>
        <w:t xml:space="preserve"> </w:t>
      </w:r>
      <w:r>
        <w:t>graduate</w:t>
      </w:r>
      <w:r>
        <w:rPr>
          <w:spacing w:val="-4"/>
        </w:rPr>
        <w:t xml:space="preserve"> </w:t>
      </w:r>
      <w:r>
        <w:t>elective courses.</w:t>
      </w:r>
      <w:r>
        <w:rPr>
          <w:spacing w:val="53"/>
        </w:rPr>
        <w:t xml:space="preserve"> </w:t>
      </w:r>
      <w:r>
        <w:t>Standards</w:t>
      </w:r>
      <w:r>
        <w:rPr>
          <w:spacing w:val="-4"/>
        </w:rPr>
        <w:t xml:space="preserve"> </w:t>
      </w:r>
      <w:r>
        <w:t>for</w:t>
      </w:r>
      <w:r>
        <w:rPr>
          <w:spacing w:val="-3"/>
        </w:rPr>
        <w:t xml:space="preserve"> </w:t>
      </w:r>
      <w:r>
        <w:t>service</w:t>
      </w:r>
      <w:r>
        <w:rPr>
          <w:spacing w:val="-4"/>
        </w:rPr>
        <w:t xml:space="preserve"> </w:t>
      </w:r>
      <w:r>
        <w:t>courses,</w:t>
      </w:r>
      <w:r>
        <w:rPr>
          <w:w w:val="99"/>
        </w:rPr>
        <w:t xml:space="preserve"> </w:t>
      </w:r>
      <w:r>
        <w:t>methods</w:t>
      </w:r>
      <w:r>
        <w:rPr>
          <w:spacing w:val="-4"/>
        </w:rPr>
        <w:t xml:space="preserve"> </w:t>
      </w:r>
      <w:r>
        <w:t>courses</w:t>
      </w:r>
      <w:r>
        <w:rPr>
          <w:spacing w:val="-3"/>
        </w:rPr>
        <w:t xml:space="preserve"> </w:t>
      </w:r>
      <w:r>
        <w:t>required</w:t>
      </w:r>
      <w:r>
        <w:rPr>
          <w:spacing w:val="-4"/>
        </w:rPr>
        <w:t xml:space="preserve"> </w:t>
      </w:r>
      <w:r>
        <w:t>of</w:t>
      </w:r>
      <w:r>
        <w:rPr>
          <w:spacing w:val="-3"/>
        </w:rPr>
        <w:t xml:space="preserve"> </w:t>
      </w:r>
      <w:r>
        <w:t>majors,</w:t>
      </w:r>
      <w:r>
        <w:rPr>
          <w:spacing w:val="-3"/>
        </w:rPr>
        <w:t xml:space="preserve"> </w:t>
      </w:r>
      <w:r>
        <w:t>and</w:t>
      </w:r>
      <w:r>
        <w:rPr>
          <w:spacing w:val="-4"/>
        </w:rPr>
        <w:t xml:space="preserve"> </w:t>
      </w:r>
      <w:r>
        <w:t>in</w:t>
      </w:r>
      <w:r>
        <w:rPr>
          <w:spacing w:val="-3"/>
        </w:rPr>
        <w:t xml:space="preserve"> </w:t>
      </w:r>
      <w:r>
        <w:t>unusual,</w:t>
      </w:r>
      <w:r>
        <w:rPr>
          <w:spacing w:val="-4"/>
        </w:rPr>
        <w:t xml:space="preserve"> </w:t>
      </w:r>
      <w:r>
        <w:t>non-routine</w:t>
      </w:r>
      <w:r>
        <w:rPr>
          <w:spacing w:val="-3"/>
        </w:rPr>
        <w:t xml:space="preserve"> </w:t>
      </w:r>
      <w:r>
        <w:t>circumstances may be higher, but should typically not exceed 2.5.</w:t>
      </w:r>
      <w:r>
        <w:rPr>
          <w:spacing w:val="53"/>
        </w:rPr>
        <w:t xml:space="preserve"> </w:t>
      </w:r>
      <w:r>
        <w:t>The</w:t>
      </w:r>
      <w:r>
        <w:rPr>
          <w:spacing w:val="-3"/>
        </w:rPr>
        <w:t xml:space="preserve"> </w:t>
      </w:r>
      <w:r>
        <w:t>School also</w:t>
      </w:r>
      <w:r>
        <w:rPr>
          <w:spacing w:val="-3"/>
        </w:rPr>
        <w:t xml:space="preserve"> </w:t>
      </w:r>
      <w:r>
        <w:t>considers</w:t>
      </w:r>
      <w:r>
        <w:rPr>
          <w:spacing w:val="-3"/>
        </w:rPr>
        <w:t xml:space="preserve"> </w:t>
      </w:r>
      <w:r>
        <w:t>a</w:t>
      </w:r>
      <w:r>
        <w:rPr>
          <w:spacing w:val="-3"/>
        </w:rPr>
        <w:t xml:space="preserve"> </w:t>
      </w:r>
      <w:r>
        <w:rPr>
          <w:spacing w:val="-1"/>
        </w:rPr>
        <w:t>variety</w:t>
      </w:r>
      <w:r>
        <w:rPr>
          <w:spacing w:val="-3"/>
        </w:rPr>
        <w:t xml:space="preserve"> </w:t>
      </w:r>
      <w:r>
        <w:t>of</w:t>
      </w:r>
      <w:r>
        <w:rPr>
          <w:spacing w:val="-3"/>
        </w:rPr>
        <w:t xml:space="preserve"> </w:t>
      </w:r>
      <w:r>
        <w:t>other</w:t>
      </w:r>
      <w:r>
        <w:rPr>
          <w:spacing w:val="-3"/>
        </w:rPr>
        <w:t xml:space="preserve"> </w:t>
      </w:r>
      <w:r>
        <w:t>factors</w:t>
      </w:r>
      <w:r>
        <w:rPr>
          <w:spacing w:val="-3"/>
        </w:rPr>
        <w:t xml:space="preserve"> </w:t>
      </w:r>
      <w:r>
        <w:t>known</w:t>
      </w:r>
      <w:r>
        <w:rPr>
          <w:spacing w:val="-3"/>
        </w:rPr>
        <w:t xml:space="preserve"> </w:t>
      </w:r>
      <w:r>
        <w:t>to</w:t>
      </w:r>
      <w:r>
        <w:rPr>
          <w:spacing w:val="-3"/>
        </w:rPr>
        <w:t xml:space="preserve"> </w:t>
      </w:r>
      <w:r>
        <w:t>affect</w:t>
      </w:r>
      <w:r>
        <w:rPr>
          <w:spacing w:val="-3"/>
        </w:rPr>
        <w:t xml:space="preserve"> </w:t>
      </w:r>
      <w:r>
        <w:t>teaching</w:t>
      </w:r>
      <w:r>
        <w:rPr>
          <w:spacing w:val="-3"/>
        </w:rPr>
        <w:t xml:space="preserve"> </w:t>
      </w:r>
      <w:r>
        <w:t>evaluations,</w:t>
      </w:r>
      <w:r>
        <w:rPr>
          <w:spacing w:val="-3"/>
        </w:rPr>
        <w:t xml:space="preserve"> </w:t>
      </w:r>
      <w:r>
        <w:t>such</w:t>
      </w:r>
      <w:r>
        <w:rPr>
          <w:spacing w:val="-3"/>
        </w:rPr>
        <w:t xml:space="preserve"> </w:t>
      </w:r>
      <w:r>
        <w:t>as</w:t>
      </w:r>
      <w:r>
        <w:rPr>
          <w:spacing w:val="-3"/>
        </w:rPr>
        <w:t xml:space="preserve"> </w:t>
      </w:r>
      <w:r>
        <w:t>class</w:t>
      </w:r>
      <w:r>
        <w:rPr>
          <w:spacing w:val="26"/>
          <w:w w:val="99"/>
        </w:rPr>
        <w:t xml:space="preserve"> </w:t>
      </w:r>
      <w:r>
        <w:t>level,</w:t>
      </w:r>
      <w:r>
        <w:rPr>
          <w:spacing w:val="-3"/>
        </w:rPr>
        <w:t xml:space="preserve"> </w:t>
      </w:r>
      <w:r>
        <w:t>class</w:t>
      </w:r>
      <w:r>
        <w:rPr>
          <w:spacing w:val="-2"/>
        </w:rPr>
        <w:t xml:space="preserve"> </w:t>
      </w:r>
      <w:r>
        <w:t>size,</w:t>
      </w:r>
      <w:r>
        <w:rPr>
          <w:spacing w:val="-3"/>
        </w:rPr>
        <w:t xml:space="preserve"> instructor’s age, gender, race, ethnicity (or other groups) </w:t>
      </w:r>
      <w:r>
        <w:t>whether</w:t>
      </w:r>
      <w:r>
        <w:rPr>
          <w:spacing w:val="-2"/>
        </w:rPr>
        <w:t xml:space="preserve"> </w:t>
      </w:r>
      <w:r>
        <w:t>a</w:t>
      </w:r>
      <w:r>
        <w:rPr>
          <w:spacing w:val="-2"/>
        </w:rPr>
        <w:t xml:space="preserve"> </w:t>
      </w:r>
      <w:r>
        <w:t>course</w:t>
      </w:r>
      <w:r>
        <w:rPr>
          <w:spacing w:val="-3"/>
        </w:rPr>
        <w:t xml:space="preserve"> </w:t>
      </w:r>
      <w:r>
        <w:t>is</w:t>
      </w:r>
      <w:r>
        <w:rPr>
          <w:spacing w:val="-2"/>
        </w:rPr>
        <w:t xml:space="preserve"> </w:t>
      </w:r>
      <w:r>
        <w:t>required</w:t>
      </w:r>
      <w:r>
        <w:rPr>
          <w:spacing w:val="-2"/>
        </w:rPr>
        <w:t xml:space="preserve"> </w:t>
      </w:r>
      <w:r>
        <w:t>or</w:t>
      </w:r>
      <w:r>
        <w:rPr>
          <w:spacing w:val="-3"/>
        </w:rPr>
        <w:t xml:space="preserve"> </w:t>
      </w:r>
      <w:r>
        <w:t>elective,</w:t>
      </w:r>
      <w:r>
        <w:rPr>
          <w:spacing w:val="-2"/>
        </w:rPr>
        <w:t xml:space="preserve"> </w:t>
      </w:r>
      <w:r>
        <w:t>online</w:t>
      </w:r>
      <w:r>
        <w:rPr>
          <w:spacing w:val="-2"/>
        </w:rPr>
        <w:t xml:space="preserve"> </w:t>
      </w:r>
      <w:r>
        <w:t>or</w:t>
      </w:r>
      <w:r>
        <w:rPr>
          <w:spacing w:val="-3"/>
        </w:rPr>
        <w:t xml:space="preserve"> </w:t>
      </w:r>
      <w:r>
        <w:t>in</w:t>
      </w:r>
      <w:r>
        <w:rPr>
          <w:spacing w:val="-2"/>
        </w:rPr>
        <w:t xml:space="preserve"> </w:t>
      </w:r>
      <w:r>
        <w:t>person,</w:t>
      </w:r>
      <w:r>
        <w:rPr>
          <w:spacing w:val="-2"/>
        </w:rPr>
        <w:t xml:space="preserve"> </w:t>
      </w:r>
      <w:r>
        <w:t>or</w:t>
      </w:r>
      <w:r>
        <w:rPr>
          <w:spacing w:val="-3"/>
        </w:rPr>
        <w:t xml:space="preserve"> </w:t>
      </w:r>
      <w:r>
        <w:t>a</w:t>
      </w:r>
      <w:r>
        <w:rPr>
          <w:spacing w:val="-2"/>
        </w:rPr>
        <w:t xml:space="preserve"> </w:t>
      </w:r>
      <w:r>
        <w:t>new</w:t>
      </w:r>
      <w:r>
        <w:rPr>
          <w:w w:val="99"/>
        </w:rPr>
        <w:t xml:space="preserve"> </w:t>
      </w:r>
      <w:r>
        <w:t>preparation. It</w:t>
      </w:r>
      <w:r>
        <w:rPr>
          <w:spacing w:val="-3"/>
        </w:rPr>
        <w:t xml:space="preserve"> </w:t>
      </w:r>
      <w:r>
        <w:t>is</w:t>
      </w:r>
      <w:r>
        <w:rPr>
          <w:spacing w:val="-4"/>
        </w:rPr>
        <w:t xml:space="preserve"> </w:t>
      </w:r>
      <w:r>
        <w:t>expected</w:t>
      </w:r>
      <w:r>
        <w:rPr>
          <w:spacing w:val="-3"/>
        </w:rPr>
        <w:t xml:space="preserve"> </w:t>
      </w:r>
      <w:r>
        <w:t>that</w:t>
      </w:r>
      <w:r>
        <w:rPr>
          <w:spacing w:val="-3"/>
        </w:rPr>
        <w:t xml:space="preserve"> </w:t>
      </w:r>
      <w:r>
        <w:t>quantitative</w:t>
      </w:r>
      <w:r>
        <w:rPr>
          <w:spacing w:val="-3"/>
        </w:rPr>
        <w:t xml:space="preserve"> </w:t>
      </w:r>
      <w:r>
        <w:t>student</w:t>
      </w:r>
      <w:r>
        <w:rPr>
          <w:spacing w:val="-3"/>
        </w:rPr>
        <w:t xml:space="preserve"> </w:t>
      </w:r>
      <w:r>
        <w:t>evaluations</w:t>
      </w:r>
      <w:r>
        <w:rPr>
          <w:spacing w:val="-3"/>
        </w:rPr>
        <w:t xml:space="preserve"> </w:t>
      </w:r>
      <w:r>
        <w:t>will</w:t>
      </w:r>
      <w:r>
        <w:rPr>
          <w:spacing w:val="-3"/>
        </w:rPr>
        <w:t xml:space="preserve"> </w:t>
      </w:r>
      <w:r>
        <w:t>be</w:t>
      </w:r>
      <w:r>
        <w:rPr>
          <w:spacing w:val="-3"/>
        </w:rPr>
        <w:t xml:space="preserve"> </w:t>
      </w:r>
      <w:r>
        <w:t>recorded</w:t>
      </w:r>
      <w:r>
        <w:rPr>
          <w:spacing w:val="-3"/>
        </w:rPr>
        <w:t xml:space="preserve"> </w:t>
      </w:r>
      <w:r>
        <w:t>for</w:t>
      </w:r>
      <w:r>
        <w:rPr>
          <w:spacing w:val="-3"/>
        </w:rPr>
        <w:t xml:space="preserve"> </w:t>
      </w:r>
      <w:r>
        <w:t>all</w:t>
      </w:r>
      <w:r>
        <w:rPr>
          <w:spacing w:val="-3"/>
        </w:rPr>
        <w:t xml:space="preserve"> </w:t>
      </w:r>
      <w:r>
        <w:rPr>
          <w:spacing w:val="-1"/>
        </w:rPr>
        <w:t>the</w:t>
      </w:r>
      <w:r>
        <w:rPr>
          <w:spacing w:val="22"/>
          <w:w w:val="99"/>
        </w:rPr>
        <w:t xml:space="preserve"> </w:t>
      </w:r>
      <w:r>
        <w:t>courses</w:t>
      </w:r>
      <w:r>
        <w:rPr>
          <w:spacing w:val="-3"/>
        </w:rPr>
        <w:t xml:space="preserve"> </w:t>
      </w:r>
      <w:r>
        <w:t>taught</w:t>
      </w:r>
      <w:r>
        <w:rPr>
          <w:spacing w:val="-2"/>
        </w:rPr>
        <w:t xml:space="preserve"> </w:t>
      </w:r>
      <w:r>
        <w:t>in</w:t>
      </w:r>
      <w:r>
        <w:rPr>
          <w:spacing w:val="-2"/>
        </w:rPr>
        <w:t xml:space="preserve"> </w:t>
      </w:r>
      <w:r>
        <w:t>the</w:t>
      </w:r>
      <w:r>
        <w:rPr>
          <w:spacing w:val="-2"/>
        </w:rPr>
        <w:t xml:space="preserve"> </w:t>
      </w:r>
      <w:r>
        <w:t>probationary</w:t>
      </w:r>
      <w:r>
        <w:rPr>
          <w:spacing w:val="-3"/>
        </w:rPr>
        <w:t xml:space="preserve"> </w:t>
      </w:r>
      <w:r>
        <w:rPr>
          <w:spacing w:val="-1"/>
        </w:rPr>
        <w:t>period.</w:t>
      </w:r>
      <w:r>
        <w:rPr>
          <w:spacing w:val="55"/>
        </w:rPr>
        <w:t xml:space="preserve"> </w:t>
      </w:r>
      <w:r>
        <w:t>In</w:t>
      </w:r>
      <w:r>
        <w:rPr>
          <w:spacing w:val="-2"/>
        </w:rPr>
        <w:t xml:space="preserve"> </w:t>
      </w:r>
      <w:r>
        <w:t>marginal</w:t>
      </w:r>
      <w:r>
        <w:rPr>
          <w:spacing w:val="-2"/>
        </w:rPr>
        <w:t xml:space="preserve"> </w:t>
      </w:r>
      <w:r>
        <w:t>cases</w:t>
      </w:r>
      <w:r>
        <w:rPr>
          <w:spacing w:val="-2"/>
        </w:rPr>
        <w:t xml:space="preserve"> </w:t>
      </w:r>
      <w:r>
        <w:t>the</w:t>
      </w:r>
      <w:r>
        <w:rPr>
          <w:spacing w:val="-2"/>
        </w:rPr>
        <w:t xml:space="preserve"> </w:t>
      </w:r>
      <w:r>
        <w:t>record</w:t>
      </w:r>
      <w:r>
        <w:rPr>
          <w:spacing w:val="-2"/>
        </w:rPr>
        <w:t xml:space="preserve"> </w:t>
      </w:r>
      <w:r>
        <w:t>will</w:t>
      </w:r>
      <w:r>
        <w:rPr>
          <w:spacing w:val="-3"/>
        </w:rPr>
        <w:t xml:space="preserve"> </w:t>
      </w:r>
      <w:r>
        <w:t>show</w:t>
      </w:r>
      <w:r>
        <w:rPr>
          <w:spacing w:val="-2"/>
        </w:rPr>
        <w:t xml:space="preserve"> </w:t>
      </w:r>
      <w:r>
        <w:t>visible</w:t>
      </w:r>
      <w:r>
        <w:rPr>
          <w:spacing w:val="26"/>
          <w:w w:val="99"/>
        </w:rPr>
        <w:t xml:space="preserve"> </w:t>
      </w:r>
      <w:r>
        <w:t>improvement</w:t>
      </w:r>
      <w:r>
        <w:rPr>
          <w:spacing w:val="-5"/>
        </w:rPr>
        <w:t xml:space="preserve"> </w:t>
      </w:r>
      <w:r>
        <w:t>during</w:t>
      </w:r>
      <w:r>
        <w:rPr>
          <w:spacing w:val="-5"/>
        </w:rPr>
        <w:t xml:space="preserve"> </w:t>
      </w:r>
      <w:r>
        <w:t>the</w:t>
      </w:r>
      <w:r>
        <w:rPr>
          <w:spacing w:val="-5"/>
        </w:rPr>
        <w:t xml:space="preserve"> </w:t>
      </w:r>
      <w:r>
        <w:t>most</w:t>
      </w:r>
      <w:r>
        <w:rPr>
          <w:spacing w:val="-5"/>
        </w:rPr>
        <w:t xml:space="preserve"> </w:t>
      </w:r>
      <w:r>
        <w:t>recent</w:t>
      </w:r>
      <w:r>
        <w:rPr>
          <w:spacing w:val="-5"/>
        </w:rPr>
        <w:t xml:space="preserve"> </w:t>
      </w:r>
      <w:r>
        <w:t>semesters.</w:t>
      </w:r>
    </w:p>
    <w:p w14:paraId="2D178365" w14:textId="77777777" w:rsidR="00241EAF" w:rsidRDefault="00241EAF" w:rsidP="00241EAF">
      <w:pPr>
        <w:spacing w:before="2"/>
        <w:rPr>
          <w:rFonts w:ascii="Garamond" w:eastAsia="Garamond" w:hAnsi="Garamond" w:cs="Garamond"/>
        </w:rPr>
      </w:pPr>
    </w:p>
    <w:p w14:paraId="7A188DE8" w14:textId="77777777" w:rsidR="00241EAF" w:rsidRDefault="00241EAF" w:rsidP="00241EAF">
      <w:pPr>
        <w:pStyle w:val="BodyText"/>
        <w:ind w:right="120"/>
      </w:pPr>
      <w:r>
        <w:t>A</w:t>
      </w:r>
      <w:r>
        <w:rPr>
          <w:spacing w:val="-3"/>
        </w:rPr>
        <w:t xml:space="preserve"> </w:t>
      </w:r>
      <w:r>
        <w:t>record</w:t>
      </w:r>
      <w:r>
        <w:rPr>
          <w:spacing w:val="-2"/>
        </w:rPr>
        <w:t xml:space="preserve"> </w:t>
      </w:r>
      <w:r>
        <w:t>of</w:t>
      </w:r>
      <w:r>
        <w:rPr>
          <w:spacing w:val="-3"/>
        </w:rPr>
        <w:t xml:space="preserve"> </w:t>
      </w:r>
      <w:r>
        <w:t>being</w:t>
      </w:r>
      <w:r>
        <w:rPr>
          <w:spacing w:val="-2"/>
        </w:rPr>
        <w:t xml:space="preserve"> </w:t>
      </w:r>
      <w:r>
        <w:t>available</w:t>
      </w:r>
      <w:r>
        <w:rPr>
          <w:spacing w:val="-3"/>
        </w:rPr>
        <w:t xml:space="preserve"> </w:t>
      </w:r>
      <w:r>
        <w:t>to</w:t>
      </w:r>
      <w:r>
        <w:rPr>
          <w:spacing w:val="-2"/>
        </w:rPr>
        <w:t xml:space="preserve"> </w:t>
      </w:r>
      <w:r>
        <w:t>students</w:t>
      </w:r>
      <w:r>
        <w:rPr>
          <w:spacing w:val="-3"/>
        </w:rPr>
        <w:t xml:space="preserve"> </w:t>
      </w:r>
      <w:r>
        <w:t>for</w:t>
      </w:r>
      <w:r>
        <w:rPr>
          <w:spacing w:val="-2"/>
        </w:rPr>
        <w:t xml:space="preserve"> </w:t>
      </w:r>
      <w:r>
        <w:t>consultation</w:t>
      </w:r>
      <w:r>
        <w:rPr>
          <w:spacing w:val="-3"/>
        </w:rPr>
        <w:t xml:space="preserve"> </w:t>
      </w:r>
      <w:r>
        <w:t>and</w:t>
      </w:r>
      <w:r>
        <w:rPr>
          <w:spacing w:val="-2"/>
        </w:rPr>
        <w:t xml:space="preserve"> </w:t>
      </w:r>
      <w:r>
        <w:t>advice</w:t>
      </w:r>
      <w:r>
        <w:rPr>
          <w:spacing w:val="-3"/>
        </w:rPr>
        <w:t xml:space="preserve"> </w:t>
      </w:r>
      <w:r>
        <w:t>is</w:t>
      </w:r>
      <w:r>
        <w:rPr>
          <w:spacing w:val="-2"/>
        </w:rPr>
        <w:t xml:space="preserve"> </w:t>
      </w:r>
      <w:r>
        <w:t>also</w:t>
      </w:r>
      <w:r>
        <w:rPr>
          <w:spacing w:val="-3"/>
        </w:rPr>
        <w:t xml:space="preserve"> </w:t>
      </w:r>
      <w:r>
        <w:t>required.</w:t>
      </w:r>
      <w:r>
        <w:rPr>
          <w:spacing w:val="55"/>
        </w:rPr>
        <w:t xml:space="preserve"> </w:t>
      </w:r>
      <w:r>
        <w:t>This</w:t>
      </w:r>
      <w:r>
        <w:rPr>
          <w:w w:val="99"/>
        </w:rPr>
        <w:t xml:space="preserve"> </w:t>
      </w:r>
      <w:r>
        <w:t>includes</w:t>
      </w:r>
      <w:r>
        <w:rPr>
          <w:spacing w:val="-4"/>
        </w:rPr>
        <w:t xml:space="preserve"> </w:t>
      </w:r>
      <w:r>
        <w:t>maintaining</w:t>
      </w:r>
      <w:r>
        <w:rPr>
          <w:spacing w:val="-4"/>
        </w:rPr>
        <w:t xml:space="preserve"> </w:t>
      </w:r>
      <w:r>
        <w:t>appropriate</w:t>
      </w:r>
      <w:r>
        <w:rPr>
          <w:spacing w:val="-4"/>
        </w:rPr>
        <w:t xml:space="preserve"> </w:t>
      </w:r>
      <w:r>
        <w:t>office</w:t>
      </w:r>
      <w:r>
        <w:rPr>
          <w:spacing w:val="-4"/>
        </w:rPr>
        <w:t xml:space="preserve"> </w:t>
      </w:r>
      <w:r>
        <w:t>hours,</w:t>
      </w:r>
      <w:r>
        <w:rPr>
          <w:spacing w:val="-3"/>
        </w:rPr>
        <w:t xml:space="preserve"> </w:t>
      </w:r>
      <w:r>
        <w:t>being</w:t>
      </w:r>
      <w:r>
        <w:rPr>
          <w:spacing w:val="-4"/>
        </w:rPr>
        <w:t xml:space="preserve"> responsive </w:t>
      </w:r>
      <w:r>
        <w:t>to</w:t>
      </w:r>
      <w:r>
        <w:rPr>
          <w:spacing w:val="-4"/>
        </w:rPr>
        <w:t xml:space="preserve"> </w:t>
      </w:r>
      <w:r>
        <w:t>students,</w:t>
      </w:r>
      <w:r>
        <w:rPr>
          <w:spacing w:val="-4"/>
        </w:rPr>
        <w:t xml:space="preserve"> advising and reading undergraduate theses, </w:t>
      </w:r>
      <w:r>
        <w:t>and</w:t>
      </w:r>
      <w:r>
        <w:rPr>
          <w:spacing w:val="-4"/>
        </w:rPr>
        <w:t xml:space="preserve"> </w:t>
      </w:r>
      <w:r>
        <w:t>demonstrating</w:t>
      </w:r>
      <w:r>
        <w:rPr>
          <w:spacing w:val="-4"/>
        </w:rPr>
        <w:t xml:space="preserve"> </w:t>
      </w:r>
      <w:r>
        <w:t>willingness</w:t>
      </w:r>
      <w:r>
        <w:rPr>
          <w:spacing w:val="-4"/>
        </w:rPr>
        <w:t xml:space="preserve"> </w:t>
      </w:r>
      <w:r>
        <w:t>to</w:t>
      </w:r>
      <w:r>
        <w:rPr>
          <w:spacing w:val="-4"/>
        </w:rPr>
        <w:t xml:space="preserve"> </w:t>
      </w:r>
      <w:r>
        <w:t>accommodate</w:t>
      </w:r>
      <w:r>
        <w:rPr>
          <w:spacing w:val="-4"/>
        </w:rPr>
        <w:t xml:space="preserve"> </w:t>
      </w:r>
      <w:r>
        <w:t>reasonable</w:t>
      </w:r>
      <w:r>
        <w:rPr>
          <w:spacing w:val="-4"/>
        </w:rPr>
        <w:t xml:space="preserve"> </w:t>
      </w:r>
      <w:r>
        <w:t>student</w:t>
      </w:r>
      <w:r>
        <w:rPr>
          <w:spacing w:val="-4"/>
        </w:rPr>
        <w:t xml:space="preserve"> </w:t>
      </w:r>
      <w:r>
        <w:t>needs.</w:t>
      </w:r>
    </w:p>
    <w:p w14:paraId="1B0903C8" w14:textId="77777777" w:rsidR="00241EAF" w:rsidRDefault="00241EAF" w:rsidP="00241EAF">
      <w:pPr>
        <w:spacing w:before="3"/>
        <w:rPr>
          <w:rFonts w:ascii="Garamond" w:eastAsia="Garamond" w:hAnsi="Garamond" w:cs="Garamond"/>
        </w:rPr>
      </w:pPr>
    </w:p>
    <w:p w14:paraId="43E2C4EE" w14:textId="1E2841C1" w:rsidR="00241EAF" w:rsidRDefault="00241EAF" w:rsidP="00241EAF">
      <w:pPr>
        <w:pStyle w:val="BodyText"/>
        <w:spacing w:before="59"/>
        <w:ind w:left="0" w:right="126"/>
      </w:pPr>
      <w:r>
        <w:t>Course</w:t>
      </w:r>
      <w:r>
        <w:rPr>
          <w:spacing w:val="-4"/>
        </w:rPr>
        <w:t xml:space="preserve"> </w:t>
      </w:r>
      <w:r>
        <w:t>syllabi,</w:t>
      </w:r>
      <w:r>
        <w:rPr>
          <w:spacing w:val="-3"/>
        </w:rPr>
        <w:t xml:space="preserve"> </w:t>
      </w:r>
      <w:r>
        <w:t>requirements</w:t>
      </w:r>
      <w:r>
        <w:rPr>
          <w:spacing w:val="-4"/>
        </w:rPr>
        <w:t xml:space="preserve"> </w:t>
      </w:r>
      <w:r>
        <w:t>for</w:t>
      </w:r>
      <w:r>
        <w:rPr>
          <w:spacing w:val="-3"/>
        </w:rPr>
        <w:t xml:space="preserve"> </w:t>
      </w:r>
      <w:r>
        <w:t>readings,</w:t>
      </w:r>
      <w:r>
        <w:rPr>
          <w:spacing w:val="-3"/>
        </w:rPr>
        <w:t xml:space="preserve"> </w:t>
      </w:r>
      <w:r>
        <w:t>papers,</w:t>
      </w:r>
      <w:r>
        <w:rPr>
          <w:spacing w:val="-4"/>
        </w:rPr>
        <w:t xml:space="preserve"> </w:t>
      </w:r>
      <w:r>
        <w:t>and</w:t>
      </w:r>
      <w:r>
        <w:rPr>
          <w:spacing w:val="-3"/>
        </w:rPr>
        <w:t xml:space="preserve"> </w:t>
      </w:r>
      <w:r>
        <w:t>examinations,</w:t>
      </w:r>
      <w:r>
        <w:rPr>
          <w:spacing w:val="-4"/>
        </w:rPr>
        <w:t xml:space="preserve"> </w:t>
      </w:r>
      <w:r>
        <w:t xml:space="preserve">and </w:t>
      </w:r>
      <w:r>
        <w:rPr>
          <w:spacing w:val="-1"/>
        </w:rPr>
        <w:t>specification</w:t>
      </w:r>
      <w:r>
        <w:rPr>
          <w:spacing w:val="-4"/>
        </w:rPr>
        <w:t xml:space="preserve"> </w:t>
      </w:r>
      <w:r>
        <w:t>of</w:t>
      </w:r>
      <w:r>
        <w:rPr>
          <w:spacing w:val="-3"/>
        </w:rPr>
        <w:t xml:space="preserve"> </w:t>
      </w:r>
      <w:r>
        <w:t>other</w:t>
      </w:r>
      <w:r>
        <w:rPr>
          <w:spacing w:val="-3"/>
        </w:rPr>
        <w:t xml:space="preserve"> </w:t>
      </w:r>
      <w:r>
        <w:t>criteria</w:t>
      </w:r>
      <w:r>
        <w:rPr>
          <w:spacing w:val="-3"/>
        </w:rPr>
        <w:t xml:space="preserve"> </w:t>
      </w:r>
      <w:r>
        <w:t>relevant</w:t>
      </w:r>
      <w:r>
        <w:rPr>
          <w:spacing w:val="-3"/>
        </w:rPr>
        <w:t xml:space="preserve"> </w:t>
      </w:r>
      <w:r>
        <w:t>to</w:t>
      </w:r>
      <w:r>
        <w:rPr>
          <w:spacing w:val="-3"/>
        </w:rPr>
        <w:t xml:space="preserve"> </w:t>
      </w:r>
      <w:r>
        <w:t>evaluation</w:t>
      </w:r>
      <w:r>
        <w:rPr>
          <w:spacing w:val="-3"/>
        </w:rPr>
        <w:t xml:space="preserve"> </w:t>
      </w:r>
      <w:r>
        <w:t>of</w:t>
      </w:r>
      <w:r>
        <w:rPr>
          <w:spacing w:val="-3"/>
        </w:rPr>
        <w:t xml:space="preserve"> </w:t>
      </w:r>
      <w:r>
        <w:t>student</w:t>
      </w:r>
      <w:r>
        <w:rPr>
          <w:spacing w:val="-3"/>
        </w:rPr>
        <w:t xml:space="preserve"> </w:t>
      </w:r>
      <w:r>
        <w:t>performance</w:t>
      </w:r>
      <w:r>
        <w:rPr>
          <w:spacing w:val="-4"/>
        </w:rPr>
        <w:t xml:space="preserve"> </w:t>
      </w:r>
      <w:r>
        <w:t>should</w:t>
      </w:r>
      <w:r>
        <w:rPr>
          <w:spacing w:val="-3"/>
        </w:rPr>
        <w:t xml:space="preserve"> </w:t>
      </w:r>
      <w:r>
        <w:t>be</w:t>
      </w:r>
      <w:r>
        <w:rPr>
          <w:spacing w:val="24"/>
          <w:w w:val="99"/>
        </w:rPr>
        <w:t xml:space="preserve"> </w:t>
      </w:r>
      <w:r>
        <w:t>available</w:t>
      </w:r>
      <w:r>
        <w:rPr>
          <w:spacing w:val="-3"/>
        </w:rPr>
        <w:t xml:space="preserve"> </w:t>
      </w:r>
      <w:r>
        <w:t>for</w:t>
      </w:r>
      <w:r>
        <w:rPr>
          <w:spacing w:val="-3"/>
        </w:rPr>
        <w:t xml:space="preserve"> </w:t>
      </w:r>
      <w:r>
        <w:t>review.</w:t>
      </w:r>
      <w:r>
        <w:rPr>
          <w:spacing w:val="55"/>
        </w:rPr>
        <w:t xml:space="preserve"> </w:t>
      </w:r>
      <w:r>
        <w:t>Evaluation</w:t>
      </w:r>
      <w:r>
        <w:rPr>
          <w:spacing w:val="-2"/>
        </w:rPr>
        <w:t xml:space="preserve"> </w:t>
      </w:r>
      <w:r>
        <w:t>of</w:t>
      </w:r>
      <w:r>
        <w:rPr>
          <w:spacing w:val="-3"/>
        </w:rPr>
        <w:t xml:space="preserve"> </w:t>
      </w:r>
      <w:r>
        <w:t>teaching</w:t>
      </w:r>
      <w:r>
        <w:rPr>
          <w:spacing w:val="-3"/>
        </w:rPr>
        <w:t xml:space="preserve"> </w:t>
      </w:r>
      <w:r>
        <w:t>also</w:t>
      </w:r>
      <w:r>
        <w:rPr>
          <w:spacing w:val="-2"/>
        </w:rPr>
        <w:t xml:space="preserve"> </w:t>
      </w:r>
      <w:r>
        <w:t>will</w:t>
      </w:r>
      <w:r>
        <w:rPr>
          <w:spacing w:val="-3"/>
        </w:rPr>
        <w:t xml:space="preserve"> </w:t>
      </w:r>
      <w:proofErr w:type="gramStart"/>
      <w:r>
        <w:t>take</w:t>
      </w:r>
      <w:r>
        <w:rPr>
          <w:spacing w:val="-2"/>
        </w:rPr>
        <w:t xml:space="preserve"> </w:t>
      </w:r>
      <w:r>
        <w:t>into</w:t>
      </w:r>
      <w:r>
        <w:rPr>
          <w:spacing w:val="-3"/>
        </w:rPr>
        <w:t xml:space="preserve"> </w:t>
      </w:r>
      <w:r>
        <w:t>account</w:t>
      </w:r>
      <w:proofErr w:type="gramEnd"/>
      <w:r>
        <w:rPr>
          <w:spacing w:val="-2"/>
        </w:rPr>
        <w:t xml:space="preserve"> </w:t>
      </w:r>
      <w:r>
        <w:t>special</w:t>
      </w:r>
      <w:r>
        <w:rPr>
          <w:spacing w:val="-3"/>
        </w:rPr>
        <w:t xml:space="preserve"> </w:t>
      </w:r>
      <w:r>
        <w:t>efforts</w:t>
      </w:r>
      <w:r>
        <w:rPr>
          <w:spacing w:val="-3"/>
        </w:rPr>
        <w:t xml:space="preserve"> </w:t>
      </w:r>
      <w:r>
        <w:t>such</w:t>
      </w:r>
      <w:r>
        <w:rPr>
          <w:spacing w:val="-2"/>
        </w:rPr>
        <w:t xml:space="preserve"> </w:t>
      </w:r>
      <w:r>
        <w:t>as</w:t>
      </w:r>
      <w:r>
        <w:rPr>
          <w:w w:val="99"/>
        </w:rPr>
        <w:t xml:space="preserve"> </w:t>
      </w:r>
      <w:r w:rsidRPr="009E3C09">
        <w:t>participation in</w:t>
      </w:r>
      <w:r w:rsidRPr="009E3C09">
        <w:rPr>
          <w:spacing w:val="-2"/>
        </w:rPr>
        <w:t xml:space="preserve"> student mentoring </w:t>
      </w:r>
      <w:r w:rsidRPr="009E3C09">
        <w:t>programs,</w:t>
      </w:r>
      <w:r>
        <w:rPr>
          <w:spacing w:val="-2"/>
        </w:rPr>
        <w:t xml:space="preserve"> </w:t>
      </w:r>
      <w:r>
        <w:t>or</w:t>
      </w:r>
      <w:r>
        <w:rPr>
          <w:spacing w:val="-3"/>
        </w:rPr>
        <w:t xml:space="preserve"> </w:t>
      </w:r>
      <w:r>
        <w:t>the</w:t>
      </w:r>
      <w:r>
        <w:rPr>
          <w:spacing w:val="-3"/>
        </w:rPr>
        <w:t xml:space="preserve"> </w:t>
      </w:r>
      <w:r>
        <w:rPr>
          <w:spacing w:val="-1"/>
        </w:rPr>
        <w:t>creation</w:t>
      </w:r>
      <w:r>
        <w:rPr>
          <w:spacing w:val="-2"/>
        </w:rPr>
        <w:t xml:space="preserve"> </w:t>
      </w:r>
      <w:r>
        <w:t>of</w:t>
      </w:r>
      <w:r>
        <w:rPr>
          <w:spacing w:val="-3"/>
        </w:rPr>
        <w:t xml:space="preserve"> </w:t>
      </w:r>
      <w:r>
        <w:t>special</w:t>
      </w:r>
      <w:r>
        <w:rPr>
          <w:spacing w:val="27"/>
        </w:rPr>
        <w:t xml:space="preserve"> </w:t>
      </w:r>
      <w:r>
        <w:t>opportunities</w:t>
      </w:r>
      <w:r>
        <w:rPr>
          <w:spacing w:val="-3"/>
        </w:rPr>
        <w:t xml:space="preserve"> </w:t>
      </w:r>
      <w:r>
        <w:t>for</w:t>
      </w:r>
      <w:r>
        <w:rPr>
          <w:spacing w:val="-3"/>
        </w:rPr>
        <w:t xml:space="preserve"> </w:t>
      </w:r>
      <w:r>
        <w:t>students.</w:t>
      </w:r>
      <w:r>
        <w:rPr>
          <w:spacing w:val="55"/>
        </w:rPr>
        <w:t xml:space="preserve"> </w:t>
      </w:r>
      <w:r>
        <w:t>Candidates</w:t>
      </w:r>
      <w:r>
        <w:rPr>
          <w:spacing w:val="-3"/>
        </w:rPr>
        <w:t xml:space="preserve"> </w:t>
      </w:r>
      <w:r>
        <w:t>for</w:t>
      </w:r>
      <w:r>
        <w:rPr>
          <w:spacing w:val="-2"/>
        </w:rPr>
        <w:t xml:space="preserve"> </w:t>
      </w:r>
      <w:r>
        <w:t>promotion</w:t>
      </w:r>
      <w:r>
        <w:rPr>
          <w:spacing w:val="-3"/>
        </w:rPr>
        <w:t xml:space="preserve"> </w:t>
      </w:r>
      <w:r>
        <w:t>are</w:t>
      </w:r>
      <w:r>
        <w:rPr>
          <w:spacing w:val="-2"/>
        </w:rPr>
        <w:t xml:space="preserve"> </w:t>
      </w:r>
      <w:r>
        <w:t>expected</w:t>
      </w:r>
      <w:r>
        <w:rPr>
          <w:spacing w:val="-3"/>
        </w:rPr>
        <w:t xml:space="preserve"> </w:t>
      </w:r>
      <w:r>
        <w:t>to</w:t>
      </w:r>
      <w:r>
        <w:rPr>
          <w:spacing w:val="-3"/>
        </w:rPr>
        <w:t xml:space="preserve"> </w:t>
      </w:r>
      <w:r>
        <w:t>have</w:t>
      </w:r>
      <w:r>
        <w:rPr>
          <w:spacing w:val="-2"/>
        </w:rPr>
        <w:t xml:space="preserve"> </w:t>
      </w:r>
      <w:r>
        <w:t>contributed</w:t>
      </w:r>
      <w:r>
        <w:rPr>
          <w:spacing w:val="-3"/>
        </w:rPr>
        <w:t xml:space="preserve"> </w:t>
      </w:r>
      <w:r>
        <w:t>to graduate</w:t>
      </w:r>
      <w:r>
        <w:rPr>
          <w:spacing w:val="-4"/>
        </w:rPr>
        <w:t xml:space="preserve"> </w:t>
      </w:r>
      <w:r>
        <w:t>education</w:t>
      </w:r>
      <w:r>
        <w:rPr>
          <w:spacing w:val="-3"/>
        </w:rPr>
        <w:t xml:space="preserve"> </w:t>
      </w:r>
      <w:r>
        <w:t>as</w:t>
      </w:r>
      <w:r>
        <w:rPr>
          <w:spacing w:val="-4"/>
        </w:rPr>
        <w:t xml:space="preserve"> </w:t>
      </w:r>
      <w:r>
        <w:t>appropriate</w:t>
      </w:r>
      <w:r>
        <w:rPr>
          <w:spacing w:val="-3"/>
        </w:rPr>
        <w:t xml:space="preserve"> </w:t>
      </w:r>
      <w:r>
        <w:t>to</w:t>
      </w:r>
      <w:r>
        <w:rPr>
          <w:spacing w:val="-3"/>
        </w:rPr>
        <w:t xml:space="preserve"> </w:t>
      </w:r>
      <w:r>
        <w:t>their</w:t>
      </w:r>
      <w:r>
        <w:rPr>
          <w:spacing w:val="-3"/>
        </w:rPr>
        <w:t xml:space="preserve"> </w:t>
      </w:r>
      <w:r>
        <w:t>circumstances,</w:t>
      </w:r>
      <w:r>
        <w:rPr>
          <w:spacing w:val="-3"/>
        </w:rPr>
        <w:t xml:space="preserve"> </w:t>
      </w:r>
      <w:r>
        <w:t>bearing</w:t>
      </w:r>
      <w:r>
        <w:rPr>
          <w:spacing w:val="-3"/>
        </w:rPr>
        <w:t xml:space="preserve"> </w:t>
      </w:r>
      <w:r>
        <w:t>in</w:t>
      </w:r>
      <w:r>
        <w:rPr>
          <w:spacing w:val="-3"/>
        </w:rPr>
        <w:t xml:space="preserve"> </w:t>
      </w:r>
      <w:r>
        <w:t>mind</w:t>
      </w:r>
      <w:r>
        <w:rPr>
          <w:spacing w:val="-3"/>
        </w:rPr>
        <w:t xml:space="preserve"> </w:t>
      </w:r>
      <w:r>
        <w:t>that</w:t>
      </w:r>
      <w:r>
        <w:rPr>
          <w:spacing w:val="-3"/>
        </w:rPr>
        <w:t xml:space="preserve"> </w:t>
      </w:r>
      <w:r>
        <w:t>assistant professors</w:t>
      </w:r>
      <w:r>
        <w:rPr>
          <w:spacing w:val="-4"/>
        </w:rPr>
        <w:t xml:space="preserve"> </w:t>
      </w:r>
      <w:r>
        <w:t>are</w:t>
      </w:r>
      <w:r>
        <w:rPr>
          <w:spacing w:val="-4"/>
        </w:rPr>
        <w:t xml:space="preserve"> </w:t>
      </w:r>
      <w:r>
        <w:t>not</w:t>
      </w:r>
      <w:r>
        <w:rPr>
          <w:spacing w:val="-4"/>
        </w:rPr>
        <w:t xml:space="preserve"> </w:t>
      </w:r>
      <w:r>
        <w:t>generally</w:t>
      </w:r>
      <w:r>
        <w:rPr>
          <w:spacing w:val="-4"/>
        </w:rPr>
        <w:t xml:space="preserve"> </w:t>
      </w:r>
      <w:r>
        <w:t>allowed</w:t>
      </w:r>
      <w:r>
        <w:rPr>
          <w:spacing w:val="-4"/>
        </w:rPr>
        <w:t xml:space="preserve"> </w:t>
      </w:r>
      <w:r>
        <w:t>to</w:t>
      </w:r>
      <w:r>
        <w:rPr>
          <w:spacing w:val="-4"/>
        </w:rPr>
        <w:t xml:space="preserve"> </w:t>
      </w:r>
      <w:r>
        <w:t>chair</w:t>
      </w:r>
      <w:r>
        <w:rPr>
          <w:spacing w:val="-4"/>
        </w:rPr>
        <w:t xml:space="preserve"> dissertation </w:t>
      </w:r>
      <w:r>
        <w:t>committees,</w:t>
      </w:r>
      <w:r>
        <w:rPr>
          <w:spacing w:val="-4"/>
        </w:rPr>
        <w:t xml:space="preserve"> </w:t>
      </w:r>
      <w:r>
        <w:t>though</w:t>
      </w:r>
      <w:r>
        <w:rPr>
          <w:spacing w:val="-4"/>
        </w:rPr>
        <w:t xml:space="preserve"> </w:t>
      </w:r>
      <w:r>
        <w:t>they</w:t>
      </w:r>
      <w:r>
        <w:rPr>
          <w:spacing w:val="20"/>
          <w:w w:val="99"/>
        </w:rPr>
        <w:t xml:space="preserve"> </w:t>
      </w:r>
      <w:r>
        <w:t>may</w:t>
      </w:r>
      <w:r>
        <w:rPr>
          <w:spacing w:val="-4"/>
        </w:rPr>
        <w:t xml:space="preserve"> </w:t>
      </w:r>
      <w:r>
        <w:t>serve</w:t>
      </w:r>
      <w:r>
        <w:rPr>
          <w:spacing w:val="-4"/>
        </w:rPr>
        <w:t xml:space="preserve"> </w:t>
      </w:r>
      <w:r>
        <w:t>on</w:t>
      </w:r>
      <w:r>
        <w:rPr>
          <w:spacing w:val="-4"/>
        </w:rPr>
        <w:t xml:space="preserve"> </w:t>
      </w:r>
      <w:r>
        <w:t>dissertation</w:t>
      </w:r>
      <w:r>
        <w:rPr>
          <w:spacing w:val="-4"/>
        </w:rPr>
        <w:t xml:space="preserve"> </w:t>
      </w:r>
      <w:r>
        <w:t>and</w:t>
      </w:r>
      <w:r>
        <w:rPr>
          <w:spacing w:val="-4"/>
        </w:rPr>
        <w:t xml:space="preserve"> </w:t>
      </w:r>
      <w:r>
        <w:t>examining</w:t>
      </w:r>
      <w:r>
        <w:rPr>
          <w:spacing w:val="-4"/>
        </w:rPr>
        <w:t xml:space="preserve"> </w:t>
      </w:r>
      <w:r>
        <w:t>committees.</w:t>
      </w:r>
    </w:p>
    <w:p w14:paraId="6DA9BDEB" w14:textId="77777777" w:rsidR="00241EAF" w:rsidRDefault="00241EAF" w:rsidP="00241EAF">
      <w:pPr>
        <w:spacing w:before="2"/>
        <w:rPr>
          <w:rFonts w:ascii="Garamond" w:eastAsia="Garamond" w:hAnsi="Garamond" w:cs="Garamond"/>
        </w:rPr>
      </w:pPr>
    </w:p>
    <w:p w14:paraId="0CA4F0D2" w14:textId="77777777" w:rsidR="0038354B" w:rsidRDefault="0038354B" w:rsidP="00241EAF">
      <w:pPr>
        <w:pStyle w:val="BodyText"/>
        <w:ind w:right="126"/>
      </w:pPr>
    </w:p>
    <w:p w14:paraId="4EBD980B" w14:textId="77777777" w:rsidR="0038354B" w:rsidRDefault="0038354B" w:rsidP="00241EAF">
      <w:pPr>
        <w:pStyle w:val="BodyText"/>
        <w:ind w:right="126"/>
      </w:pPr>
    </w:p>
    <w:p w14:paraId="49CFA4E1" w14:textId="77777777" w:rsidR="0038354B" w:rsidRDefault="0038354B" w:rsidP="00241EAF">
      <w:pPr>
        <w:pStyle w:val="BodyText"/>
        <w:ind w:right="126"/>
      </w:pPr>
    </w:p>
    <w:p w14:paraId="02C058A5" w14:textId="77777777" w:rsidR="0038354B" w:rsidRDefault="0038354B" w:rsidP="00241EAF">
      <w:pPr>
        <w:pStyle w:val="BodyText"/>
        <w:ind w:right="126"/>
      </w:pPr>
    </w:p>
    <w:p w14:paraId="23E7C9F2" w14:textId="3DF5335D" w:rsidR="00241EAF" w:rsidRDefault="00241EAF" w:rsidP="00241EAF">
      <w:pPr>
        <w:pStyle w:val="BodyText"/>
        <w:ind w:right="126"/>
      </w:pPr>
      <w:r>
        <w:lastRenderedPageBreak/>
        <w:t>Peer</w:t>
      </w:r>
      <w:r>
        <w:rPr>
          <w:spacing w:val="-4"/>
        </w:rPr>
        <w:t xml:space="preserve"> </w:t>
      </w:r>
      <w:r>
        <w:t>review</w:t>
      </w:r>
      <w:r>
        <w:rPr>
          <w:spacing w:val="-3"/>
        </w:rPr>
        <w:t xml:space="preserve"> </w:t>
      </w:r>
      <w:r>
        <w:t>evaluations</w:t>
      </w:r>
      <w:r>
        <w:rPr>
          <w:spacing w:val="-3"/>
        </w:rPr>
        <w:t xml:space="preserve"> </w:t>
      </w:r>
      <w:r>
        <w:t>of</w:t>
      </w:r>
      <w:r>
        <w:rPr>
          <w:spacing w:val="-4"/>
        </w:rPr>
        <w:t xml:space="preserve"> </w:t>
      </w:r>
      <w:r>
        <w:t>teaching</w:t>
      </w:r>
      <w:r>
        <w:rPr>
          <w:spacing w:val="-4"/>
        </w:rPr>
        <w:t xml:space="preserve"> </w:t>
      </w:r>
      <w:r>
        <w:t>are</w:t>
      </w:r>
      <w:r>
        <w:rPr>
          <w:spacing w:val="-3"/>
        </w:rPr>
        <w:t xml:space="preserve"> </w:t>
      </w:r>
      <w:r>
        <w:t>required</w:t>
      </w:r>
      <w:r>
        <w:rPr>
          <w:spacing w:val="-3"/>
        </w:rPr>
        <w:t xml:space="preserve"> </w:t>
      </w:r>
      <w:r>
        <w:t>of</w:t>
      </w:r>
      <w:r>
        <w:rPr>
          <w:spacing w:val="-4"/>
        </w:rPr>
        <w:t xml:space="preserve"> </w:t>
      </w:r>
      <w:r>
        <w:t>faculty</w:t>
      </w:r>
      <w:r>
        <w:rPr>
          <w:spacing w:val="-3"/>
        </w:rPr>
        <w:t xml:space="preserve"> </w:t>
      </w:r>
      <w:r>
        <w:t>pursuing</w:t>
      </w:r>
      <w:r>
        <w:rPr>
          <w:spacing w:val="-3"/>
        </w:rPr>
        <w:t xml:space="preserve"> </w:t>
      </w:r>
      <w:r>
        <w:t>promotion</w:t>
      </w:r>
      <w:r>
        <w:rPr>
          <w:spacing w:val="-4"/>
        </w:rPr>
        <w:t xml:space="preserve"> </w:t>
      </w:r>
      <w:r>
        <w:t>and</w:t>
      </w:r>
      <w:r>
        <w:rPr>
          <w:spacing w:val="-3"/>
        </w:rPr>
        <w:t xml:space="preserve"> </w:t>
      </w:r>
      <w:r>
        <w:t>tenure.</w:t>
      </w:r>
      <w:r>
        <w:rPr>
          <w:w w:val="99"/>
        </w:rPr>
        <w:t xml:space="preserve"> </w:t>
      </w:r>
      <w:r>
        <w:t>Two</w:t>
      </w:r>
      <w:r>
        <w:rPr>
          <w:spacing w:val="-2"/>
        </w:rPr>
        <w:t xml:space="preserve"> </w:t>
      </w:r>
      <w:r>
        <w:t>peers</w:t>
      </w:r>
      <w:r>
        <w:rPr>
          <w:spacing w:val="-2"/>
        </w:rPr>
        <w:t xml:space="preserve"> </w:t>
      </w:r>
      <w:r>
        <w:t>at</w:t>
      </w:r>
      <w:r>
        <w:rPr>
          <w:spacing w:val="-1"/>
        </w:rPr>
        <w:t xml:space="preserve"> </w:t>
      </w:r>
      <w:r>
        <w:t>a</w:t>
      </w:r>
      <w:r>
        <w:rPr>
          <w:spacing w:val="-2"/>
        </w:rPr>
        <w:t xml:space="preserve"> </w:t>
      </w:r>
      <w:r>
        <w:t>higher</w:t>
      </w:r>
      <w:r>
        <w:rPr>
          <w:spacing w:val="-2"/>
        </w:rPr>
        <w:t xml:space="preserve"> </w:t>
      </w:r>
      <w:r>
        <w:t>rank</w:t>
      </w:r>
      <w:r>
        <w:rPr>
          <w:spacing w:val="-1"/>
        </w:rPr>
        <w:t xml:space="preserve"> </w:t>
      </w:r>
      <w:r>
        <w:t>than</w:t>
      </w:r>
      <w:r>
        <w:rPr>
          <w:spacing w:val="-2"/>
        </w:rPr>
        <w:t xml:space="preserve"> </w:t>
      </w:r>
      <w:r>
        <w:t>the</w:t>
      </w:r>
      <w:r>
        <w:rPr>
          <w:spacing w:val="-2"/>
        </w:rPr>
        <w:t xml:space="preserve"> </w:t>
      </w:r>
      <w:r>
        <w:t>candidate</w:t>
      </w:r>
      <w:r>
        <w:rPr>
          <w:spacing w:val="-1"/>
        </w:rPr>
        <w:t xml:space="preserve"> </w:t>
      </w:r>
      <w:proofErr w:type="gramStart"/>
      <w:r>
        <w:t>are</w:t>
      </w:r>
      <w:proofErr w:type="gramEnd"/>
      <w:r>
        <w:rPr>
          <w:spacing w:val="-2"/>
        </w:rPr>
        <w:t xml:space="preserve"> </w:t>
      </w:r>
      <w:r>
        <w:t>chosen,</w:t>
      </w:r>
      <w:r>
        <w:rPr>
          <w:spacing w:val="-2"/>
        </w:rPr>
        <w:t xml:space="preserve"> </w:t>
      </w:r>
      <w:r>
        <w:t>one</w:t>
      </w:r>
      <w:r>
        <w:rPr>
          <w:spacing w:val="-1"/>
        </w:rPr>
        <w:t xml:space="preserve"> </w:t>
      </w:r>
      <w:r>
        <w:t>by</w:t>
      </w:r>
      <w:r>
        <w:rPr>
          <w:spacing w:val="-2"/>
        </w:rPr>
        <w:t xml:space="preserve"> </w:t>
      </w:r>
      <w:r>
        <w:t>the</w:t>
      </w:r>
      <w:r>
        <w:rPr>
          <w:spacing w:val="-2"/>
        </w:rPr>
        <w:t xml:space="preserve"> </w:t>
      </w:r>
      <w:r>
        <w:t>candidate</w:t>
      </w:r>
      <w:r>
        <w:rPr>
          <w:spacing w:val="-1"/>
        </w:rPr>
        <w:t xml:space="preserve"> </w:t>
      </w:r>
      <w:r>
        <w:t>and</w:t>
      </w:r>
      <w:r>
        <w:rPr>
          <w:spacing w:val="-3"/>
        </w:rPr>
        <w:t xml:space="preserve"> </w:t>
      </w:r>
      <w:r>
        <w:t>one</w:t>
      </w:r>
      <w:r>
        <w:rPr>
          <w:spacing w:val="-2"/>
        </w:rPr>
        <w:t xml:space="preserve"> </w:t>
      </w:r>
      <w:r>
        <w:t>by</w:t>
      </w:r>
      <w:r>
        <w:rPr>
          <w:w w:val="99"/>
        </w:rPr>
        <w:t xml:space="preserve"> </w:t>
      </w:r>
      <w:r>
        <w:t>the</w:t>
      </w:r>
      <w:r>
        <w:rPr>
          <w:spacing w:val="-4"/>
        </w:rPr>
        <w:t xml:space="preserve"> </w:t>
      </w:r>
      <w:r>
        <w:t>School</w:t>
      </w:r>
      <w:r>
        <w:rPr>
          <w:spacing w:val="-3"/>
        </w:rPr>
        <w:t xml:space="preserve"> </w:t>
      </w:r>
      <w:r>
        <w:rPr>
          <w:spacing w:val="-1"/>
        </w:rPr>
        <w:t>Director,</w:t>
      </w:r>
      <w:r>
        <w:rPr>
          <w:spacing w:val="-2"/>
        </w:rPr>
        <w:t xml:space="preserve"> </w:t>
      </w:r>
      <w:r>
        <w:t>to</w:t>
      </w:r>
      <w:r>
        <w:rPr>
          <w:spacing w:val="-3"/>
        </w:rPr>
        <w:t xml:space="preserve"> </w:t>
      </w:r>
      <w:r>
        <w:t>attend</w:t>
      </w:r>
      <w:r>
        <w:rPr>
          <w:spacing w:val="-2"/>
        </w:rPr>
        <w:t xml:space="preserve"> </w:t>
      </w:r>
      <w:r>
        <w:t>class</w:t>
      </w:r>
      <w:r>
        <w:rPr>
          <w:spacing w:val="-3"/>
        </w:rPr>
        <w:t xml:space="preserve"> </w:t>
      </w:r>
      <w:r>
        <w:t>and</w:t>
      </w:r>
      <w:r>
        <w:rPr>
          <w:spacing w:val="-2"/>
        </w:rPr>
        <w:t xml:space="preserve"> </w:t>
      </w:r>
      <w:r>
        <w:t>produce</w:t>
      </w:r>
      <w:r>
        <w:rPr>
          <w:spacing w:val="-3"/>
        </w:rPr>
        <w:t xml:space="preserve"> </w:t>
      </w:r>
      <w:r>
        <w:t>a</w:t>
      </w:r>
      <w:r>
        <w:rPr>
          <w:spacing w:val="-2"/>
        </w:rPr>
        <w:t xml:space="preserve"> </w:t>
      </w:r>
      <w:r>
        <w:t>short</w:t>
      </w:r>
      <w:r>
        <w:rPr>
          <w:spacing w:val="-3"/>
        </w:rPr>
        <w:t xml:space="preserve"> </w:t>
      </w:r>
      <w:r>
        <w:t>report</w:t>
      </w:r>
      <w:r>
        <w:rPr>
          <w:spacing w:val="-3"/>
        </w:rPr>
        <w:t xml:space="preserve"> </w:t>
      </w:r>
      <w:r>
        <w:t>evaluating</w:t>
      </w:r>
      <w:r>
        <w:rPr>
          <w:spacing w:val="-2"/>
        </w:rPr>
        <w:t xml:space="preserve"> </w:t>
      </w:r>
      <w:r>
        <w:t>the</w:t>
      </w:r>
      <w:r>
        <w:rPr>
          <w:spacing w:val="-3"/>
        </w:rPr>
        <w:t xml:space="preserve"> </w:t>
      </w:r>
      <w:r>
        <w:t>candidate’s</w:t>
      </w:r>
      <w:r>
        <w:rPr>
          <w:spacing w:val="28"/>
          <w:w w:val="99"/>
        </w:rPr>
        <w:t xml:space="preserve"> </w:t>
      </w:r>
      <w:r>
        <w:t>classroom</w:t>
      </w:r>
      <w:r>
        <w:rPr>
          <w:spacing w:val="-4"/>
        </w:rPr>
        <w:t xml:space="preserve"> </w:t>
      </w:r>
      <w:r>
        <w:t>performance.</w:t>
      </w:r>
      <w:r>
        <w:rPr>
          <w:spacing w:val="53"/>
        </w:rPr>
        <w:t xml:space="preserve"> </w:t>
      </w:r>
      <w:r>
        <w:t>This</w:t>
      </w:r>
      <w:r>
        <w:rPr>
          <w:spacing w:val="-3"/>
        </w:rPr>
        <w:t xml:space="preserve"> </w:t>
      </w:r>
      <w:r>
        <w:t>evaluation</w:t>
      </w:r>
      <w:r>
        <w:rPr>
          <w:spacing w:val="-3"/>
        </w:rPr>
        <w:t xml:space="preserve"> </w:t>
      </w:r>
      <w:r>
        <w:t>should</w:t>
      </w:r>
      <w:r>
        <w:rPr>
          <w:spacing w:val="-3"/>
        </w:rPr>
        <w:t xml:space="preserve"> </w:t>
      </w:r>
      <w:r>
        <w:t>normally</w:t>
      </w:r>
      <w:r>
        <w:rPr>
          <w:spacing w:val="-3"/>
        </w:rPr>
        <w:t xml:space="preserve"> </w:t>
      </w:r>
      <w:r>
        <w:t>be</w:t>
      </w:r>
      <w:r>
        <w:rPr>
          <w:spacing w:val="-3"/>
        </w:rPr>
        <w:t xml:space="preserve"> </w:t>
      </w:r>
      <w:r>
        <w:t>conducted</w:t>
      </w:r>
      <w:r>
        <w:rPr>
          <w:spacing w:val="-3"/>
        </w:rPr>
        <w:t xml:space="preserve"> </w:t>
      </w:r>
      <w:r>
        <w:t>within</w:t>
      </w:r>
      <w:r>
        <w:rPr>
          <w:spacing w:val="-3"/>
        </w:rPr>
        <w:t xml:space="preserve"> </w:t>
      </w:r>
      <w:r>
        <w:t>two</w:t>
      </w:r>
      <w:r>
        <w:rPr>
          <w:spacing w:val="-3"/>
        </w:rPr>
        <w:t xml:space="preserve"> </w:t>
      </w:r>
      <w:r>
        <w:t>years</w:t>
      </w:r>
      <w:r>
        <w:rPr>
          <w:spacing w:val="-3"/>
        </w:rPr>
        <w:t xml:space="preserve"> </w:t>
      </w:r>
      <w:r>
        <w:t>of</w:t>
      </w:r>
      <w:r>
        <w:rPr>
          <w:w w:val="99"/>
        </w:rPr>
        <w:t xml:space="preserve"> </w:t>
      </w:r>
      <w:r>
        <w:t>coming</w:t>
      </w:r>
      <w:r>
        <w:rPr>
          <w:spacing w:val="-2"/>
        </w:rPr>
        <w:t xml:space="preserve"> </w:t>
      </w:r>
      <w:r>
        <w:t>up</w:t>
      </w:r>
      <w:r>
        <w:rPr>
          <w:spacing w:val="-2"/>
        </w:rPr>
        <w:t xml:space="preserve"> </w:t>
      </w:r>
      <w:r>
        <w:t>for</w:t>
      </w:r>
      <w:r>
        <w:rPr>
          <w:spacing w:val="-2"/>
        </w:rPr>
        <w:t xml:space="preserve"> </w:t>
      </w:r>
      <w:r>
        <w:t>promotion</w:t>
      </w:r>
      <w:r>
        <w:rPr>
          <w:spacing w:val="-2"/>
        </w:rPr>
        <w:t xml:space="preserve"> </w:t>
      </w:r>
      <w:r>
        <w:t>and</w:t>
      </w:r>
      <w:r>
        <w:rPr>
          <w:spacing w:val="-2"/>
        </w:rPr>
        <w:t xml:space="preserve"> </w:t>
      </w:r>
      <w:r>
        <w:t>tenure.</w:t>
      </w:r>
    </w:p>
    <w:p w14:paraId="0E3B2035" w14:textId="77777777" w:rsidR="00241EAF" w:rsidRDefault="00241EAF" w:rsidP="00241EAF">
      <w:pPr>
        <w:spacing w:before="9"/>
        <w:rPr>
          <w:rFonts w:ascii="Garamond" w:eastAsia="Garamond" w:hAnsi="Garamond" w:cs="Garamond"/>
          <w:sz w:val="23"/>
          <w:szCs w:val="23"/>
        </w:rPr>
      </w:pPr>
    </w:p>
    <w:p w14:paraId="0D4F5C30" w14:textId="77777777" w:rsidR="00241EAF" w:rsidRDefault="00241EAF" w:rsidP="00241EAF">
      <w:pPr>
        <w:pStyle w:val="BodyText"/>
        <w:ind w:right="126"/>
      </w:pPr>
      <w:r>
        <w:t>Recognition</w:t>
      </w:r>
      <w:r>
        <w:rPr>
          <w:spacing w:val="-3"/>
        </w:rPr>
        <w:t xml:space="preserve"> </w:t>
      </w:r>
      <w:r>
        <w:t>will</w:t>
      </w:r>
      <w:r>
        <w:rPr>
          <w:spacing w:val="-3"/>
        </w:rPr>
        <w:t xml:space="preserve"> </w:t>
      </w:r>
      <w:r>
        <w:t>also</w:t>
      </w:r>
      <w:r>
        <w:rPr>
          <w:spacing w:val="-3"/>
        </w:rPr>
        <w:t xml:space="preserve"> </w:t>
      </w:r>
      <w:r>
        <w:t>be</w:t>
      </w:r>
      <w:r>
        <w:rPr>
          <w:spacing w:val="-3"/>
        </w:rPr>
        <w:t xml:space="preserve"> </w:t>
      </w:r>
      <w:r>
        <w:t>given</w:t>
      </w:r>
      <w:r>
        <w:rPr>
          <w:spacing w:val="-3"/>
        </w:rPr>
        <w:t xml:space="preserve"> </w:t>
      </w:r>
      <w:r>
        <w:rPr>
          <w:spacing w:val="-1"/>
        </w:rPr>
        <w:t>for</w:t>
      </w:r>
      <w:r>
        <w:rPr>
          <w:spacing w:val="-3"/>
        </w:rPr>
        <w:t xml:space="preserve"> </w:t>
      </w:r>
      <w:r>
        <w:t>the</w:t>
      </w:r>
      <w:r>
        <w:rPr>
          <w:spacing w:val="-2"/>
        </w:rPr>
        <w:t xml:space="preserve"> </w:t>
      </w:r>
      <w:r>
        <w:t>preparation</w:t>
      </w:r>
      <w:r>
        <w:rPr>
          <w:spacing w:val="-3"/>
        </w:rPr>
        <w:t xml:space="preserve"> </w:t>
      </w:r>
      <w:r>
        <w:t>of</w:t>
      </w:r>
      <w:r>
        <w:rPr>
          <w:spacing w:val="-3"/>
        </w:rPr>
        <w:t xml:space="preserve"> </w:t>
      </w:r>
      <w:r>
        <w:t>teaching</w:t>
      </w:r>
      <w:r>
        <w:rPr>
          <w:spacing w:val="-3"/>
        </w:rPr>
        <w:t xml:space="preserve"> </w:t>
      </w:r>
      <w:r>
        <w:t>materials,</w:t>
      </w:r>
      <w:r>
        <w:rPr>
          <w:spacing w:val="-3"/>
        </w:rPr>
        <w:t xml:space="preserve"> </w:t>
      </w:r>
      <w:r>
        <w:t>including</w:t>
      </w:r>
      <w:r>
        <w:rPr>
          <w:spacing w:val="-3"/>
        </w:rPr>
        <w:t xml:space="preserve"> </w:t>
      </w:r>
      <w:r>
        <w:t>textbooks</w:t>
      </w:r>
      <w:r>
        <w:rPr>
          <w:spacing w:val="22"/>
          <w:w w:val="99"/>
        </w:rPr>
        <w:t xml:space="preserve"> </w:t>
      </w:r>
      <w:r>
        <w:t>and</w:t>
      </w:r>
      <w:r>
        <w:rPr>
          <w:spacing w:val="-3"/>
        </w:rPr>
        <w:t xml:space="preserve"> </w:t>
      </w:r>
      <w:r>
        <w:t>published</w:t>
      </w:r>
      <w:r>
        <w:rPr>
          <w:spacing w:val="-3"/>
        </w:rPr>
        <w:t xml:space="preserve"> </w:t>
      </w:r>
      <w:r>
        <w:t>monographs,</w:t>
      </w:r>
      <w:r>
        <w:rPr>
          <w:spacing w:val="-3"/>
        </w:rPr>
        <w:t xml:space="preserve"> </w:t>
      </w:r>
      <w:r>
        <w:t>or</w:t>
      </w:r>
      <w:r>
        <w:rPr>
          <w:spacing w:val="-3"/>
        </w:rPr>
        <w:t xml:space="preserve"> </w:t>
      </w:r>
      <w:r>
        <w:t>the</w:t>
      </w:r>
      <w:r>
        <w:rPr>
          <w:spacing w:val="-3"/>
        </w:rPr>
        <w:t xml:space="preserve"> </w:t>
      </w:r>
      <w:r>
        <w:t>design</w:t>
      </w:r>
      <w:r>
        <w:rPr>
          <w:spacing w:val="-3"/>
        </w:rPr>
        <w:t xml:space="preserve"> </w:t>
      </w:r>
      <w:r>
        <w:t>and</w:t>
      </w:r>
      <w:r>
        <w:rPr>
          <w:spacing w:val="-3"/>
        </w:rPr>
        <w:t xml:space="preserve"> </w:t>
      </w:r>
      <w:r>
        <w:t>implementation</w:t>
      </w:r>
      <w:r>
        <w:rPr>
          <w:spacing w:val="-3"/>
        </w:rPr>
        <w:t xml:space="preserve"> </w:t>
      </w:r>
      <w:r>
        <w:t>of</w:t>
      </w:r>
      <w:r>
        <w:rPr>
          <w:spacing w:val="-3"/>
        </w:rPr>
        <w:t xml:space="preserve"> </w:t>
      </w:r>
      <w:r>
        <w:t>innovative</w:t>
      </w:r>
      <w:r>
        <w:rPr>
          <w:spacing w:val="-3"/>
        </w:rPr>
        <w:t xml:space="preserve"> </w:t>
      </w:r>
      <w:r>
        <w:t>courses</w:t>
      </w:r>
      <w:r>
        <w:rPr>
          <w:spacing w:val="-3"/>
        </w:rPr>
        <w:t xml:space="preserve"> </w:t>
      </w:r>
      <w:r>
        <w:t>using</w:t>
      </w:r>
      <w:r>
        <w:rPr>
          <w:w w:val="99"/>
        </w:rPr>
        <w:t xml:space="preserve"> </w:t>
      </w:r>
      <w:r>
        <w:t>new</w:t>
      </w:r>
      <w:r>
        <w:rPr>
          <w:spacing w:val="-4"/>
        </w:rPr>
        <w:t xml:space="preserve"> </w:t>
      </w:r>
      <w:r>
        <w:t>technologies.</w:t>
      </w:r>
      <w:r>
        <w:rPr>
          <w:spacing w:val="53"/>
        </w:rPr>
        <w:t xml:space="preserve"> </w:t>
      </w:r>
      <w:r>
        <w:t>More</w:t>
      </w:r>
      <w:r>
        <w:rPr>
          <w:spacing w:val="-4"/>
        </w:rPr>
        <w:t xml:space="preserve"> </w:t>
      </w:r>
      <w:r>
        <w:t>generally,</w:t>
      </w:r>
      <w:r>
        <w:rPr>
          <w:spacing w:val="-4"/>
        </w:rPr>
        <w:t xml:space="preserve"> </w:t>
      </w:r>
      <w:r>
        <w:t>the</w:t>
      </w:r>
      <w:r>
        <w:rPr>
          <w:spacing w:val="-3"/>
        </w:rPr>
        <w:t xml:space="preserve"> </w:t>
      </w:r>
      <w:r>
        <w:t>evaluation</w:t>
      </w:r>
      <w:r>
        <w:rPr>
          <w:spacing w:val="-4"/>
        </w:rPr>
        <w:t xml:space="preserve"> </w:t>
      </w:r>
      <w:r>
        <w:t>of</w:t>
      </w:r>
      <w:r>
        <w:rPr>
          <w:spacing w:val="-3"/>
        </w:rPr>
        <w:t xml:space="preserve"> </w:t>
      </w:r>
      <w:r>
        <w:t>teaching</w:t>
      </w:r>
      <w:r>
        <w:rPr>
          <w:spacing w:val="-4"/>
        </w:rPr>
        <w:t xml:space="preserve"> </w:t>
      </w:r>
      <w:r>
        <w:t>will</w:t>
      </w:r>
      <w:r>
        <w:rPr>
          <w:spacing w:val="-4"/>
        </w:rPr>
        <w:t xml:space="preserve"> </w:t>
      </w:r>
      <w:r>
        <w:t>acknowledge</w:t>
      </w:r>
      <w:r>
        <w:rPr>
          <w:spacing w:val="-3"/>
        </w:rPr>
        <w:t xml:space="preserve"> </w:t>
      </w:r>
      <w:r>
        <w:t>special innovative</w:t>
      </w:r>
      <w:r>
        <w:rPr>
          <w:spacing w:val="-4"/>
        </w:rPr>
        <w:t xml:space="preserve"> </w:t>
      </w:r>
      <w:r>
        <w:t>efforts</w:t>
      </w:r>
      <w:r>
        <w:rPr>
          <w:spacing w:val="-3"/>
        </w:rPr>
        <w:t xml:space="preserve"> </w:t>
      </w:r>
      <w:r>
        <w:rPr>
          <w:spacing w:val="-1"/>
        </w:rPr>
        <w:t>to</w:t>
      </w:r>
      <w:r>
        <w:rPr>
          <w:spacing w:val="-4"/>
        </w:rPr>
        <w:t xml:space="preserve"> </w:t>
      </w:r>
      <w:r>
        <w:t>enhance</w:t>
      </w:r>
      <w:r>
        <w:rPr>
          <w:spacing w:val="-3"/>
        </w:rPr>
        <w:t xml:space="preserve"> </w:t>
      </w:r>
      <w:r>
        <w:t>the</w:t>
      </w:r>
      <w:r>
        <w:rPr>
          <w:spacing w:val="-4"/>
        </w:rPr>
        <w:t xml:space="preserve"> </w:t>
      </w:r>
      <w:r>
        <w:t>School's</w:t>
      </w:r>
      <w:r>
        <w:rPr>
          <w:spacing w:val="-4"/>
        </w:rPr>
        <w:t xml:space="preserve"> </w:t>
      </w:r>
      <w:r>
        <w:t>instructional</w:t>
      </w:r>
      <w:r>
        <w:rPr>
          <w:spacing w:val="-3"/>
        </w:rPr>
        <w:t xml:space="preserve"> </w:t>
      </w:r>
      <w:r>
        <w:t>capacity.</w:t>
      </w:r>
      <w:r>
        <w:rPr>
          <w:spacing w:val="53"/>
        </w:rPr>
        <w:t xml:space="preserve"> </w:t>
      </w:r>
    </w:p>
    <w:p w14:paraId="38904321" w14:textId="77777777" w:rsidR="00241EAF" w:rsidRDefault="00241EAF" w:rsidP="00241EAF">
      <w:pPr>
        <w:spacing w:before="8"/>
        <w:rPr>
          <w:rFonts w:ascii="Garamond" w:eastAsia="Garamond" w:hAnsi="Garamond" w:cs="Garamond"/>
          <w:sz w:val="23"/>
          <w:szCs w:val="23"/>
        </w:rPr>
      </w:pPr>
    </w:p>
    <w:p w14:paraId="116C0A7B" w14:textId="77777777" w:rsidR="00241EAF" w:rsidRDefault="00241EAF" w:rsidP="00241EAF">
      <w:pPr>
        <w:pStyle w:val="BodyText"/>
        <w:ind w:right="246"/>
      </w:pPr>
      <w:r>
        <w:t>Specific</w:t>
      </w:r>
      <w:r>
        <w:rPr>
          <w:spacing w:val="-4"/>
        </w:rPr>
        <w:t xml:space="preserve"> </w:t>
      </w:r>
      <w:r>
        <w:t>course</w:t>
      </w:r>
      <w:r>
        <w:rPr>
          <w:spacing w:val="-3"/>
        </w:rPr>
        <w:t xml:space="preserve"> </w:t>
      </w:r>
      <w:r>
        <w:rPr>
          <w:spacing w:val="-1"/>
        </w:rPr>
        <w:t>offerings</w:t>
      </w:r>
      <w:r>
        <w:rPr>
          <w:spacing w:val="-4"/>
        </w:rPr>
        <w:t xml:space="preserve"> </w:t>
      </w:r>
      <w:r>
        <w:t>will</w:t>
      </w:r>
      <w:r>
        <w:rPr>
          <w:spacing w:val="-3"/>
        </w:rPr>
        <w:t xml:space="preserve"> </w:t>
      </w:r>
      <w:r>
        <w:t>usually</w:t>
      </w:r>
      <w:r>
        <w:rPr>
          <w:spacing w:val="-3"/>
        </w:rPr>
        <w:t xml:space="preserve"> </w:t>
      </w:r>
      <w:r>
        <w:t>be</w:t>
      </w:r>
      <w:r>
        <w:rPr>
          <w:spacing w:val="-4"/>
        </w:rPr>
        <w:t xml:space="preserve"> </w:t>
      </w:r>
      <w:r>
        <w:t>worked</w:t>
      </w:r>
      <w:r>
        <w:rPr>
          <w:spacing w:val="-3"/>
        </w:rPr>
        <w:t xml:space="preserve"> </w:t>
      </w:r>
      <w:r>
        <w:t>out</w:t>
      </w:r>
      <w:r>
        <w:rPr>
          <w:spacing w:val="-4"/>
        </w:rPr>
        <w:t xml:space="preserve"> </w:t>
      </w:r>
      <w:r>
        <w:t>by</w:t>
      </w:r>
      <w:r>
        <w:rPr>
          <w:spacing w:val="-3"/>
        </w:rPr>
        <w:t xml:space="preserve"> </w:t>
      </w:r>
      <w:r>
        <w:t>members</w:t>
      </w:r>
      <w:r>
        <w:rPr>
          <w:spacing w:val="-3"/>
        </w:rPr>
        <w:t xml:space="preserve"> </w:t>
      </w:r>
      <w:r>
        <w:t>teaching</w:t>
      </w:r>
      <w:r>
        <w:rPr>
          <w:spacing w:val="-4"/>
        </w:rPr>
        <w:t xml:space="preserve"> </w:t>
      </w:r>
      <w:r>
        <w:t>in</w:t>
      </w:r>
      <w:r>
        <w:rPr>
          <w:spacing w:val="-3"/>
        </w:rPr>
        <w:t xml:space="preserve"> </w:t>
      </w:r>
      <w:r>
        <w:t>the</w:t>
      </w:r>
      <w:r>
        <w:rPr>
          <w:spacing w:val="-4"/>
        </w:rPr>
        <w:t xml:space="preserve"> </w:t>
      </w:r>
      <w:r>
        <w:t>different</w:t>
      </w:r>
      <w:r>
        <w:rPr>
          <w:spacing w:val="28"/>
          <w:w w:val="99"/>
        </w:rPr>
        <w:t xml:space="preserve"> </w:t>
      </w:r>
      <w:r>
        <w:t>degree</w:t>
      </w:r>
      <w:r>
        <w:rPr>
          <w:spacing w:val="-5"/>
        </w:rPr>
        <w:t xml:space="preserve"> </w:t>
      </w:r>
      <w:r>
        <w:t>programs</w:t>
      </w:r>
      <w:r>
        <w:rPr>
          <w:spacing w:val="-4"/>
        </w:rPr>
        <w:t xml:space="preserve"> </w:t>
      </w:r>
      <w:r>
        <w:t>and</w:t>
      </w:r>
      <w:r>
        <w:rPr>
          <w:spacing w:val="-4"/>
        </w:rPr>
        <w:t xml:space="preserve"> </w:t>
      </w:r>
      <w:r>
        <w:rPr>
          <w:spacing w:val="-1"/>
        </w:rPr>
        <w:t>subfields/concentrations</w:t>
      </w:r>
      <w:r>
        <w:rPr>
          <w:spacing w:val="-4"/>
        </w:rPr>
        <w:t xml:space="preserve"> </w:t>
      </w:r>
      <w:r>
        <w:t>or</w:t>
      </w:r>
      <w:r>
        <w:rPr>
          <w:spacing w:val="-5"/>
        </w:rPr>
        <w:t xml:space="preserve"> </w:t>
      </w:r>
      <w:r>
        <w:t>other</w:t>
      </w:r>
      <w:r>
        <w:rPr>
          <w:spacing w:val="-4"/>
        </w:rPr>
        <w:t xml:space="preserve"> </w:t>
      </w:r>
      <w:r>
        <w:t>functional</w:t>
      </w:r>
      <w:r>
        <w:rPr>
          <w:spacing w:val="-4"/>
        </w:rPr>
        <w:t xml:space="preserve"> </w:t>
      </w:r>
      <w:r>
        <w:t>groups</w:t>
      </w:r>
      <w:r>
        <w:rPr>
          <w:spacing w:val="-4"/>
        </w:rPr>
        <w:t xml:space="preserve"> </w:t>
      </w:r>
      <w:r>
        <w:t>within</w:t>
      </w:r>
      <w:r>
        <w:rPr>
          <w:spacing w:val="-4"/>
        </w:rPr>
        <w:t xml:space="preserve"> </w:t>
      </w:r>
      <w:r>
        <w:rPr>
          <w:spacing w:val="-1"/>
        </w:rPr>
        <w:t>them.</w:t>
      </w:r>
      <w:r>
        <w:rPr>
          <w:spacing w:val="54"/>
          <w:w w:val="99"/>
        </w:rPr>
        <w:t xml:space="preserve"> </w:t>
      </w:r>
      <w:r>
        <w:t>Final</w:t>
      </w:r>
      <w:r>
        <w:rPr>
          <w:spacing w:val="-3"/>
        </w:rPr>
        <w:t xml:space="preserve"> </w:t>
      </w:r>
      <w:r>
        <w:t>decisions</w:t>
      </w:r>
      <w:r>
        <w:rPr>
          <w:spacing w:val="-3"/>
        </w:rPr>
        <w:t xml:space="preserve"> </w:t>
      </w:r>
      <w:r>
        <w:t>on</w:t>
      </w:r>
      <w:r>
        <w:rPr>
          <w:spacing w:val="-3"/>
        </w:rPr>
        <w:t xml:space="preserve"> </w:t>
      </w:r>
      <w:r>
        <w:t>course</w:t>
      </w:r>
      <w:r>
        <w:rPr>
          <w:spacing w:val="-3"/>
        </w:rPr>
        <w:t xml:space="preserve"> </w:t>
      </w:r>
      <w:r>
        <w:t>offering</w:t>
      </w:r>
      <w:r>
        <w:rPr>
          <w:spacing w:val="-3"/>
        </w:rPr>
        <w:t xml:space="preserve"> </w:t>
      </w:r>
      <w:r>
        <w:t>will</w:t>
      </w:r>
      <w:r>
        <w:rPr>
          <w:spacing w:val="-3"/>
        </w:rPr>
        <w:t xml:space="preserve"> </w:t>
      </w:r>
      <w:r>
        <w:t>rest</w:t>
      </w:r>
      <w:r>
        <w:rPr>
          <w:spacing w:val="-3"/>
        </w:rPr>
        <w:t xml:space="preserve"> </w:t>
      </w:r>
      <w:r>
        <w:t>with</w:t>
      </w:r>
      <w:r>
        <w:rPr>
          <w:spacing w:val="-4"/>
        </w:rPr>
        <w:t xml:space="preserve"> </w:t>
      </w:r>
      <w:r>
        <w:t>the</w:t>
      </w:r>
      <w:r>
        <w:rPr>
          <w:spacing w:val="-4"/>
        </w:rPr>
        <w:t xml:space="preserve"> </w:t>
      </w:r>
      <w:r>
        <w:t>Associate</w:t>
      </w:r>
      <w:r>
        <w:rPr>
          <w:spacing w:val="-2"/>
        </w:rPr>
        <w:t xml:space="preserve"> </w:t>
      </w:r>
      <w:r>
        <w:t>Director</w:t>
      </w:r>
      <w:r>
        <w:rPr>
          <w:spacing w:val="-3"/>
        </w:rPr>
        <w:t xml:space="preserve"> </w:t>
      </w:r>
      <w:r>
        <w:t>and</w:t>
      </w:r>
      <w:r>
        <w:rPr>
          <w:spacing w:val="-4"/>
        </w:rPr>
        <w:t xml:space="preserve"> </w:t>
      </w:r>
      <w:r>
        <w:t>Director</w:t>
      </w:r>
      <w:r>
        <w:rPr>
          <w:spacing w:val="-3"/>
        </w:rPr>
        <w:t xml:space="preserve"> </w:t>
      </w:r>
      <w:r>
        <w:t>of</w:t>
      </w:r>
      <w:r>
        <w:rPr>
          <w:spacing w:val="-3"/>
        </w:rPr>
        <w:t xml:space="preserve"> </w:t>
      </w:r>
      <w:r>
        <w:t>the</w:t>
      </w:r>
      <w:r>
        <w:rPr>
          <w:w w:val="99"/>
        </w:rPr>
        <w:t xml:space="preserve"> </w:t>
      </w:r>
      <w:r>
        <w:rPr>
          <w:spacing w:val="-1"/>
        </w:rPr>
        <w:t>School.</w:t>
      </w:r>
      <w:r>
        <w:rPr>
          <w:spacing w:val="56"/>
        </w:rPr>
        <w:t xml:space="preserve"> </w:t>
      </w:r>
      <w:r>
        <w:t>Candidates</w:t>
      </w:r>
      <w:r>
        <w:rPr>
          <w:spacing w:val="-2"/>
        </w:rPr>
        <w:t xml:space="preserve"> </w:t>
      </w:r>
      <w:r>
        <w:t>for</w:t>
      </w:r>
      <w:r>
        <w:rPr>
          <w:spacing w:val="-2"/>
        </w:rPr>
        <w:t xml:space="preserve"> </w:t>
      </w:r>
      <w:r>
        <w:t>promotion</w:t>
      </w:r>
      <w:r>
        <w:rPr>
          <w:spacing w:val="-2"/>
        </w:rPr>
        <w:t xml:space="preserve"> </w:t>
      </w:r>
      <w:r>
        <w:t>and</w:t>
      </w:r>
      <w:r>
        <w:rPr>
          <w:spacing w:val="-2"/>
        </w:rPr>
        <w:t xml:space="preserve"> </w:t>
      </w:r>
      <w:r>
        <w:t>tenure</w:t>
      </w:r>
      <w:r>
        <w:rPr>
          <w:spacing w:val="-2"/>
        </w:rPr>
        <w:t xml:space="preserve"> </w:t>
      </w:r>
      <w:r>
        <w:t>are</w:t>
      </w:r>
      <w:r>
        <w:rPr>
          <w:spacing w:val="-2"/>
        </w:rPr>
        <w:t xml:space="preserve"> </w:t>
      </w:r>
      <w:r>
        <w:t>expected</w:t>
      </w:r>
      <w:r>
        <w:rPr>
          <w:spacing w:val="-2"/>
        </w:rPr>
        <w:t xml:space="preserve"> </w:t>
      </w:r>
      <w:r>
        <w:t>to</w:t>
      </w:r>
      <w:r>
        <w:rPr>
          <w:spacing w:val="-2"/>
        </w:rPr>
        <w:t xml:space="preserve"> </w:t>
      </w:r>
      <w:r>
        <w:t>have</w:t>
      </w:r>
      <w:r>
        <w:rPr>
          <w:spacing w:val="-2"/>
        </w:rPr>
        <w:t xml:space="preserve"> </w:t>
      </w:r>
      <w:r>
        <w:t>a</w:t>
      </w:r>
      <w:r>
        <w:rPr>
          <w:spacing w:val="-2"/>
        </w:rPr>
        <w:t xml:space="preserve"> </w:t>
      </w:r>
      <w:r>
        <w:t>record</w:t>
      </w:r>
      <w:r>
        <w:rPr>
          <w:spacing w:val="-2"/>
        </w:rPr>
        <w:t xml:space="preserve"> </w:t>
      </w:r>
      <w:r>
        <w:t>of</w:t>
      </w:r>
      <w:r>
        <w:rPr>
          <w:spacing w:val="-2"/>
        </w:rPr>
        <w:t xml:space="preserve"> </w:t>
      </w:r>
      <w:r>
        <w:t>cooperative</w:t>
      </w:r>
      <w:r>
        <w:rPr>
          <w:spacing w:val="26"/>
          <w:w w:val="99"/>
        </w:rPr>
        <w:t xml:space="preserve"> </w:t>
      </w:r>
      <w:r>
        <w:t>participation</w:t>
      </w:r>
      <w:r>
        <w:rPr>
          <w:spacing w:val="-4"/>
        </w:rPr>
        <w:t xml:space="preserve"> </w:t>
      </w:r>
      <w:r>
        <w:t>in</w:t>
      </w:r>
      <w:r>
        <w:rPr>
          <w:spacing w:val="-3"/>
        </w:rPr>
        <w:t xml:space="preserve"> </w:t>
      </w:r>
      <w:r>
        <w:t>the</w:t>
      </w:r>
      <w:r>
        <w:rPr>
          <w:spacing w:val="-3"/>
        </w:rPr>
        <w:t xml:space="preserve"> </w:t>
      </w:r>
      <w:r>
        <w:t>process</w:t>
      </w:r>
      <w:r>
        <w:rPr>
          <w:spacing w:val="-4"/>
        </w:rPr>
        <w:t xml:space="preserve"> </w:t>
      </w:r>
      <w:r>
        <w:t>of</w:t>
      </w:r>
      <w:r>
        <w:rPr>
          <w:spacing w:val="-3"/>
        </w:rPr>
        <w:t xml:space="preserve"> </w:t>
      </w:r>
      <w:r>
        <w:t>determining</w:t>
      </w:r>
      <w:r>
        <w:rPr>
          <w:spacing w:val="-3"/>
        </w:rPr>
        <w:t xml:space="preserve"> </w:t>
      </w:r>
      <w:r>
        <w:t>course</w:t>
      </w:r>
      <w:r>
        <w:rPr>
          <w:spacing w:val="-4"/>
        </w:rPr>
        <w:t xml:space="preserve"> </w:t>
      </w:r>
      <w:r>
        <w:t>offerings.</w:t>
      </w:r>
    </w:p>
    <w:p w14:paraId="78DABAB7" w14:textId="77777777" w:rsidR="00241EAF" w:rsidRDefault="00241EAF" w:rsidP="00241EAF">
      <w:pPr>
        <w:rPr>
          <w:rFonts w:ascii="Garamond" w:eastAsia="Garamond" w:hAnsi="Garamond" w:cs="Garamond"/>
        </w:rPr>
      </w:pPr>
    </w:p>
    <w:p w14:paraId="7A39FADC" w14:textId="77777777" w:rsidR="00241EAF" w:rsidRDefault="00241EAF" w:rsidP="00241EAF">
      <w:pPr>
        <w:spacing w:before="1"/>
        <w:rPr>
          <w:rFonts w:ascii="Garamond" w:eastAsia="Garamond" w:hAnsi="Garamond" w:cs="Garamond"/>
          <w:sz w:val="21"/>
          <w:szCs w:val="21"/>
        </w:rPr>
      </w:pPr>
    </w:p>
    <w:p w14:paraId="1D59B7D8" w14:textId="77777777" w:rsidR="00241EAF" w:rsidRDefault="00241EAF" w:rsidP="00241EAF">
      <w:pPr>
        <w:pStyle w:val="Heading1"/>
        <w:numPr>
          <w:ilvl w:val="1"/>
          <w:numId w:val="5"/>
        </w:numPr>
        <w:tabs>
          <w:tab w:val="left" w:pos="448"/>
        </w:tabs>
        <w:ind w:left="447" w:hanging="347"/>
        <w:rPr>
          <w:b w:val="0"/>
          <w:bCs w:val="0"/>
        </w:rPr>
      </w:pPr>
      <w:r>
        <w:t>Service</w:t>
      </w:r>
    </w:p>
    <w:p w14:paraId="15EE9EEE" w14:textId="77777777" w:rsidR="00241EAF" w:rsidRDefault="00241EAF" w:rsidP="00241EAF">
      <w:pPr>
        <w:spacing w:before="2"/>
        <w:rPr>
          <w:rFonts w:ascii="Garamond" w:eastAsia="Garamond" w:hAnsi="Garamond" w:cs="Garamond"/>
          <w:b/>
          <w:bCs/>
        </w:rPr>
      </w:pPr>
    </w:p>
    <w:p w14:paraId="7E53D28B" w14:textId="77777777" w:rsidR="00241EAF" w:rsidRDefault="00241EAF" w:rsidP="00241EAF">
      <w:pPr>
        <w:pStyle w:val="BodyText"/>
        <w:ind w:right="126"/>
      </w:pPr>
      <w:r>
        <w:t>Service</w:t>
      </w:r>
      <w:r>
        <w:rPr>
          <w:spacing w:val="-3"/>
        </w:rPr>
        <w:t xml:space="preserve"> </w:t>
      </w:r>
      <w:r>
        <w:t>relevant</w:t>
      </w:r>
      <w:r>
        <w:rPr>
          <w:spacing w:val="-3"/>
        </w:rPr>
        <w:t xml:space="preserve"> </w:t>
      </w:r>
      <w:r>
        <w:t>to</w:t>
      </w:r>
      <w:r>
        <w:rPr>
          <w:spacing w:val="-3"/>
        </w:rPr>
        <w:t xml:space="preserve"> </w:t>
      </w:r>
      <w:r>
        <w:t>promotion</w:t>
      </w:r>
      <w:r>
        <w:rPr>
          <w:spacing w:val="-2"/>
        </w:rPr>
        <w:t xml:space="preserve"> </w:t>
      </w:r>
      <w:r>
        <w:t>and</w:t>
      </w:r>
      <w:r>
        <w:rPr>
          <w:spacing w:val="-3"/>
        </w:rPr>
        <w:t xml:space="preserve"> </w:t>
      </w:r>
      <w:r>
        <w:t>the</w:t>
      </w:r>
      <w:r>
        <w:rPr>
          <w:spacing w:val="-3"/>
        </w:rPr>
        <w:t xml:space="preserve"> </w:t>
      </w:r>
      <w:r>
        <w:t>granting</w:t>
      </w:r>
      <w:r>
        <w:rPr>
          <w:spacing w:val="-2"/>
        </w:rPr>
        <w:t xml:space="preserve"> </w:t>
      </w:r>
      <w:r>
        <w:t>of</w:t>
      </w:r>
      <w:r>
        <w:rPr>
          <w:spacing w:val="-3"/>
        </w:rPr>
        <w:t xml:space="preserve"> </w:t>
      </w:r>
      <w:r>
        <w:t>tenure</w:t>
      </w:r>
      <w:r>
        <w:rPr>
          <w:spacing w:val="-3"/>
        </w:rPr>
        <w:t xml:space="preserve"> </w:t>
      </w:r>
      <w:r>
        <w:t>occurs</w:t>
      </w:r>
      <w:r>
        <w:rPr>
          <w:spacing w:val="-2"/>
        </w:rPr>
        <w:t xml:space="preserve"> </w:t>
      </w:r>
      <w:r>
        <w:t>in</w:t>
      </w:r>
      <w:r>
        <w:rPr>
          <w:spacing w:val="-3"/>
        </w:rPr>
        <w:t xml:space="preserve"> </w:t>
      </w:r>
      <w:r>
        <w:t>three</w:t>
      </w:r>
      <w:r>
        <w:rPr>
          <w:spacing w:val="-3"/>
        </w:rPr>
        <w:t xml:space="preserve"> </w:t>
      </w:r>
      <w:r>
        <w:rPr>
          <w:spacing w:val="-1"/>
        </w:rPr>
        <w:t>arenas—the</w:t>
      </w:r>
      <w:r>
        <w:rPr>
          <w:spacing w:val="29"/>
          <w:w w:val="99"/>
        </w:rPr>
        <w:t xml:space="preserve"> </w:t>
      </w:r>
      <w:r>
        <w:t>institutional</w:t>
      </w:r>
      <w:r>
        <w:rPr>
          <w:spacing w:val="-4"/>
        </w:rPr>
        <w:t xml:space="preserve"> </w:t>
      </w:r>
      <w:r>
        <w:t>setting</w:t>
      </w:r>
      <w:r>
        <w:rPr>
          <w:spacing w:val="-3"/>
        </w:rPr>
        <w:t xml:space="preserve"> </w:t>
      </w:r>
      <w:r>
        <w:t>of</w:t>
      </w:r>
      <w:r>
        <w:rPr>
          <w:spacing w:val="-4"/>
        </w:rPr>
        <w:t xml:space="preserve"> </w:t>
      </w:r>
      <w:r>
        <w:t>the</w:t>
      </w:r>
      <w:r>
        <w:rPr>
          <w:spacing w:val="-3"/>
        </w:rPr>
        <w:t xml:space="preserve"> </w:t>
      </w:r>
      <w:r>
        <w:t>program,</w:t>
      </w:r>
      <w:r>
        <w:rPr>
          <w:spacing w:val="-4"/>
        </w:rPr>
        <w:t xml:space="preserve"> </w:t>
      </w:r>
      <w:r>
        <w:t>college</w:t>
      </w:r>
      <w:r>
        <w:rPr>
          <w:spacing w:val="-3"/>
        </w:rPr>
        <w:t xml:space="preserve"> </w:t>
      </w:r>
      <w:r>
        <w:t>or</w:t>
      </w:r>
      <w:r>
        <w:rPr>
          <w:spacing w:val="-3"/>
        </w:rPr>
        <w:t xml:space="preserve"> </w:t>
      </w:r>
      <w:r>
        <w:t>university;</w:t>
      </w:r>
      <w:r>
        <w:rPr>
          <w:spacing w:val="-4"/>
        </w:rPr>
        <w:t xml:space="preserve"> </w:t>
      </w:r>
      <w:r>
        <w:t>the</w:t>
      </w:r>
      <w:r>
        <w:rPr>
          <w:spacing w:val="-3"/>
        </w:rPr>
        <w:t xml:space="preserve"> </w:t>
      </w:r>
      <w:r>
        <w:t>context</w:t>
      </w:r>
      <w:r>
        <w:rPr>
          <w:spacing w:val="-4"/>
        </w:rPr>
        <w:t xml:space="preserve"> </w:t>
      </w:r>
      <w:r>
        <w:t>of</w:t>
      </w:r>
      <w:r>
        <w:rPr>
          <w:spacing w:val="-3"/>
        </w:rPr>
        <w:t xml:space="preserve"> </w:t>
      </w:r>
      <w:r>
        <w:t>the</w:t>
      </w:r>
      <w:r>
        <w:rPr>
          <w:spacing w:val="-3"/>
        </w:rPr>
        <w:t xml:space="preserve"> </w:t>
      </w:r>
      <w:r>
        <w:t>local</w:t>
      </w:r>
      <w:r>
        <w:rPr>
          <w:spacing w:val="-4"/>
        </w:rPr>
        <w:t xml:space="preserve"> </w:t>
      </w:r>
      <w:r>
        <w:t>community</w:t>
      </w:r>
      <w:r>
        <w:rPr>
          <w:w w:val="99"/>
        </w:rPr>
        <w:t xml:space="preserve"> </w:t>
      </w:r>
      <w:r>
        <w:t>or</w:t>
      </w:r>
      <w:r>
        <w:rPr>
          <w:spacing w:val="-3"/>
        </w:rPr>
        <w:t xml:space="preserve"> </w:t>
      </w:r>
      <w:r>
        <w:t>the</w:t>
      </w:r>
      <w:r>
        <w:rPr>
          <w:spacing w:val="-3"/>
        </w:rPr>
        <w:t xml:space="preserve"> </w:t>
      </w:r>
      <w:r>
        <w:t>public;</w:t>
      </w:r>
      <w:r>
        <w:rPr>
          <w:spacing w:val="-2"/>
        </w:rPr>
        <w:t xml:space="preserve"> </w:t>
      </w:r>
      <w:r>
        <w:t>and</w:t>
      </w:r>
      <w:r>
        <w:rPr>
          <w:spacing w:val="-3"/>
        </w:rPr>
        <w:t xml:space="preserve"> </w:t>
      </w:r>
      <w:r>
        <w:t>the</w:t>
      </w:r>
      <w:r>
        <w:rPr>
          <w:spacing w:val="-2"/>
        </w:rPr>
        <w:t xml:space="preserve"> </w:t>
      </w:r>
      <w:r>
        <w:t>activities</w:t>
      </w:r>
      <w:r>
        <w:rPr>
          <w:spacing w:val="-3"/>
        </w:rPr>
        <w:t xml:space="preserve"> </w:t>
      </w:r>
      <w:r>
        <w:t>of</w:t>
      </w:r>
      <w:r>
        <w:rPr>
          <w:spacing w:val="-3"/>
        </w:rPr>
        <w:t xml:space="preserve"> </w:t>
      </w:r>
      <w:r>
        <w:t>the</w:t>
      </w:r>
      <w:r>
        <w:rPr>
          <w:spacing w:val="-2"/>
        </w:rPr>
        <w:t xml:space="preserve"> </w:t>
      </w:r>
      <w:r>
        <w:t>profession.</w:t>
      </w:r>
      <w:r>
        <w:rPr>
          <w:spacing w:val="55"/>
        </w:rPr>
        <w:t xml:space="preserve"> </w:t>
      </w:r>
      <w:r>
        <w:t>Beyond</w:t>
      </w:r>
      <w:r>
        <w:rPr>
          <w:spacing w:val="-3"/>
        </w:rPr>
        <w:t xml:space="preserve"> </w:t>
      </w:r>
      <w:r>
        <w:t>participating</w:t>
      </w:r>
      <w:r>
        <w:rPr>
          <w:spacing w:val="-3"/>
        </w:rPr>
        <w:t xml:space="preserve"> </w:t>
      </w:r>
      <w:r>
        <w:t>in</w:t>
      </w:r>
      <w:r>
        <w:rPr>
          <w:spacing w:val="-3"/>
        </w:rPr>
        <w:t xml:space="preserve"> </w:t>
      </w:r>
      <w:r>
        <w:t>faculty</w:t>
      </w:r>
      <w:r>
        <w:rPr>
          <w:w w:val="99"/>
        </w:rPr>
        <w:t xml:space="preserve"> </w:t>
      </w:r>
      <w:r>
        <w:t>recruitment,</w:t>
      </w:r>
      <w:r>
        <w:rPr>
          <w:spacing w:val="-4"/>
        </w:rPr>
        <w:t xml:space="preserve"> </w:t>
      </w:r>
      <w:r>
        <w:t>probationary</w:t>
      </w:r>
      <w:r>
        <w:rPr>
          <w:spacing w:val="-4"/>
        </w:rPr>
        <w:t xml:space="preserve"> </w:t>
      </w:r>
      <w:r>
        <w:t>faculty</w:t>
      </w:r>
      <w:r>
        <w:rPr>
          <w:spacing w:val="-4"/>
        </w:rPr>
        <w:t xml:space="preserve"> </w:t>
      </w:r>
      <w:r>
        <w:t>members</w:t>
      </w:r>
      <w:r>
        <w:rPr>
          <w:spacing w:val="-4"/>
        </w:rPr>
        <w:t xml:space="preserve"> </w:t>
      </w:r>
      <w:r>
        <w:t>are</w:t>
      </w:r>
      <w:r>
        <w:rPr>
          <w:spacing w:val="-3"/>
        </w:rPr>
        <w:t xml:space="preserve"> </w:t>
      </w:r>
      <w:r>
        <w:t>not</w:t>
      </w:r>
      <w:r>
        <w:rPr>
          <w:spacing w:val="-4"/>
        </w:rPr>
        <w:t xml:space="preserve"> </w:t>
      </w:r>
      <w:r>
        <w:t>expected</w:t>
      </w:r>
      <w:r>
        <w:rPr>
          <w:spacing w:val="-3"/>
        </w:rPr>
        <w:t xml:space="preserve"> </w:t>
      </w:r>
      <w:r>
        <w:t>to</w:t>
      </w:r>
      <w:r>
        <w:rPr>
          <w:spacing w:val="-4"/>
        </w:rPr>
        <w:t xml:space="preserve"> </w:t>
      </w:r>
      <w:r>
        <w:t>be</w:t>
      </w:r>
      <w:r>
        <w:rPr>
          <w:spacing w:val="-3"/>
        </w:rPr>
        <w:t xml:space="preserve"> </w:t>
      </w:r>
      <w:r>
        <w:t>heavily</w:t>
      </w:r>
      <w:r>
        <w:rPr>
          <w:spacing w:val="-4"/>
        </w:rPr>
        <w:t xml:space="preserve"> </w:t>
      </w:r>
      <w:r>
        <w:t>engaged</w:t>
      </w:r>
      <w:r>
        <w:rPr>
          <w:spacing w:val="-3"/>
        </w:rPr>
        <w:t xml:space="preserve"> </w:t>
      </w:r>
      <w:r>
        <w:t>in</w:t>
      </w:r>
      <w:r>
        <w:rPr>
          <w:spacing w:val="-4"/>
        </w:rPr>
        <w:t xml:space="preserve"> </w:t>
      </w:r>
      <w:r>
        <w:t>service</w:t>
      </w:r>
      <w:r>
        <w:rPr>
          <w:w w:val="99"/>
        </w:rPr>
        <w:t xml:space="preserve"> </w:t>
      </w:r>
      <w:r>
        <w:t>activities</w:t>
      </w:r>
      <w:r>
        <w:rPr>
          <w:spacing w:val="-4"/>
        </w:rPr>
        <w:t xml:space="preserve"> </w:t>
      </w:r>
      <w:r>
        <w:t>during</w:t>
      </w:r>
      <w:r>
        <w:rPr>
          <w:spacing w:val="-3"/>
        </w:rPr>
        <w:t xml:space="preserve"> </w:t>
      </w:r>
      <w:r>
        <w:t>their</w:t>
      </w:r>
      <w:r>
        <w:rPr>
          <w:spacing w:val="-4"/>
        </w:rPr>
        <w:t xml:space="preserve"> </w:t>
      </w:r>
      <w:r>
        <w:t>first</w:t>
      </w:r>
      <w:r>
        <w:rPr>
          <w:spacing w:val="-3"/>
        </w:rPr>
        <w:t xml:space="preserve"> </w:t>
      </w:r>
      <w:r>
        <w:t>two</w:t>
      </w:r>
      <w:r>
        <w:rPr>
          <w:spacing w:val="-4"/>
        </w:rPr>
        <w:t xml:space="preserve"> </w:t>
      </w:r>
      <w:r>
        <w:t>or</w:t>
      </w:r>
      <w:r>
        <w:rPr>
          <w:spacing w:val="-3"/>
        </w:rPr>
        <w:t xml:space="preserve"> </w:t>
      </w:r>
      <w:r>
        <w:t>three</w:t>
      </w:r>
      <w:r>
        <w:rPr>
          <w:spacing w:val="-4"/>
        </w:rPr>
        <w:t xml:space="preserve"> </w:t>
      </w:r>
      <w:r>
        <w:t>years</w:t>
      </w:r>
      <w:r>
        <w:rPr>
          <w:spacing w:val="-3"/>
        </w:rPr>
        <w:t xml:space="preserve"> </w:t>
      </w:r>
      <w:r>
        <w:t>while</w:t>
      </w:r>
      <w:r>
        <w:rPr>
          <w:spacing w:val="-4"/>
        </w:rPr>
        <w:t xml:space="preserve"> </w:t>
      </w:r>
      <w:r>
        <w:t>establishing</w:t>
      </w:r>
      <w:r>
        <w:rPr>
          <w:spacing w:val="-3"/>
        </w:rPr>
        <w:t xml:space="preserve"> </w:t>
      </w:r>
      <w:r>
        <w:t>their</w:t>
      </w:r>
      <w:r>
        <w:rPr>
          <w:spacing w:val="-4"/>
        </w:rPr>
        <w:t xml:space="preserve"> </w:t>
      </w:r>
      <w:r>
        <w:t>research</w:t>
      </w:r>
      <w:r>
        <w:rPr>
          <w:spacing w:val="-3"/>
        </w:rPr>
        <w:t xml:space="preserve"> </w:t>
      </w:r>
      <w:r>
        <w:t>programs.</w:t>
      </w:r>
    </w:p>
    <w:p w14:paraId="70C126A3" w14:textId="77777777" w:rsidR="00241EAF" w:rsidRDefault="00241EAF" w:rsidP="00241EAF">
      <w:pPr>
        <w:pStyle w:val="BodyText"/>
        <w:ind w:right="126"/>
      </w:pPr>
      <w:r>
        <w:t>Thereafter</w:t>
      </w:r>
      <w:r>
        <w:rPr>
          <w:spacing w:val="-4"/>
        </w:rPr>
        <w:t xml:space="preserve"> </w:t>
      </w:r>
      <w:r>
        <w:t>they</w:t>
      </w:r>
      <w:r>
        <w:rPr>
          <w:spacing w:val="-3"/>
        </w:rPr>
        <w:t xml:space="preserve"> </w:t>
      </w:r>
      <w:r>
        <w:t>are</w:t>
      </w:r>
      <w:r>
        <w:rPr>
          <w:spacing w:val="-3"/>
        </w:rPr>
        <w:t xml:space="preserve"> </w:t>
      </w:r>
      <w:r>
        <w:t>expected</w:t>
      </w:r>
      <w:r>
        <w:rPr>
          <w:spacing w:val="-3"/>
        </w:rPr>
        <w:t xml:space="preserve"> </w:t>
      </w:r>
      <w:r>
        <w:t>to</w:t>
      </w:r>
      <w:r>
        <w:rPr>
          <w:spacing w:val="-3"/>
        </w:rPr>
        <w:t xml:space="preserve"> </w:t>
      </w:r>
      <w:r>
        <w:t>carry</w:t>
      </w:r>
      <w:r>
        <w:rPr>
          <w:spacing w:val="-3"/>
        </w:rPr>
        <w:t xml:space="preserve"> </w:t>
      </w:r>
      <w:r>
        <w:t>their</w:t>
      </w:r>
      <w:r>
        <w:rPr>
          <w:spacing w:val="-3"/>
        </w:rPr>
        <w:t xml:space="preserve"> </w:t>
      </w:r>
      <w:r>
        <w:t>share</w:t>
      </w:r>
      <w:r>
        <w:rPr>
          <w:spacing w:val="-3"/>
        </w:rPr>
        <w:t xml:space="preserve"> </w:t>
      </w:r>
      <w:r>
        <w:t>of</w:t>
      </w:r>
      <w:r>
        <w:rPr>
          <w:spacing w:val="-3"/>
        </w:rPr>
        <w:t xml:space="preserve"> </w:t>
      </w:r>
      <w:r>
        <w:rPr>
          <w:spacing w:val="-1"/>
        </w:rPr>
        <w:t>program</w:t>
      </w:r>
      <w:r>
        <w:rPr>
          <w:spacing w:val="-3"/>
        </w:rPr>
        <w:t xml:space="preserve"> </w:t>
      </w:r>
      <w:r>
        <w:t>activities</w:t>
      </w:r>
      <w:r>
        <w:rPr>
          <w:spacing w:val="-3"/>
        </w:rPr>
        <w:t xml:space="preserve"> </w:t>
      </w:r>
      <w:r>
        <w:t>including</w:t>
      </w:r>
      <w:r>
        <w:rPr>
          <w:spacing w:val="-3"/>
        </w:rPr>
        <w:t xml:space="preserve"> </w:t>
      </w:r>
      <w:r>
        <w:t>serving</w:t>
      </w:r>
      <w:r>
        <w:rPr>
          <w:spacing w:val="-3"/>
        </w:rPr>
        <w:t xml:space="preserve"> </w:t>
      </w:r>
      <w:r>
        <w:t>on</w:t>
      </w:r>
      <w:r>
        <w:rPr>
          <w:spacing w:val="26"/>
        </w:rPr>
        <w:t xml:space="preserve"> </w:t>
      </w:r>
      <w:r>
        <w:t>the</w:t>
      </w:r>
      <w:r>
        <w:rPr>
          <w:spacing w:val="-8"/>
        </w:rPr>
        <w:t xml:space="preserve"> </w:t>
      </w:r>
      <w:r>
        <w:t>School’s</w:t>
      </w:r>
      <w:r>
        <w:rPr>
          <w:spacing w:val="-9"/>
        </w:rPr>
        <w:t xml:space="preserve"> </w:t>
      </w:r>
      <w:r>
        <w:t>committees.</w:t>
      </w:r>
    </w:p>
    <w:p w14:paraId="3CF43D11" w14:textId="77777777" w:rsidR="00241EAF" w:rsidRDefault="00241EAF" w:rsidP="00241EAF">
      <w:pPr>
        <w:spacing w:before="2"/>
        <w:rPr>
          <w:rFonts w:ascii="Garamond" w:eastAsia="Garamond" w:hAnsi="Garamond" w:cs="Garamond"/>
        </w:rPr>
      </w:pPr>
    </w:p>
    <w:p w14:paraId="00D786C7" w14:textId="77777777" w:rsidR="00241EAF" w:rsidRDefault="00241EAF" w:rsidP="00241EAF">
      <w:pPr>
        <w:pStyle w:val="BodyText"/>
        <w:ind w:right="126"/>
      </w:pPr>
      <w:r>
        <w:t>Community</w:t>
      </w:r>
      <w:r>
        <w:rPr>
          <w:spacing w:val="-4"/>
        </w:rPr>
        <w:t xml:space="preserve"> </w:t>
      </w:r>
      <w:r>
        <w:t>activities</w:t>
      </w:r>
      <w:r>
        <w:rPr>
          <w:spacing w:val="-3"/>
        </w:rPr>
        <w:t xml:space="preserve"> </w:t>
      </w:r>
      <w:r>
        <w:t>outside</w:t>
      </w:r>
      <w:r>
        <w:rPr>
          <w:spacing w:val="-3"/>
        </w:rPr>
        <w:t xml:space="preserve"> </w:t>
      </w:r>
      <w:r>
        <w:t>the</w:t>
      </w:r>
      <w:r>
        <w:rPr>
          <w:spacing w:val="-3"/>
        </w:rPr>
        <w:t xml:space="preserve"> </w:t>
      </w:r>
      <w:r>
        <w:t>university</w:t>
      </w:r>
      <w:r>
        <w:rPr>
          <w:spacing w:val="-3"/>
        </w:rPr>
        <w:t xml:space="preserve"> </w:t>
      </w:r>
      <w:r>
        <w:t>that</w:t>
      </w:r>
      <w:r>
        <w:rPr>
          <w:spacing w:val="-3"/>
        </w:rPr>
        <w:t xml:space="preserve"> </w:t>
      </w:r>
      <w:r>
        <w:t>involve</w:t>
      </w:r>
      <w:r>
        <w:rPr>
          <w:spacing w:val="-3"/>
        </w:rPr>
        <w:t xml:space="preserve"> </w:t>
      </w:r>
      <w:r>
        <w:t>one</w:t>
      </w:r>
      <w:r>
        <w:rPr>
          <w:spacing w:val="-3"/>
        </w:rPr>
        <w:t xml:space="preserve"> </w:t>
      </w:r>
      <w:r>
        <w:t>in</w:t>
      </w:r>
      <w:r>
        <w:rPr>
          <w:spacing w:val="-4"/>
        </w:rPr>
        <w:t xml:space="preserve"> </w:t>
      </w:r>
      <w:r>
        <w:t>a</w:t>
      </w:r>
      <w:r>
        <w:rPr>
          <w:spacing w:val="-3"/>
        </w:rPr>
        <w:t xml:space="preserve"> </w:t>
      </w:r>
      <w:r>
        <w:t>professional</w:t>
      </w:r>
      <w:r>
        <w:rPr>
          <w:spacing w:val="-3"/>
        </w:rPr>
        <w:t xml:space="preserve"> </w:t>
      </w:r>
      <w:r>
        <w:t>role</w:t>
      </w:r>
      <w:r>
        <w:rPr>
          <w:spacing w:val="-3"/>
        </w:rPr>
        <w:t xml:space="preserve"> </w:t>
      </w:r>
      <w:r>
        <w:t>as</w:t>
      </w:r>
      <w:r>
        <w:rPr>
          <w:spacing w:val="-3"/>
        </w:rPr>
        <w:t xml:space="preserve"> </w:t>
      </w:r>
      <w:r>
        <w:t>a scholar</w:t>
      </w:r>
      <w:r>
        <w:rPr>
          <w:spacing w:val="-3"/>
        </w:rPr>
        <w:t xml:space="preserve"> </w:t>
      </w:r>
      <w:r>
        <w:t>or</w:t>
      </w:r>
      <w:r>
        <w:rPr>
          <w:spacing w:val="-3"/>
        </w:rPr>
        <w:t xml:space="preserve"> </w:t>
      </w:r>
      <w:r>
        <w:t>expert</w:t>
      </w:r>
      <w:r>
        <w:rPr>
          <w:spacing w:val="-3"/>
        </w:rPr>
        <w:t xml:space="preserve"> </w:t>
      </w:r>
      <w:r>
        <w:t>contribute</w:t>
      </w:r>
      <w:r>
        <w:rPr>
          <w:spacing w:val="-2"/>
        </w:rPr>
        <w:t xml:space="preserve"> </w:t>
      </w:r>
      <w:r>
        <w:t>to</w:t>
      </w:r>
      <w:r>
        <w:rPr>
          <w:spacing w:val="-3"/>
        </w:rPr>
        <w:t xml:space="preserve"> </w:t>
      </w:r>
      <w:r w:rsidRPr="005A73D8">
        <w:rPr>
          <w:spacing w:val="-1"/>
        </w:rPr>
        <w:t>service.</w:t>
      </w:r>
      <w:r w:rsidRPr="005A73D8">
        <w:rPr>
          <w:spacing w:val="55"/>
        </w:rPr>
        <w:t xml:space="preserve"> </w:t>
      </w:r>
      <w:r w:rsidRPr="009E3C09">
        <w:t>These</w:t>
      </w:r>
      <w:r w:rsidRPr="009E3C09">
        <w:rPr>
          <w:spacing w:val="-3"/>
        </w:rPr>
        <w:t xml:space="preserve"> </w:t>
      </w:r>
      <w:r w:rsidRPr="009E3C09">
        <w:t>types</w:t>
      </w:r>
      <w:r w:rsidRPr="009E3C09">
        <w:rPr>
          <w:spacing w:val="-3"/>
        </w:rPr>
        <w:t xml:space="preserve"> </w:t>
      </w:r>
      <w:r w:rsidRPr="009E3C09">
        <w:t>of</w:t>
      </w:r>
      <w:r w:rsidRPr="009E3C09">
        <w:rPr>
          <w:spacing w:val="-2"/>
        </w:rPr>
        <w:t xml:space="preserve"> </w:t>
      </w:r>
      <w:r w:rsidRPr="009E3C09">
        <w:t>activities</w:t>
      </w:r>
      <w:r w:rsidRPr="009E3C09">
        <w:rPr>
          <w:spacing w:val="-3"/>
        </w:rPr>
        <w:t xml:space="preserve"> </w:t>
      </w:r>
      <w:r w:rsidRPr="009E3C09">
        <w:t>help</w:t>
      </w:r>
      <w:r w:rsidRPr="009E3C09">
        <w:rPr>
          <w:spacing w:val="-3"/>
        </w:rPr>
        <w:t xml:space="preserve"> </w:t>
      </w:r>
      <w:r w:rsidRPr="009E3C09">
        <w:t>to</w:t>
      </w:r>
      <w:r w:rsidRPr="009E3C09">
        <w:rPr>
          <w:spacing w:val="-2"/>
        </w:rPr>
        <w:t xml:space="preserve"> </w:t>
      </w:r>
      <w:r w:rsidRPr="009E3C09">
        <w:t>contribute</w:t>
      </w:r>
      <w:r w:rsidRPr="009E3C09">
        <w:rPr>
          <w:spacing w:val="-3"/>
        </w:rPr>
        <w:t xml:space="preserve"> </w:t>
      </w:r>
      <w:r w:rsidRPr="009E3C09">
        <w:t>to</w:t>
      </w:r>
      <w:r w:rsidRPr="009E3C09">
        <w:rPr>
          <w:spacing w:val="-3"/>
        </w:rPr>
        <w:t xml:space="preserve"> </w:t>
      </w:r>
      <w:r w:rsidRPr="009E3C09">
        <w:t>the</w:t>
      </w:r>
      <w:r w:rsidRPr="009E3C09">
        <w:rPr>
          <w:spacing w:val="27"/>
          <w:w w:val="99"/>
        </w:rPr>
        <w:t xml:space="preserve"> </w:t>
      </w:r>
      <w:r w:rsidRPr="009E3C09">
        <w:t>University’s</w:t>
      </w:r>
      <w:r w:rsidRPr="009E3C09">
        <w:rPr>
          <w:spacing w:val="-6"/>
        </w:rPr>
        <w:t xml:space="preserve"> </w:t>
      </w:r>
      <w:r w:rsidRPr="009E3C09">
        <w:t>goal</w:t>
      </w:r>
      <w:r w:rsidRPr="009E3C09">
        <w:rPr>
          <w:spacing w:val="-5"/>
        </w:rPr>
        <w:t xml:space="preserve"> </w:t>
      </w:r>
      <w:r w:rsidRPr="009E3C09">
        <w:t>of</w:t>
      </w:r>
      <w:r w:rsidRPr="009E3C09">
        <w:rPr>
          <w:spacing w:val="-6"/>
        </w:rPr>
        <w:t xml:space="preserve"> </w:t>
      </w:r>
      <w:r w:rsidRPr="009E3C09">
        <w:t>“social</w:t>
      </w:r>
      <w:r w:rsidRPr="009E3C09">
        <w:rPr>
          <w:spacing w:val="-5"/>
        </w:rPr>
        <w:t xml:space="preserve"> </w:t>
      </w:r>
      <w:r w:rsidRPr="009E3C09">
        <w:t>embeddedness.” By engaging in our local community, we are making sure to include that community, as well as to demonstrate the public value of our work. Such examples of service might include serving as an expert witness for cases relevant to research specialty, giving talks to local community organizations, or other forms of public outreach, such as interviews with radio/TV and writing op-eds for newspapers and the popular press.</w:t>
      </w:r>
    </w:p>
    <w:p w14:paraId="675A2C59" w14:textId="77777777" w:rsidR="00241EAF" w:rsidRDefault="00241EAF" w:rsidP="00241EAF">
      <w:pPr>
        <w:pStyle w:val="BodyText"/>
        <w:ind w:right="126"/>
      </w:pPr>
    </w:p>
    <w:p w14:paraId="09644B0C" w14:textId="77777777" w:rsidR="00241EAF" w:rsidRDefault="00241EAF" w:rsidP="00241EAF">
      <w:pPr>
        <w:spacing w:before="3"/>
        <w:rPr>
          <w:rFonts w:ascii="Garamond" w:eastAsia="Garamond" w:hAnsi="Garamond" w:cs="Garamond"/>
        </w:rPr>
      </w:pPr>
    </w:p>
    <w:p w14:paraId="679FBBD6" w14:textId="77777777" w:rsidR="00241EAF" w:rsidRDefault="00241EAF" w:rsidP="00241EAF">
      <w:pPr>
        <w:pStyle w:val="BodyText"/>
        <w:spacing w:line="239" w:lineRule="auto"/>
        <w:ind w:right="126"/>
      </w:pPr>
      <w:r>
        <w:t>Evolving</w:t>
      </w:r>
      <w:r>
        <w:rPr>
          <w:spacing w:val="-3"/>
        </w:rPr>
        <w:t xml:space="preserve"> </w:t>
      </w:r>
      <w:r>
        <w:t>service</w:t>
      </w:r>
      <w:r>
        <w:rPr>
          <w:spacing w:val="-2"/>
        </w:rPr>
        <w:t xml:space="preserve"> </w:t>
      </w:r>
      <w:r>
        <w:t>to</w:t>
      </w:r>
      <w:r>
        <w:rPr>
          <w:spacing w:val="-3"/>
        </w:rPr>
        <w:t xml:space="preserve"> </w:t>
      </w:r>
      <w:r>
        <w:t>professional</w:t>
      </w:r>
      <w:r>
        <w:rPr>
          <w:spacing w:val="-2"/>
        </w:rPr>
        <w:t xml:space="preserve"> </w:t>
      </w:r>
      <w:r>
        <w:t>organizations</w:t>
      </w:r>
      <w:r>
        <w:rPr>
          <w:spacing w:val="-3"/>
        </w:rPr>
        <w:t xml:space="preserve"> </w:t>
      </w:r>
      <w:r>
        <w:t>is</w:t>
      </w:r>
      <w:r>
        <w:rPr>
          <w:spacing w:val="-2"/>
        </w:rPr>
        <w:t xml:space="preserve"> </w:t>
      </w:r>
      <w:r>
        <w:t>an</w:t>
      </w:r>
      <w:r>
        <w:rPr>
          <w:spacing w:val="-3"/>
        </w:rPr>
        <w:t xml:space="preserve"> </w:t>
      </w:r>
      <w:r>
        <w:t>important</w:t>
      </w:r>
      <w:r>
        <w:rPr>
          <w:spacing w:val="-2"/>
        </w:rPr>
        <w:t xml:space="preserve"> </w:t>
      </w:r>
      <w:r>
        <w:t>component</w:t>
      </w:r>
      <w:r>
        <w:rPr>
          <w:spacing w:val="-3"/>
        </w:rPr>
        <w:t xml:space="preserve"> </w:t>
      </w:r>
      <w:r>
        <w:t>of</w:t>
      </w:r>
      <w:r>
        <w:rPr>
          <w:spacing w:val="-2"/>
        </w:rPr>
        <w:t xml:space="preserve"> </w:t>
      </w:r>
      <w:r>
        <w:t>one's</w:t>
      </w:r>
      <w:r>
        <w:rPr>
          <w:w w:val="99"/>
        </w:rPr>
        <w:t xml:space="preserve"> </w:t>
      </w:r>
      <w:r>
        <w:t>professional</w:t>
      </w:r>
      <w:r>
        <w:rPr>
          <w:spacing w:val="-3"/>
        </w:rPr>
        <w:t xml:space="preserve"> </w:t>
      </w:r>
      <w:r>
        <w:t>service</w:t>
      </w:r>
      <w:r>
        <w:rPr>
          <w:spacing w:val="-3"/>
        </w:rPr>
        <w:t xml:space="preserve"> </w:t>
      </w:r>
      <w:r>
        <w:t>record.</w:t>
      </w:r>
      <w:r>
        <w:rPr>
          <w:spacing w:val="54"/>
        </w:rPr>
        <w:t xml:space="preserve"> </w:t>
      </w:r>
      <w:r>
        <w:t>As</w:t>
      </w:r>
      <w:r>
        <w:rPr>
          <w:spacing w:val="-3"/>
        </w:rPr>
        <w:t xml:space="preserve"> </w:t>
      </w:r>
      <w:r>
        <w:t>a</w:t>
      </w:r>
      <w:r>
        <w:rPr>
          <w:spacing w:val="-2"/>
        </w:rPr>
        <w:t xml:space="preserve"> </w:t>
      </w:r>
      <w:r>
        <w:t>candidate</w:t>
      </w:r>
      <w:r>
        <w:rPr>
          <w:spacing w:val="-3"/>
        </w:rPr>
        <w:t xml:space="preserve"> </w:t>
      </w:r>
      <w:r>
        <w:t>approaches</w:t>
      </w:r>
      <w:r>
        <w:rPr>
          <w:spacing w:val="-2"/>
        </w:rPr>
        <w:t xml:space="preserve"> </w:t>
      </w:r>
      <w:r>
        <w:t>the</w:t>
      </w:r>
      <w:r>
        <w:rPr>
          <w:spacing w:val="-3"/>
        </w:rPr>
        <w:t xml:space="preserve"> </w:t>
      </w:r>
      <w:r>
        <w:t>promotion</w:t>
      </w:r>
      <w:r>
        <w:rPr>
          <w:spacing w:val="-3"/>
        </w:rPr>
        <w:t xml:space="preserve"> </w:t>
      </w:r>
      <w:r>
        <w:t>and</w:t>
      </w:r>
      <w:r>
        <w:rPr>
          <w:spacing w:val="-2"/>
        </w:rPr>
        <w:t xml:space="preserve"> </w:t>
      </w:r>
      <w:r>
        <w:t>tenure</w:t>
      </w:r>
      <w:r>
        <w:rPr>
          <w:spacing w:val="-3"/>
        </w:rPr>
        <w:t xml:space="preserve"> </w:t>
      </w:r>
      <w:r>
        <w:t>review,</w:t>
      </w:r>
      <w:r>
        <w:rPr>
          <w:w w:val="99"/>
        </w:rPr>
        <w:t xml:space="preserve"> </w:t>
      </w:r>
      <w:r>
        <w:t>this</w:t>
      </w:r>
      <w:r>
        <w:rPr>
          <w:spacing w:val="-4"/>
        </w:rPr>
        <w:t xml:space="preserve"> </w:t>
      </w:r>
      <w:r>
        <w:t>may</w:t>
      </w:r>
      <w:r>
        <w:rPr>
          <w:spacing w:val="-3"/>
        </w:rPr>
        <w:t xml:space="preserve"> </w:t>
      </w:r>
      <w:r>
        <w:t>include</w:t>
      </w:r>
      <w:r>
        <w:rPr>
          <w:spacing w:val="-3"/>
        </w:rPr>
        <w:t xml:space="preserve"> </w:t>
      </w:r>
      <w:r>
        <w:t>reviewing</w:t>
      </w:r>
      <w:r>
        <w:rPr>
          <w:spacing w:val="-4"/>
        </w:rPr>
        <w:t xml:space="preserve"> </w:t>
      </w:r>
      <w:r>
        <w:t>manuscripts</w:t>
      </w:r>
      <w:r>
        <w:rPr>
          <w:spacing w:val="-3"/>
        </w:rPr>
        <w:t xml:space="preserve"> </w:t>
      </w:r>
      <w:r>
        <w:t>for</w:t>
      </w:r>
      <w:r>
        <w:rPr>
          <w:spacing w:val="-3"/>
        </w:rPr>
        <w:t xml:space="preserve"> </w:t>
      </w:r>
      <w:r>
        <w:t>journals</w:t>
      </w:r>
      <w:r>
        <w:rPr>
          <w:spacing w:val="-4"/>
        </w:rPr>
        <w:t xml:space="preserve"> </w:t>
      </w:r>
      <w:r>
        <w:t>or</w:t>
      </w:r>
      <w:r>
        <w:rPr>
          <w:spacing w:val="-3"/>
        </w:rPr>
        <w:t xml:space="preserve"> </w:t>
      </w:r>
      <w:r>
        <w:t>book</w:t>
      </w:r>
      <w:r>
        <w:rPr>
          <w:spacing w:val="-3"/>
        </w:rPr>
        <w:t xml:space="preserve"> </w:t>
      </w:r>
      <w:r>
        <w:t>publishers,</w:t>
      </w:r>
      <w:r>
        <w:rPr>
          <w:spacing w:val="-4"/>
        </w:rPr>
        <w:t xml:space="preserve"> </w:t>
      </w:r>
      <w:r>
        <w:t>reviewing</w:t>
      </w:r>
      <w:r>
        <w:rPr>
          <w:spacing w:val="-3"/>
        </w:rPr>
        <w:t xml:space="preserve"> </w:t>
      </w:r>
      <w:r>
        <w:t>grant</w:t>
      </w:r>
      <w:r>
        <w:rPr>
          <w:w w:val="99"/>
        </w:rPr>
        <w:t xml:space="preserve"> </w:t>
      </w:r>
      <w:r>
        <w:t>applications,</w:t>
      </w:r>
      <w:r>
        <w:rPr>
          <w:spacing w:val="-3"/>
        </w:rPr>
        <w:t xml:space="preserve"> </w:t>
      </w:r>
      <w:r>
        <w:t>serving</w:t>
      </w:r>
      <w:r>
        <w:rPr>
          <w:spacing w:val="-2"/>
        </w:rPr>
        <w:t xml:space="preserve"> </w:t>
      </w:r>
      <w:r>
        <w:t>as</w:t>
      </w:r>
      <w:r>
        <w:rPr>
          <w:spacing w:val="-3"/>
        </w:rPr>
        <w:t xml:space="preserve"> </w:t>
      </w:r>
      <w:r>
        <w:t>an</w:t>
      </w:r>
      <w:r>
        <w:rPr>
          <w:spacing w:val="-2"/>
        </w:rPr>
        <w:t xml:space="preserve"> </w:t>
      </w:r>
      <w:r>
        <w:t>officer</w:t>
      </w:r>
      <w:r>
        <w:rPr>
          <w:spacing w:val="-2"/>
        </w:rPr>
        <w:t xml:space="preserve"> </w:t>
      </w:r>
      <w:r>
        <w:t>in</w:t>
      </w:r>
      <w:r>
        <w:rPr>
          <w:spacing w:val="-2"/>
        </w:rPr>
        <w:t xml:space="preserve"> </w:t>
      </w:r>
      <w:r>
        <w:t>local,</w:t>
      </w:r>
      <w:r>
        <w:rPr>
          <w:spacing w:val="-2"/>
        </w:rPr>
        <w:t xml:space="preserve"> </w:t>
      </w:r>
      <w:r>
        <w:t>regional</w:t>
      </w:r>
      <w:r>
        <w:rPr>
          <w:spacing w:val="-2"/>
        </w:rPr>
        <w:t xml:space="preserve"> </w:t>
      </w:r>
      <w:r>
        <w:t>or</w:t>
      </w:r>
      <w:r>
        <w:rPr>
          <w:spacing w:val="-2"/>
        </w:rPr>
        <w:t xml:space="preserve"> </w:t>
      </w:r>
      <w:r>
        <w:t>national</w:t>
      </w:r>
      <w:r>
        <w:rPr>
          <w:spacing w:val="-2"/>
        </w:rPr>
        <w:t xml:space="preserve"> </w:t>
      </w:r>
      <w:r>
        <w:t>organizations,</w:t>
      </w:r>
      <w:r>
        <w:rPr>
          <w:spacing w:val="-2"/>
        </w:rPr>
        <w:t xml:space="preserve"> </w:t>
      </w:r>
      <w:r>
        <w:t>serving</w:t>
      </w:r>
      <w:r>
        <w:rPr>
          <w:spacing w:val="-2"/>
        </w:rPr>
        <w:t xml:space="preserve"> </w:t>
      </w:r>
      <w:r>
        <w:t>as</w:t>
      </w:r>
      <w:r>
        <w:rPr>
          <w:spacing w:val="-2"/>
        </w:rPr>
        <w:t xml:space="preserve"> </w:t>
      </w:r>
      <w:r>
        <w:t>an active</w:t>
      </w:r>
      <w:r>
        <w:rPr>
          <w:spacing w:val="-3"/>
        </w:rPr>
        <w:t xml:space="preserve"> </w:t>
      </w:r>
      <w:r>
        <w:t>member</w:t>
      </w:r>
      <w:r>
        <w:rPr>
          <w:spacing w:val="-3"/>
        </w:rPr>
        <w:t xml:space="preserve"> </w:t>
      </w:r>
      <w:r>
        <w:t>of</w:t>
      </w:r>
      <w:r>
        <w:rPr>
          <w:spacing w:val="-3"/>
        </w:rPr>
        <w:t xml:space="preserve"> </w:t>
      </w:r>
      <w:r>
        <w:t>an</w:t>
      </w:r>
      <w:r>
        <w:rPr>
          <w:spacing w:val="-3"/>
        </w:rPr>
        <w:t xml:space="preserve"> </w:t>
      </w:r>
      <w:r>
        <w:t>editorial</w:t>
      </w:r>
      <w:r>
        <w:rPr>
          <w:spacing w:val="-2"/>
        </w:rPr>
        <w:t xml:space="preserve"> </w:t>
      </w:r>
      <w:r>
        <w:t>board</w:t>
      </w:r>
      <w:r>
        <w:rPr>
          <w:spacing w:val="-3"/>
        </w:rPr>
        <w:t xml:space="preserve"> </w:t>
      </w:r>
      <w:r>
        <w:t>or</w:t>
      </w:r>
      <w:r>
        <w:rPr>
          <w:spacing w:val="-3"/>
        </w:rPr>
        <w:t xml:space="preserve"> </w:t>
      </w:r>
      <w:r>
        <w:t>a</w:t>
      </w:r>
      <w:r>
        <w:rPr>
          <w:spacing w:val="-3"/>
        </w:rPr>
        <w:t xml:space="preserve"> </w:t>
      </w:r>
      <w:r>
        <w:t>program</w:t>
      </w:r>
      <w:r>
        <w:rPr>
          <w:spacing w:val="-3"/>
        </w:rPr>
        <w:t xml:space="preserve"> </w:t>
      </w:r>
      <w:r>
        <w:t>committee</w:t>
      </w:r>
      <w:r>
        <w:rPr>
          <w:spacing w:val="-2"/>
        </w:rPr>
        <w:t xml:space="preserve"> </w:t>
      </w:r>
      <w:r>
        <w:t>or</w:t>
      </w:r>
      <w:r>
        <w:rPr>
          <w:spacing w:val="-3"/>
        </w:rPr>
        <w:t xml:space="preserve"> </w:t>
      </w:r>
      <w:r>
        <w:t>otherwise</w:t>
      </w:r>
      <w:r>
        <w:rPr>
          <w:spacing w:val="-3"/>
        </w:rPr>
        <w:t xml:space="preserve"> </w:t>
      </w:r>
      <w:r>
        <w:t>devoting</w:t>
      </w:r>
      <w:r>
        <w:rPr>
          <w:spacing w:val="-3"/>
        </w:rPr>
        <w:t xml:space="preserve"> </w:t>
      </w:r>
      <w:r>
        <w:t>time</w:t>
      </w:r>
      <w:r>
        <w:rPr>
          <w:spacing w:val="-3"/>
        </w:rPr>
        <w:t xml:space="preserve"> </w:t>
      </w:r>
      <w:r>
        <w:t>and energy</w:t>
      </w:r>
      <w:r>
        <w:rPr>
          <w:spacing w:val="-5"/>
        </w:rPr>
        <w:t xml:space="preserve"> </w:t>
      </w:r>
      <w:r>
        <w:t>to</w:t>
      </w:r>
      <w:r>
        <w:rPr>
          <w:spacing w:val="-5"/>
        </w:rPr>
        <w:t xml:space="preserve"> </w:t>
      </w:r>
      <w:r>
        <w:t>organizational</w:t>
      </w:r>
      <w:r>
        <w:rPr>
          <w:spacing w:val="-5"/>
        </w:rPr>
        <w:t xml:space="preserve"> </w:t>
      </w:r>
      <w:r>
        <w:t>activities.</w:t>
      </w:r>
    </w:p>
    <w:p w14:paraId="75F5EE96" w14:textId="77777777" w:rsidR="00241EAF" w:rsidRDefault="00241EAF" w:rsidP="00241EAF">
      <w:pPr>
        <w:spacing w:before="59"/>
        <w:outlineLvl w:val="0"/>
      </w:pPr>
    </w:p>
    <w:p w14:paraId="76CED545" w14:textId="77777777" w:rsidR="00241EAF" w:rsidRDefault="00241EAF" w:rsidP="00241EAF">
      <w:pPr>
        <w:pStyle w:val="Heading1"/>
        <w:numPr>
          <w:ilvl w:val="0"/>
          <w:numId w:val="5"/>
        </w:numPr>
        <w:tabs>
          <w:tab w:val="left" w:pos="335"/>
        </w:tabs>
        <w:spacing w:before="59"/>
        <w:ind w:left="334" w:hanging="234"/>
        <w:rPr>
          <w:b w:val="0"/>
          <w:bCs w:val="0"/>
        </w:rPr>
      </w:pPr>
      <w:r>
        <w:t>PROMOTION</w:t>
      </w:r>
      <w:r>
        <w:rPr>
          <w:spacing w:val="-15"/>
        </w:rPr>
        <w:t xml:space="preserve"> </w:t>
      </w:r>
      <w:r>
        <w:t>TO</w:t>
      </w:r>
      <w:r>
        <w:rPr>
          <w:spacing w:val="-15"/>
        </w:rPr>
        <w:t xml:space="preserve"> </w:t>
      </w:r>
      <w:r>
        <w:t>PROFESSOR</w:t>
      </w:r>
    </w:p>
    <w:p w14:paraId="77D89DBE" w14:textId="77777777" w:rsidR="00241EAF" w:rsidRDefault="00241EAF" w:rsidP="00241EAF">
      <w:pPr>
        <w:spacing w:before="3"/>
        <w:rPr>
          <w:rFonts w:ascii="Garamond" w:eastAsia="Garamond" w:hAnsi="Garamond" w:cs="Garamond"/>
          <w:b/>
          <w:bCs/>
          <w:sz w:val="21"/>
          <w:szCs w:val="21"/>
        </w:rPr>
      </w:pPr>
    </w:p>
    <w:p w14:paraId="59283CCD" w14:textId="77777777" w:rsidR="0038354B" w:rsidRDefault="00241EAF" w:rsidP="00241EAF">
      <w:pPr>
        <w:pStyle w:val="BodyText"/>
        <w:ind w:right="196"/>
        <w:rPr>
          <w:spacing w:val="-2"/>
        </w:rPr>
      </w:pPr>
      <w:r>
        <w:rPr>
          <w:noProof/>
        </w:rPr>
        <mc:AlternateContent>
          <mc:Choice Requires="wpg">
            <w:drawing>
              <wp:anchor distT="0" distB="0" distL="114300" distR="114300" simplePos="0" relativeHeight="251659264" behindDoc="1" locked="0" layoutInCell="1" allowOverlap="1" wp14:anchorId="350BA1AE" wp14:editId="1A4657FF">
                <wp:simplePos x="0" y="0"/>
                <wp:positionH relativeFrom="page">
                  <wp:posOffset>5781675</wp:posOffset>
                </wp:positionH>
                <wp:positionV relativeFrom="paragraph">
                  <wp:posOffset>777240</wp:posOffset>
                </wp:positionV>
                <wp:extent cx="40005" cy="6350"/>
                <wp:effectExtent l="0" t="0" r="0"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6350"/>
                          <a:chOff x="9106" y="1224"/>
                          <a:chExt cx="63" cy="10"/>
                        </a:xfrm>
                      </wpg:grpSpPr>
                      <wps:wsp>
                        <wps:cNvPr id="5" name="Freeform 3"/>
                        <wps:cNvSpPr>
                          <a:spLocks/>
                        </wps:cNvSpPr>
                        <wps:spPr bwMode="auto">
                          <a:xfrm>
                            <a:off x="9106" y="1224"/>
                            <a:ext cx="63" cy="10"/>
                          </a:xfrm>
                          <a:custGeom>
                            <a:avLst/>
                            <a:gdLst>
                              <a:gd name="T0" fmla="+- 0 9106 9106"/>
                              <a:gd name="T1" fmla="*/ T0 w 63"/>
                              <a:gd name="T2" fmla="+- 0 1229 1224"/>
                              <a:gd name="T3" fmla="*/ 1229 h 10"/>
                              <a:gd name="T4" fmla="+- 0 9168 9106"/>
                              <a:gd name="T5" fmla="*/ T4 w 63"/>
                              <a:gd name="T6" fmla="+- 0 1229 1224"/>
                              <a:gd name="T7" fmla="*/ 1229 h 10"/>
                            </a:gdLst>
                            <a:ahLst/>
                            <a:cxnLst>
                              <a:cxn ang="0">
                                <a:pos x="T1" y="T3"/>
                              </a:cxn>
                              <a:cxn ang="0">
                                <a:pos x="T5" y="T7"/>
                              </a:cxn>
                            </a:cxnLst>
                            <a:rect l="0" t="0" r="r" b="b"/>
                            <a:pathLst>
                              <a:path w="63" h="10">
                                <a:moveTo>
                                  <a:pt x="0" y="5"/>
                                </a:moveTo>
                                <a:lnTo>
                                  <a:pt x="62"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1D683" id="Group 2" o:spid="_x0000_s1026" style="position:absolute;margin-left:455.25pt;margin-top:61.2pt;width:3.15pt;height:.5pt;z-index:-251657216;mso-position-horizontal-relative:page" coordorigin="9106,1224" coordsize="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">
                <v:shape id="Freeform 3" o:spid="_x0000_s1027" style="position:absolute;left:9106;top:1224;width:63;height:10;visibility:visible;mso-wrap-style:square;v-text-anchor:top" coordsize="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" path="m,5r62,e" filled="f" strokeweight=".58pt">
                  <v:path arrowok="t" o:connecttype="custom" o:connectlocs="0,1229;62,1229" o:connectangles="0,0"/>
                </v:shape>
                <w10:wrap anchorx="page"/>
              </v:group>
            </w:pict>
          </mc:Fallback>
        </mc:AlternateContent>
      </w:r>
      <w:r>
        <w:t>Recommendation</w:t>
      </w:r>
      <w:r>
        <w:rPr>
          <w:spacing w:val="-3"/>
        </w:rPr>
        <w:t xml:space="preserve"> </w:t>
      </w:r>
      <w:r>
        <w:t>for</w:t>
      </w:r>
      <w:r>
        <w:rPr>
          <w:spacing w:val="-2"/>
        </w:rPr>
        <w:t xml:space="preserve"> </w:t>
      </w:r>
      <w:r>
        <w:t>promotion</w:t>
      </w:r>
      <w:r>
        <w:rPr>
          <w:spacing w:val="-3"/>
        </w:rPr>
        <w:t xml:space="preserve"> </w:t>
      </w:r>
      <w:r>
        <w:t>to</w:t>
      </w:r>
      <w:r>
        <w:rPr>
          <w:spacing w:val="-2"/>
        </w:rPr>
        <w:t xml:space="preserve"> </w:t>
      </w:r>
      <w:r>
        <w:t>professor</w:t>
      </w:r>
      <w:r>
        <w:rPr>
          <w:spacing w:val="-2"/>
        </w:rPr>
        <w:t xml:space="preserve"> </w:t>
      </w:r>
      <w:r>
        <w:t>will</w:t>
      </w:r>
      <w:r>
        <w:rPr>
          <w:spacing w:val="-3"/>
        </w:rPr>
        <w:t xml:space="preserve"> </w:t>
      </w:r>
      <w:r>
        <w:t>normally</w:t>
      </w:r>
      <w:r>
        <w:rPr>
          <w:spacing w:val="-2"/>
        </w:rPr>
        <w:t xml:space="preserve"> </w:t>
      </w:r>
      <w:r>
        <w:t>rest</w:t>
      </w:r>
      <w:r>
        <w:rPr>
          <w:spacing w:val="-2"/>
        </w:rPr>
        <w:t xml:space="preserve"> </w:t>
      </w:r>
      <w:r>
        <w:t>on</w:t>
      </w:r>
      <w:r>
        <w:rPr>
          <w:spacing w:val="-3"/>
        </w:rPr>
        <w:t xml:space="preserve"> </w:t>
      </w:r>
      <w:r>
        <w:t>the</w:t>
      </w:r>
      <w:r>
        <w:rPr>
          <w:spacing w:val="-2"/>
        </w:rPr>
        <w:t xml:space="preserve"> </w:t>
      </w:r>
      <w:r>
        <w:t>maturation</w:t>
      </w:r>
      <w:r>
        <w:rPr>
          <w:spacing w:val="-2"/>
        </w:rPr>
        <w:t xml:space="preserve"> </w:t>
      </w:r>
      <w:r>
        <w:t>of</w:t>
      </w:r>
      <w:r>
        <w:rPr>
          <w:w w:val="99"/>
        </w:rPr>
        <w:t xml:space="preserve"> </w:t>
      </w:r>
      <w:r>
        <w:t>activities</w:t>
      </w:r>
      <w:r>
        <w:rPr>
          <w:spacing w:val="-3"/>
        </w:rPr>
        <w:t xml:space="preserve"> </w:t>
      </w:r>
      <w:r>
        <w:t>that</w:t>
      </w:r>
      <w:r>
        <w:rPr>
          <w:spacing w:val="-3"/>
        </w:rPr>
        <w:t xml:space="preserve"> </w:t>
      </w:r>
      <w:r>
        <w:t>merit</w:t>
      </w:r>
      <w:r>
        <w:rPr>
          <w:spacing w:val="-3"/>
        </w:rPr>
        <w:t xml:space="preserve"> </w:t>
      </w:r>
      <w:r>
        <w:t>the</w:t>
      </w:r>
      <w:r>
        <w:rPr>
          <w:spacing w:val="-3"/>
        </w:rPr>
        <w:t xml:space="preserve"> </w:t>
      </w:r>
      <w:r>
        <w:t>granting</w:t>
      </w:r>
      <w:r>
        <w:rPr>
          <w:spacing w:val="-3"/>
        </w:rPr>
        <w:t xml:space="preserve"> </w:t>
      </w:r>
      <w:r>
        <w:t>of</w:t>
      </w:r>
      <w:r>
        <w:rPr>
          <w:spacing w:val="-3"/>
        </w:rPr>
        <w:t xml:space="preserve"> </w:t>
      </w:r>
      <w:r>
        <w:t>tenure</w:t>
      </w:r>
      <w:r>
        <w:rPr>
          <w:spacing w:val="-2"/>
        </w:rPr>
        <w:t xml:space="preserve"> </w:t>
      </w:r>
      <w:r>
        <w:t>and</w:t>
      </w:r>
      <w:r>
        <w:rPr>
          <w:spacing w:val="-3"/>
        </w:rPr>
        <w:t xml:space="preserve"> </w:t>
      </w:r>
      <w:r>
        <w:t>the</w:t>
      </w:r>
      <w:r>
        <w:rPr>
          <w:spacing w:val="-3"/>
        </w:rPr>
        <w:t xml:space="preserve"> </w:t>
      </w:r>
      <w:r>
        <w:t>promotion</w:t>
      </w:r>
      <w:r>
        <w:rPr>
          <w:spacing w:val="-3"/>
        </w:rPr>
        <w:t xml:space="preserve"> </w:t>
      </w:r>
      <w:r>
        <w:t>to</w:t>
      </w:r>
      <w:r>
        <w:rPr>
          <w:spacing w:val="-3"/>
        </w:rPr>
        <w:t xml:space="preserve"> </w:t>
      </w:r>
      <w:r>
        <w:t>associate</w:t>
      </w:r>
      <w:r>
        <w:rPr>
          <w:spacing w:val="-3"/>
        </w:rPr>
        <w:t xml:space="preserve"> </w:t>
      </w:r>
      <w:r>
        <w:t>professor.</w:t>
      </w:r>
      <w:r>
        <w:rPr>
          <w:spacing w:val="-4"/>
        </w:rPr>
        <w:t xml:space="preserve"> </w:t>
      </w:r>
      <w:r>
        <w:t>The</w:t>
      </w:r>
      <w:r>
        <w:rPr>
          <w:w w:val="99"/>
        </w:rPr>
        <w:t xml:space="preserve"> </w:t>
      </w:r>
      <w:r>
        <w:t>research</w:t>
      </w:r>
      <w:r>
        <w:rPr>
          <w:spacing w:val="-4"/>
        </w:rPr>
        <w:t xml:space="preserve"> </w:t>
      </w:r>
      <w:r>
        <w:rPr>
          <w:spacing w:val="-1"/>
        </w:rPr>
        <w:t>record</w:t>
      </w:r>
      <w:r>
        <w:rPr>
          <w:spacing w:val="-4"/>
        </w:rPr>
        <w:t xml:space="preserve"> </w:t>
      </w:r>
      <w:r>
        <w:t>should</w:t>
      </w:r>
      <w:r>
        <w:rPr>
          <w:spacing w:val="-3"/>
        </w:rPr>
        <w:t xml:space="preserve"> </w:t>
      </w:r>
      <w:r>
        <w:t>reflect</w:t>
      </w:r>
      <w:r>
        <w:rPr>
          <w:spacing w:val="-4"/>
        </w:rPr>
        <w:t xml:space="preserve"> </w:t>
      </w:r>
      <w:r>
        <w:t>continuing</w:t>
      </w:r>
      <w:r>
        <w:rPr>
          <w:spacing w:val="-3"/>
        </w:rPr>
        <w:t xml:space="preserve"> </w:t>
      </w:r>
      <w:r>
        <w:t>production</w:t>
      </w:r>
      <w:r w:rsidRPr="009E3C09">
        <w:rPr>
          <w:spacing w:val="-2"/>
        </w:rPr>
        <w:t xml:space="preserve"> of increasing recognition</w:t>
      </w:r>
      <w:r>
        <w:rPr>
          <w:spacing w:val="-2"/>
        </w:rPr>
        <w:t xml:space="preserve"> </w:t>
      </w:r>
      <w:r>
        <w:t>and</w:t>
      </w:r>
      <w:r>
        <w:rPr>
          <w:spacing w:val="-3"/>
        </w:rPr>
        <w:t xml:space="preserve"> </w:t>
      </w:r>
      <w:r>
        <w:t>should</w:t>
      </w:r>
      <w:r>
        <w:rPr>
          <w:spacing w:val="-3"/>
        </w:rPr>
        <w:t xml:space="preserve"> </w:t>
      </w:r>
      <w:r>
        <w:t>show</w:t>
      </w:r>
      <w:r>
        <w:rPr>
          <w:spacing w:val="-2"/>
        </w:rPr>
        <w:t xml:space="preserve"> </w:t>
      </w:r>
      <w:r>
        <w:t>that</w:t>
      </w:r>
      <w:r>
        <w:rPr>
          <w:spacing w:val="-3"/>
        </w:rPr>
        <w:t xml:space="preserve"> </w:t>
      </w:r>
      <w:r>
        <w:t>the</w:t>
      </w:r>
      <w:r>
        <w:rPr>
          <w:spacing w:val="-3"/>
        </w:rPr>
        <w:t xml:space="preserve"> </w:t>
      </w:r>
      <w:r>
        <w:t>candidate</w:t>
      </w:r>
      <w:r>
        <w:rPr>
          <w:spacing w:val="-2"/>
        </w:rPr>
        <w:t xml:space="preserve"> </w:t>
      </w:r>
      <w:r>
        <w:t>has</w:t>
      </w:r>
      <w:r>
        <w:rPr>
          <w:spacing w:val="-3"/>
        </w:rPr>
        <w:t xml:space="preserve"> </w:t>
      </w:r>
      <w:r>
        <w:t>made</w:t>
      </w:r>
      <w:r>
        <w:rPr>
          <w:spacing w:val="-3"/>
        </w:rPr>
        <w:t xml:space="preserve"> </w:t>
      </w:r>
      <w:r>
        <w:t>significant</w:t>
      </w:r>
      <w:r>
        <w:rPr>
          <w:spacing w:val="-2"/>
        </w:rPr>
        <w:t xml:space="preserve"> </w:t>
      </w:r>
      <w:r>
        <w:t>contributions</w:t>
      </w:r>
      <w:r>
        <w:rPr>
          <w:w w:val="99"/>
        </w:rPr>
        <w:t xml:space="preserve"> </w:t>
      </w:r>
      <w:r>
        <w:t>to</w:t>
      </w:r>
      <w:r>
        <w:rPr>
          <w:spacing w:val="-3"/>
        </w:rPr>
        <w:t xml:space="preserve"> </w:t>
      </w:r>
      <w:r>
        <w:t>the</w:t>
      </w:r>
      <w:r>
        <w:rPr>
          <w:spacing w:val="-2"/>
        </w:rPr>
        <w:t xml:space="preserve"> </w:t>
      </w:r>
      <w:r>
        <w:t>field</w:t>
      </w:r>
      <w:r>
        <w:rPr>
          <w:spacing w:val="-3"/>
        </w:rPr>
        <w:t xml:space="preserve"> </w:t>
      </w:r>
      <w:r>
        <w:t>since</w:t>
      </w:r>
      <w:r>
        <w:rPr>
          <w:spacing w:val="-2"/>
        </w:rPr>
        <w:t xml:space="preserve"> </w:t>
      </w:r>
      <w:r>
        <w:t>tenure.</w:t>
      </w:r>
      <w:r>
        <w:rPr>
          <w:spacing w:val="55"/>
        </w:rPr>
        <w:t xml:space="preserve"> </w:t>
      </w:r>
      <w:r>
        <w:t>Demonstration</w:t>
      </w:r>
      <w:r>
        <w:rPr>
          <w:spacing w:val="-2"/>
        </w:rPr>
        <w:t xml:space="preserve"> </w:t>
      </w:r>
      <w:r>
        <w:t>of</w:t>
      </w:r>
      <w:r>
        <w:rPr>
          <w:spacing w:val="-3"/>
        </w:rPr>
        <w:t xml:space="preserve"> </w:t>
      </w:r>
      <w:r>
        <w:t>capacity</w:t>
      </w:r>
      <w:r>
        <w:rPr>
          <w:spacing w:val="-2"/>
        </w:rPr>
        <w:t xml:space="preserve"> </w:t>
      </w:r>
      <w:r>
        <w:t>as</w:t>
      </w:r>
      <w:r>
        <w:rPr>
          <w:spacing w:val="-2"/>
        </w:rPr>
        <w:t xml:space="preserve"> </w:t>
      </w:r>
      <w:r>
        <w:t>an</w:t>
      </w:r>
      <w:r>
        <w:rPr>
          <w:spacing w:val="-3"/>
        </w:rPr>
        <w:t xml:space="preserve"> </w:t>
      </w:r>
      <w:r>
        <w:t>independent</w:t>
      </w:r>
      <w:r>
        <w:rPr>
          <w:spacing w:val="-2"/>
        </w:rPr>
        <w:t xml:space="preserve"> </w:t>
      </w:r>
      <w:r>
        <w:t>scholar</w:t>
      </w:r>
      <w:r>
        <w:rPr>
          <w:spacing w:val="-3"/>
        </w:rPr>
        <w:t xml:space="preserve"> </w:t>
      </w:r>
      <w:r>
        <w:t>is</w:t>
      </w:r>
      <w:r>
        <w:rPr>
          <w:spacing w:val="-3"/>
        </w:rPr>
        <w:t xml:space="preserve"> </w:t>
      </w:r>
      <w:r>
        <w:t>as</w:t>
      </w:r>
      <w:r>
        <w:rPr>
          <w:w w:val="99"/>
        </w:rPr>
        <w:t xml:space="preserve"> </w:t>
      </w:r>
      <w:r>
        <w:t>important</w:t>
      </w:r>
      <w:r>
        <w:rPr>
          <w:spacing w:val="-3"/>
        </w:rPr>
        <w:t xml:space="preserve"> </w:t>
      </w:r>
      <w:r>
        <w:t>for</w:t>
      </w:r>
      <w:r>
        <w:rPr>
          <w:spacing w:val="-2"/>
        </w:rPr>
        <w:t xml:space="preserve"> </w:t>
      </w:r>
      <w:r>
        <w:t>the</w:t>
      </w:r>
      <w:r>
        <w:rPr>
          <w:spacing w:val="-2"/>
        </w:rPr>
        <w:t xml:space="preserve"> </w:t>
      </w:r>
      <w:r>
        <w:t>demonstration</w:t>
      </w:r>
      <w:r>
        <w:rPr>
          <w:spacing w:val="-2"/>
        </w:rPr>
        <w:t xml:space="preserve"> </w:t>
      </w:r>
      <w:r>
        <w:t>of</w:t>
      </w:r>
      <w:r>
        <w:rPr>
          <w:spacing w:val="-2"/>
        </w:rPr>
        <w:t xml:space="preserve"> </w:t>
      </w:r>
      <w:r>
        <w:t>scholarly</w:t>
      </w:r>
      <w:r>
        <w:rPr>
          <w:spacing w:val="-2"/>
        </w:rPr>
        <w:t xml:space="preserve"> </w:t>
      </w:r>
      <w:r>
        <w:t>maturity</w:t>
      </w:r>
      <w:r>
        <w:rPr>
          <w:spacing w:val="-3"/>
        </w:rPr>
        <w:t xml:space="preserve"> </w:t>
      </w:r>
      <w:r>
        <w:t>as</w:t>
      </w:r>
      <w:r>
        <w:rPr>
          <w:spacing w:val="-2"/>
        </w:rPr>
        <w:t xml:space="preserve"> </w:t>
      </w:r>
      <w:r>
        <w:t>it</w:t>
      </w:r>
      <w:r>
        <w:rPr>
          <w:spacing w:val="-2"/>
        </w:rPr>
        <w:t xml:space="preserve"> </w:t>
      </w:r>
      <w:r>
        <w:t>is</w:t>
      </w:r>
      <w:r>
        <w:rPr>
          <w:spacing w:val="-2"/>
        </w:rPr>
        <w:t xml:space="preserve"> </w:t>
      </w:r>
      <w:r>
        <w:t>for</w:t>
      </w:r>
      <w:r>
        <w:rPr>
          <w:spacing w:val="-2"/>
        </w:rPr>
        <w:t xml:space="preserve"> </w:t>
      </w:r>
      <w:r>
        <w:t>the</w:t>
      </w:r>
      <w:r>
        <w:rPr>
          <w:spacing w:val="-2"/>
        </w:rPr>
        <w:t xml:space="preserve"> </w:t>
      </w:r>
    </w:p>
    <w:p w14:paraId="6C72FE1A" w14:textId="77777777" w:rsidR="0038354B" w:rsidRDefault="0038354B" w:rsidP="00241EAF">
      <w:pPr>
        <w:pStyle w:val="BodyText"/>
        <w:ind w:right="196"/>
      </w:pPr>
    </w:p>
    <w:p w14:paraId="7B704697" w14:textId="77777777" w:rsidR="0038354B" w:rsidRDefault="0038354B" w:rsidP="00241EAF">
      <w:pPr>
        <w:pStyle w:val="BodyText"/>
        <w:ind w:right="196"/>
      </w:pPr>
    </w:p>
    <w:p w14:paraId="4C286E98" w14:textId="128B0CA1" w:rsidR="00241EAF" w:rsidRDefault="00241EAF" w:rsidP="00241EAF">
      <w:pPr>
        <w:pStyle w:val="BodyText"/>
        <w:ind w:right="196"/>
      </w:pPr>
      <w:r>
        <w:lastRenderedPageBreak/>
        <w:t>demonstration</w:t>
      </w:r>
      <w:r>
        <w:rPr>
          <w:spacing w:val="-2"/>
        </w:rPr>
        <w:t xml:space="preserve"> </w:t>
      </w:r>
      <w:r>
        <w:t>of</w:t>
      </w:r>
      <w:r>
        <w:rPr>
          <w:w w:val="99"/>
        </w:rPr>
        <w:t xml:space="preserve"> </w:t>
      </w:r>
      <w:r>
        <w:t>scholarly</w:t>
      </w:r>
      <w:r>
        <w:rPr>
          <w:spacing w:val="-3"/>
        </w:rPr>
        <w:t xml:space="preserve"> </w:t>
      </w:r>
      <w:r>
        <w:t>promise</w:t>
      </w:r>
      <w:r>
        <w:rPr>
          <w:spacing w:val="-3"/>
        </w:rPr>
        <w:t xml:space="preserve"> </w:t>
      </w:r>
      <w:r>
        <w:t>in</w:t>
      </w:r>
      <w:r>
        <w:rPr>
          <w:spacing w:val="-3"/>
        </w:rPr>
        <w:t xml:space="preserve"> </w:t>
      </w:r>
      <w:r>
        <w:t>junior</w:t>
      </w:r>
      <w:r>
        <w:rPr>
          <w:spacing w:val="-2"/>
        </w:rPr>
        <w:t xml:space="preserve"> </w:t>
      </w:r>
      <w:r>
        <w:t>scholars.</w:t>
      </w:r>
      <w:r>
        <w:rPr>
          <w:spacing w:val="54"/>
        </w:rPr>
        <w:t xml:space="preserve"> </w:t>
      </w:r>
      <w:r>
        <w:t>Because</w:t>
      </w:r>
      <w:r>
        <w:rPr>
          <w:spacing w:val="-2"/>
        </w:rPr>
        <w:t xml:space="preserve"> </w:t>
      </w:r>
      <w:r>
        <w:t>the</w:t>
      </w:r>
      <w:r>
        <w:rPr>
          <w:spacing w:val="-3"/>
        </w:rPr>
        <w:t xml:space="preserve"> </w:t>
      </w:r>
      <w:r>
        <w:t>School</w:t>
      </w:r>
      <w:r>
        <w:rPr>
          <w:spacing w:val="-3"/>
        </w:rPr>
        <w:t xml:space="preserve"> </w:t>
      </w:r>
      <w:r>
        <w:t>considers</w:t>
      </w:r>
      <w:r>
        <w:rPr>
          <w:spacing w:val="-3"/>
        </w:rPr>
        <w:t xml:space="preserve"> </w:t>
      </w:r>
      <w:r>
        <w:t>both</w:t>
      </w:r>
      <w:r>
        <w:rPr>
          <w:spacing w:val="-2"/>
        </w:rPr>
        <w:t xml:space="preserve"> </w:t>
      </w:r>
      <w:r>
        <w:t>the</w:t>
      </w:r>
      <w:r>
        <w:rPr>
          <w:spacing w:val="-3"/>
        </w:rPr>
        <w:t xml:space="preserve"> </w:t>
      </w:r>
      <w:r>
        <w:t>quality</w:t>
      </w:r>
      <w:r>
        <w:rPr>
          <w:spacing w:val="-3"/>
        </w:rPr>
        <w:t xml:space="preserve"> </w:t>
      </w:r>
      <w:r>
        <w:t>and</w:t>
      </w:r>
      <w:r>
        <w:rPr>
          <w:spacing w:val="-2"/>
        </w:rPr>
        <w:t xml:space="preserve"> </w:t>
      </w:r>
      <w:r>
        <w:t>the</w:t>
      </w:r>
      <w:r>
        <w:rPr>
          <w:w w:val="99"/>
        </w:rPr>
        <w:t xml:space="preserve"> </w:t>
      </w:r>
      <w:r>
        <w:t>quantity</w:t>
      </w:r>
      <w:r>
        <w:rPr>
          <w:spacing w:val="-3"/>
        </w:rPr>
        <w:t xml:space="preserve"> </w:t>
      </w:r>
      <w:r>
        <w:t>of</w:t>
      </w:r>
      <w:r>
        <w:rPr>
          <w:spacing w:val="-3"/>
        </w:rPr>
        <w:t xml:space="preserve"> </w:t>
      </w:r>
      <w:r>
        <w:t>the</w:t>
      </w:r>
      <w:r>
        <w:rPr>
          <w:spacing w:val="-3"/>
        </w:rPr>
        <w:t xml:space="preserve"> </w:t>
      </w:r>
      <w:r>
        <w:t>candidates'</w:t>
      </w:r>
      <w:r>
        <w:rPr>
          <w:spacing w:val="-3"/>
        </w:rPr>
        <w:t xml:space="preserve"> </w:t>
      </w:r>
      <w:r>
        <w:t>published</w:t>
      </w:r>
      <w:r>
        <w:rPr>
          <w:spacing w:val="-2"/>
        </w:rPr>
        <w:t xml:space="preserve"> </w:t>
      </w:r>
      <w:r>
        <w:t>research,</w:t>
      </w:r>
      <w:r>
        <w:rPr>
          <w:spacing w:val="-3"/>
        </w:rPr>
        <w:t xml:space="preserve"> </w:t>
      </w:r>
      <w:r>
        <w:t>there</w:t>
      </w:r>
      <w:r>
        <w:rPr>
          <w:spacing w:val="-3"/>
        </w:rPr>
        <w:t xml:space="preserve"> </w:t>
      </w:r>
      <w:r>
        <w:t>is</w:t>
      </w:r>
      <w:r>
        <w:rPr>
          <w:spacing w:val="-3"/>
        </w:rPr>
        <w:t xml:space="preserve"> </w:t>
      </w:r>
      <w:r>
        <w:t>no</w:t>
      </w:r>
      <w:r>
        <w:rPr>
          <w:spacing w:val="-2"/>
        </w:rPr>
        <w:t xml:space="preserve"> </w:t>
      </w:r>
      <w:r>
        <w:t>set</w:t>
      </w:r>
      <w:r>
        <w:rPr>
          <w:spacing w:val="-3"/>
        </w:rPr>
        <w:t xml:space="preserve"> </w:t>
      </w:r>
      <w:r>
        <w:t>number</w:t>
      </w:r>
      <w:r>
        <w:rPr>
          <w:spacing w:val="-3"/>
        </w:rPr>
        <w:t xml:space="preserve"> </w:t>
      </w:r>
      <w:r>
        <w:t>of</w:t>
      </w:r>
      <w:r>
        <w:rPr>
          <w:spacing w:val="-3"/>
        </w:rPr>
        <w:t xml:space="preserve"> </w:t>
      </w:r>
      <w:r>
        <w:rPr>
          <w:spacing w:val="-1"/>
        </w:rPr>
        <w:t>publications</w:t>
      </w:r>
      <w:r>
        <w:rPr>
          <w:spacing w:val="-2"/>
        </w:rPr>
        <w:t xml:space="preserve"> </w:t>
      </w:r>
      <w:r>
        <w:t>that</w:t>
      </w:r>
      <w:r>
        <w:rPr>
          <w:spacing w:val="22"/>
          <w:w w:val="99"/>
        </w:rPr>
        <w:t xml:space="preserve"> </w:t>
      </w:r>
      <w:r>
        <w:t>can</w:t>
      </w:r>
      <w:r>
        <w:rPr>
          <w:spacing w:val="-3"/>
        </w:rPr>
        <w:t xml:space="preserve"> </w:t>
      </w:r>
      <w:r>
        <w:t>guarantee</w:t>
      </w:r>
      <w:r>
        <w:rPr>
          <w:spacing w:val="-2"/>
        </w:rPr>
        <w:t xml:space="preserve"> </w:t>
      </w:r>
      <w:r>
        <w:t>a</w:t>
      </w:r>
      <w:r>
        <w:rPr>
          <w:spacing w:val="-2"/>
        </w:rPr>
        <w:t xml:space="preserve"> </w:t>
      </w:r>
      <w:r>
        <w:t>promotion</w:t>
      </w:r>
      <w:r>
        <w:rPr>
          <w:spacing w:val="-3"/>
        </w:rPr>
        <w:t xml:space="preserve"> </w:t>
      </w:r>
      <w:r>
        <w:t>to</w:t>
      </w:r>
      <w:r>
        <w:rPr>
          <w:spacing w:val="-2"/>
        </w:rPr>
        <w:t xml:space="preserve"> </w:t>
      </w:r>
      <w:r>
        <w:t>professor.</w:t>
      </w:r>
    </w:p>
    <w:p w14:paraId="46279EB3" w14:textId="77777777" w:rsidR="00241EAF" w:rsidRDefault="00241EAF" w:rsidP="00241EAF">
      <w:pPr>
        <w:spacing w:before="2"/>
        <w:rPr>
          <w:rFonts w:ascii="Garamond" w:eastAsia="Garamond" w:hAnsi="Garamond" w:cs="Garamond"/>
        </w:rPr>
      </w:pPr>
    </w:p>
    <w:p w14:paraId="79001EED" w14:textId="68A32309" w:rsidR="00241EAF" w:rsidRDefault="00241EAF" w:rsidP="00241EAF">
      <w:pPr>
        <w:pStyle w:val="BodyText"/>
        <w:ind w:right="157"/>
        <w:rPr>
          <w:spacing w:val="-1"/>
        </w:rPr>
      </w:pPr>
      <w:r>
        <w:t>Although</w:t>
      </w:r>
      <w:r>
        <w:rPr>
          <w:spacing w:val="-3"/>
        </w:rPr>
        <w:t xml:space="preserve"> </w:t>
      </w:r>
      <w:r>
        <w:t>it</w:t>
      </w:r>
      <w:r>
        <w:rPr>
          <w:spacing w:val="-2"/>
        </w:rPr>
        <w:t xml:space="preserve"> </w:t>
      </w:r>
      <w:r>
        <w:t>is</w:t>
      </w:r>
      <w:r>
        <w:rPr>
          <w:spacing w:val="-2"/>
        </w:rPr>
        <w:t xml:space="preserve"> </w:t>
      </w:r>
      <w:r>
        <w:t>not</w:t>
      </w:r>
      <w:r>
        <w:rPr>
          <w:spacing w:val="-3"/>
        </w:rPr>
        <w:t xml:space="preserve"> </w:t>
      </w:r>
      <w:r>
        <w:t>necessary</w:t>
      </w:r>
      <w:r>
        <w:rPr>
          <w:spacing w:val="-2"/>
        </w:rPr>
        <w:t xml:space="preserve"> </w:t>
      </w:r>
      <w:r>
        <w:t>that</w:t>
      </w:r>
      <w:r>
        <w:rPr>
          <w:spacing w:val="-2"/>
        </w:rPr>
        <w:t xml:space="preserve"> </w:t>
      </w:r>
      <w:r>
        <w:t>the</w:t>
      </w:r>
      <w:r>
        <w:rPr>
          <w:spacing w:val="-3"/>
        </w:rPr>
        <w:t xml:space="preserve"> </w:t>
      </w:r>
      <w:r>
        <w:t>field</w:t>
      </w:r>
      <w:r>
        <w:rPr>
          <w:spacing w:val="-2"/>
        </w:rPr>
        <w:t xml:space="preserve"> </w:t>
      </w:r>
      <w:r>
        <w:t>of</w:t>
      </w:r>
      <w:r>
        <w:rPr>
          <w:spacing w:val="-2"/>
        </w:rPr>
        <w:t xml:space="preserve"> </w:t>
      </w:r>
      <w:r>
        <w:t>research</w:t>
      </w:r>
      <w:r>
        <w:rPr>
          <w:spacing w:val="-3"/>
        </w:rPr>
        <w:t xml:space="preserve"> </w:t>
      </w:r>
      <w:r>
        <w:t>expertise</w:t>
      </w:r>
      <w:r>
        <w:rPr>
          <w:spacing w:val="-2"/>
        </w:rPr>
        <w:t xml:space="preserve"> </w:t>
      </w:r>
      <w:r>
        <w:t>be</w:t>
      </w:r>
      <w:r>
        <w:rPr>
          <w:spacing w:val="-2"/>
        </w:rPr>
        <w:t xml:space="preserve"> </w:t>
      </w:r>
      <w:r>
        <w:t>the</w:t>
      </w:r>
      <w:r>
        <w:rPr>
          <w:spacing w:val="-3"/>
        </w:rPr>
        <w:t xml:space="preserve"> </w:t>
      </w:r>
      <w:r>
        <w:t>same</w:t>
      </w:r>
      <w:r>
        <w:rPr>
          <w:spacing w:val="-2"/>
        </w:rPr>
        <w:t xml:space="preserve"> </w:t>
      </w:r>
      <w:r>
        <w:t>as</w:t>
      </w:r>
      <w:r>
        <w:rPr>
          <w:spacing w:val="-2"/>
        </w:rPr>
        <w:t xml:space="preserve"> </w:t>
      </w:r>
      <w:r>
        <w:t>that</w:t>
      </w:r>
      <w:r>
        <w:rPr>
          <w:spacing w:val="-3"/>
        </w:rPr>
        <w:t xml:space="preserve"> </w:t>
      </w:r>
      <w:r>
        <w:t>for promotion</w:t>
      </w:r>
      <w:r>
        <w:rPr>
          <w:spacing w:val="-3"/>
        </w:rPr>
        <w:t xml:space="preserve"> </w:t>
      </w:r>
      <w:r>
        <w:t>from</w:t>
      </w:r>
      <w:r>
        <w:rPr>
          <w:spacing w:val="-2"/>
        </w:rPr>
        <w:t xml:space="preserve"> </w:t>
      </w:r>
      <w:r>
        <w:t>assistant</w:t>
      </w:r>
      <w:r>
        <w:rPr>
          <w:spacing w:val="-2"/>
        </w:rPr>
        <w:t xml:space="preserve"> </w:t>
      </w:r>
      <w:r>
        <w:t>to</w:t>
      </w:r>
      <w:r>
        <w:rPr>
          <w:spacing w:val="-2"/>
        </w:rPr>
        <w:t xml:space="preserve"> </w:t>
      </w:r>
      <w:r>
        <w:t>associate,</w:t>
      </w:r>
      <w:r>
        <w:rPr>
          <w:spacing w:val="-2"/>
        </w:rPr>
        <w:t xml:space="preserve"> </w:t>
      </w:r>
      <w:r>
        <w:t>it</w:t>
      </w:r>
      <w:r>
        <w:rPr>
          <w:spacing w:val="-2"/>
        </w:rPr>
        <w:t xml:space="preserve"> </w:t>
      </w:r>
      <w:r>
        <w:t>is</w:t>
      </w:r>
      <w:r>
        <w:rPr>
          <w:spacing w:val="-2"/>
        </w:rPr>
        <w:t xml:space="preserve"> </w:t>
      </w:r>
      <w:r>
        <w:t>even</w:t>
      </w:r>
      <w:r>
        <w:rPr>
          <w:spacing w:val="-2"/>
        </w:rPr>
        <w:t xml:space="preserve"> </w:t>
      </w:r>
      <w:r>
        <w:t>more</w:t>
      </w:r>
      <w:r>
        <w:rPr>
          <w:spacing w:val="-3"/>
        </w:rPr>
        <w:t xml:space="preserve"> </w:t>
      </w:r>
      <w:r>
        <w:t>important</w:t>
      </w:r>
      <w:r>
        <w:rPr>
          <w:spacing w:val="-2"/>
        </w:rPr>
        <w:t xml:space="preserve"> </w:t>
      </w:r>
      <w:r>
        <w:t>for</w:t>
      </w:r>
      <w:r>
        <w:rPr>
          <w:spacing w:val="-2"/>
        </w:rPr>
        <w:t xml:space="preserve"> </w:t>
      </w:r>
      <w:r>
        <w:t>promotion</w:t>
      </w:r>
      <w:r>
        <w:rPr>
          <w:spacing w:val="-2"/>
        </w:rPr>
        <w:t xml:space="preserve"> </w:t>
      </w:r>
      <w:r>
        <w:t>to</w:t>
      </w:r>
      <w:r>
        <w:rPr>
          <w:spacing w:val="-2"/>
        </w:rPr>
        <w:t xml:space="preserve"> </w:t>
      </w:r>
      <w:r>
        <w:t>professor that</w:t>
      </w:r>
      <w:r>
        <w:rPr>
          <w:spacing w:val="-3"/>
        </w:rPr>
        <w:t xml:space="preserve"> </w:t>
      </w:r>
      <w:r>
        <w:t>the</w:t>
      </w:r>
      <w:r>
        <w:rPr>
          <w:spacing w:val="-2"/>
        </w:rPr>
        <w:t xml:space="preserve"> </w:t>
      </w:r>
      <w:r>
        <w:rPr>
          <w:spacing w:val="-1"/>
        </w:rPr>
        <w:t>candidate</w:t>
      </w:r>
      <w:r>
        <w:rPr>
          <w:spacing w:val="-2"/>
        </w:rPr>
        <w:t xml:space="preserve"> </w:t>
      </w:r>
      <w:r>
        <w:t>establish</w:t>
      </w:r>
      <w:r>
        <w:rPr>
          <w:spacing w:val="-3"/>
        </w:rPr>
        <w:t xml:space="preserve"> </w:t>
      </w:r>
      <w:r>
        <w:t>national</w:t>
      </w:r>
      <w:r>
        <w:rPr>
          <w:spacing w:val="-2"/>
        </w:rPr>
        <w:t xml:space="preserve"> </w:t>
      </w:r>
      <w:r>
        <w:t>or,</w:t>
      </w:r>
      <w:r>
        <w:rPr>
          <w:spacing w:val="-2"/>
        </w:rPr>
        <w:t xml:space="preserve"> </w:t>
      </w:r>
      <w:r>
        <w:t>if</w:t>
      </w:r>
      <w:r>
        <w:rPr>
          <w:spacing w:val="-2"/>
        </w:rPr>
        <w:t xml:space="preserve"> </w:t>
      </w:r>
      <w:r>
        <w:t>appropriate,</w:t>
      </w:r>
      <w:r>
        <w:rPr>
          <w:spacing w:val="-3"/>
        </w:rPr>
        <w:t xml:space="preserve"> </w:t>
      </w:r>
      <w:r>
        <w:t>international</w:t>
      </w:r>
      <w:r>
        <w:rPr>
          <w:spacing w:val="-2"/>
        </w:rPr>
        <w:t xml:space="preserve"> </w:t>
      </w:r>
      <w:r>
        <w:t>recognition</w:t>
      </w:r>
      <w:r>
        <w:rPr>
          <w:spacing w:val="-2"/>
        </w:rPr>
        <w:t xml:space="preserve"> </w:t>
      </w:r>
      <w:r>
        <w:t>for</w:t>
      </w:r>
      <w:r>
        <w:rPr>
          <w:spacing w:val="28"/>
        </w:rPr>
        <w:t xml:space="preserve"> </w:t>
      </w:r>
      <w:r>
        <w:t>contribution</w:t>
      </w:r>
      <w:r>
        <w:rPr>
          <w:spacing w:val="-4"/>
        </w:rPr>
        <w:t xml:space="preserve"> </w:t>
      </w:r>
      <w:r>
        <w:t>to</w:t>
      </w:r>
      <w:r>
        <w:rPr>
          <w:spacing w:val="-3"/>
        </w:rPr>
        <w:t xml:space="preserve"> </w:t>
      </w:r>
      <w:r>
        <w:t>a</w:t>
      </w:r>
      <w:r>
        <w:rPr>
          <w:spacing w:val="-4"/>
        </w:rPr>
        <w:t xml:space="preserve"> </w:t>
      </w:r>
      <w:r>
        <w:t>specific</w:t>
      </w:r>
      <w:r>
        <w:rPr>
          <w:spacing w:val="-3"/>
        </w:rPr>
        <w:t xml:space="preserve"> </w:t>
      </w:r>
      <w:r>
        <w:t>field</w:t>
      </w:r>
      <w:r>
        <w:rPr>
          <w:spacing w:val="-4"/>
        </w:rPr>
        <w:t xml:space="preserve"> </w:t>
      </w:r>
      <w:r>
        <w:t>of</w:t>
      </w:r>
      <w:r>
        <w:rPr>
          <w:spacing w:val="-3"/>
        </w:rPr>
        <w:t xml:space="preserve"> </w:t>
      </w:r>
      <w:r>
        <w:t>knowledge.</w:t>
      </w:r>
      <w:r>
        <w:rPr>
          <w:spacing w:val="53"/>
        </w:rPr>
        <w:t xml:space="preserve"> </w:t>
      </w:r>
      <w:r>
        <w:t>Such</w:t>
      </w:r>
      <w:r>
        <w:rPr>
          <w:spacing w:val="-4"/>
        </w:rPr>
        <w:t xml:space="preserve"> </w:t>
      </w:r>
      <w:r>
        <w:t>recognition</w:t>
      </w:r>
      <w:r>
        <w:rPr>
          <w:spacing w:val="-3"/>
        </w:rPr>
        <w:t xml:space="preserve"> </w:t>
      </w:r>
      <w:r>
        <w:t>achieves</w:t>
      </w:r>
      <w:r>
        <w:rPr>
          <w:spacing w:val="-3"/>
        </w:rPr>
        <w:t xml:space="preserve"> </w:t>
      </w:r>
      <w:r>
        <w:t>a</w:t>
      </w:r>
      <w:r>
        <w:rPr>
          <w:spacing w:val="-4"/>
        </w:rPr>
        <w:t xml:space="preserve"> </w:t>
      </w:r>
      <w:r>
        <w:t>visibility,</w:t>
      </w:r>
      <w:r>
        <w:rPr>
          <w:spacing w:val="-3"/>
        </w:rPr>
        <w:t xml:space="preserve"> </w:t>
      </w:r>
      <w:r>
        <w:t>attracts</w:t>
      </w:r>
      <w:r>
        <w:rPr>
          <w:w w:val="99"/>
        </w:rPr>
        <w:t xml:space="preserve"> </w:t>
      </w:r>
      <w:r>
        <w:t>talented</w:t>
      </w:r>
      <w:r>
        <w:rPr>
          <w:spacing w:val="-4"/>
        </w:rPr>
        <w:t xml:space="preserve"> </w:t>
      </w:r>
      <w:r>
        <w:t>graduate</w:t>
      </w:r>
      <w:r>
        <w:rPr>
          <w:spacing w:val="-3"/>
        </w:rPr>
        <w:t xml:space="preserve"> </w:t>
      </w:r>
      <w:r>
        <w:t>students</w:t>
      </w:r>
      <w:r>
        <w:rPr>
          <w:spacing w:val="-3"/>
        </w:rPr>
        <w:t xml:space="preserve"> </w:t>
      </w:r>
      <w:r>
        <w:t>and</w:t>
      </w:r>
      <w:r>
        <w:rPr>
          <w:spacing w:val="-3"/>
        </w:rPr>
        <w:t xml:space="preserve"> </w:t>
      </w:r>
      <w:r>
        <w:t>adds</w:t>
      </w:r>
      <w:r>
        <w:rPr>
          <w:spacing w:val="-4"/>
        </w:rPr>
        <w:t xml:space="preserve"> </w:t>
      </w:r>
      <w:r>
        <w:t>favorably</w:t>
      </w:r>
      <w:r>
        <w:rPr>
          <w:spacing w:val="-3"/>
        </w:rPr>
        <w:t xml:space="preserve"> </w:t>
      </w:r>
      <w:r>
        <w:t>to</w:t>
      </w:r>
      <w:r>
        <w:rPr>
          <w:spacing w:val="-3"/>
        </w:rPr>
        <w:t xml:space="preserve"> </w:t>
      </w:r>
      <w:r>
        <w:t>the</w:t>
      </w:r>
      <w:r>
        <w:rPr>
          <w:spacing w:val="-3"/>
        </w:rPr>
        <w:t xml:space="preserve"> </w:t>
      </w:r>
      <w:r>
        <w:t>growth</w:t>
      </w:r>
      <w:r>
        <w:rPr>
          <w:spacing w:val="-3"/>
        </w:rPr>
        <w:t xml:space="preserve"> </w:t>
      </w:r>
      <w:r>
        <w:t>and</w:t>
      </w:r>
      <w:r>
        <w:rPr>
          <w:spacing w:val="-4"/>
        </w:rPr>
        <w:t xml:space="preserve"> </w:t>
      </w:r>
      <w:r>
        <w:t>development</w:t>
      </w:r>
      <w:r>
        <w:rPr>
          <w:spacing w:val="-3"/>
        </w:rPr>
        <w:t xml:space="preserve"> </w:t>
      </w:r>
      <w:r>
        <w:t>of</w:t>
      </w:r>
      <w:r>
        <w:rPr>
          <w:spacing w:val="-3"/>
        </w:rPr>
        <w:t xml:space="preserve"> </w:t>
      </w:r>
      <w:r>
        <w:t>the</w:t>
      </w:r>
      <w:r>
        <w:rPr>
          <w:w w:val="99"/>
        </w:rPr>
        <w:t xml:space="preserve"> </w:t>
      </w:r>
      <w:r>
        <w:t>School's</w:t>
      </w:r>
      <w:r>
        <w:rPr>
          <w:spacing w:val="-3"/>
        </w:rPr>
        <w:t xml:space="preserve"> </w:t>
      </w:r>
      <w:r>
        <w:t>national</w:t>
      </w:r>
      <w:r>
        <w:rPr>
          <w:spacing w:val="-2"/>
        </w:rPr>
        <w:t xml:space="preserve"> </w:t>
      </w:r>
      <w:r>
        <w:t>and</w:t>
      </w:r>
      <w:r>
        <w:rPr>
          <w:spacing w:val="-2"/>
        </w:rPr>
        <w:t xml:space="preserve"> </w:t>
      </w:r>
      <w:r>
        <w:t>international</w:t>
      </w:r>
      <w:r>
        <w:rPr>
          <w:spacing w:val="-3"/>
        </w:rPr>
        <w:t xml:space="preserve"> </w:t>
      </w:r>
      <w:r>
        <w:t>reputation.</w:t>
      </w:r>
      <w:r>
        <w:rPr>
          <w:spacing w:val="-2"/>
        </w:rPr>
        <w:t xml:space="preserve"> </w:t>
      </w:r>
      <w:r>
        <w:t>Unlike</w:t>
      </w:r>
      <w:r>
        <w:rPr>
          <w:spacing w:val="-2"/>
        </w:rPr>
        <w:t xml:space="preserve"> </w:t>
      </w:r>
      <w:r>
        <w:t>promotion</w:t>
      </w:r>
      <w:r>
        <w:rPr>
          <w:spacing w:val="-2"/>
        </w:rPr>
        <w:t xml:space="preserve"> </w:t>
      </w:r>
      <w:r>
        <w:t>to</w:t>
      </w:r>
      <w:r>
        <w:rPr>
          <w:spacing w:val="-3"/>
        </w:rPr>
        <w:t xml:space="preserve"> </w:t>
      </w:r>
      <w:r>
        <w:t>the</w:t>
      </w:r>
      <w:r>
        <w:rPr>
          <w:spacing w:val="-2"/>
        </w:rPr>
        <w:t xml:space="preserve"> </w:t>
      </w:r>
      <w:r>
        <w:t>associate</w:t>
      </w:r>
      <w:r>
        <w:rPr>
          <w:spacing w:val="-2"/>
        </w:rPr>
        <w:t xml:space="preserve"> </w:t>
      </w:r>
      <w:r>
        <w:t>rank,</w:t>
      </w:r>
      <w:r>
        <w:rPr>
          <w:w w:val="99"/>
        </w:rPr>
        <w:t xml:space="preserve"> </w:t>
      </w:r>
      <w:r>
        <w:t>promotion</w:t>
      </w:r>
      <w:r>
        <w:rPr>
          <w:spacing w:val="-3"/>
        </w:rPr>
        <w:t xml:space="preserve"> </w:t>
      </w:r>
      <w:r>
        <w:t>to</w:t>
      </w:r>
      <w:r>
        <w:rPr>
          <w:spacing w:val="-3"/>
        </w:rPr>
        <w:t xml:space="preserve"> </w:t>
      </w:r>
      <w:r>
        <w:t>full</w:t>
      </w:r>
      <w:r>
        <w:rPr>
          <w:spacing w:val="-2"/>
        </w:rPr>
        <w:t xml:space="preserve"> </w:t>
      </w:r>
      <w:r>
        <w:t>has</w:t>
      </w:r>
      <w:r>
        <w:rPr>
          <w:spacing w:val="-3"/>
        </w:rPr>
        <w:t xml:space="preserve"> </w:t>
      </w:r>
      <w:r>
        <w:t>no</w:t>
      </w:r>
      <w:r>
        <w:rPr>
          <w:spacing w:val="-3"/>
        </w:rPr>
        <w:t xml:space="preserve"> </w:t>
      </w:r>
      <w:r>
        <w:t>specific time frame, as we recognize that scholars often take on new and more ambitious research directions. Candidates</w:t>
      </w:r>
      <w:r>
        <w:rPr>
          <w:spacing w:val="-4"/>
        </w:rPr>
        <w:t xml:space="preserve"> </w:t>
      </w:r>
      <w:r>
        <w:t>should</w:t>
      </w:r>
      <w:r>
        <w:rPr>
          <w:spacing w:val="-3"/>
        </w:rPr>
        <w:t xml:space="preserve"> </w:t>
      </w:r>
      <w:r>
        <w:t>solicit</w:t>
      </w:r>
      <w:r>
        <w:rPr>
          <w:spacing w:val="-3"/>
        </w:rPr>
        <w:t xml:space="preserve"> </w:t>
      </w:r>
      <w:r>
        <w:t>advice</w:t>
      </w:r>
      <w:r>
        <w:rPr>
          <w:w w:val="99"/>
        </w:rPr>
        <w:t xml:space="preserve"> </w:t>
      </w:r>
      <w:r>
        <w:t>from</w:t>
      </w:r>
      <w:r>
        <w:rPr>
          <w:spacing w:val="-3"/>
        </w:rPr>
        <w:t xml:space="preserve"> </w:t>
      </w:r>
      <w:r>
        <w:t>their</w:t>
      </w:r>
      <w:r>
        <w:rPr>
          <w:spacing w:val="-3"/>
        </w:rPr>
        <w:t xml:space="preserve"> </w:t>
      </w:r>
      <w:r>
        <w:t>colleagues</w:t>
      </w:r>
      <w:r>
        <w:rPr>
          <w:spacing w:val="-2"/>
        </w:rPr>
        <w:t xml:space="preserve"> </w:t>
      </w:r>
      <w:r>
        <w:t>and</w:t>
      </w:r>
      <w:r>
        <w:rPr>
          <w:spacing w:val="-3"/>
        </w:rPr>
        <w:t xml:space="preserve"> </w:t>
      </w:r>
      <w:r>
        <w:t>the</w:t>
      </w:r>
      <w:r>
        <w:rPr>
          <w:spacing w:val="-3"/>
        </w:rPr>
        <w:t xml:space="preserve"> </w:t>
      </w:r>
      <w:r>
        <w:t>Director</w:t>
      </w:r>
      <w:r>
        <w:rPr>
          <w:spacing w:val="-2"/>
        </w:rPr>
        <w:t xml:space="preserve"> </w:t>
      </w:r>
      <w:r>
        <w:t>concerning</w:t>
      </w:r>
      <w:r>
        <w:rPr>
          <w:spacing w:val="-3"/>
        </w:rPr>
        <w:t xml:space="preserve"> </w:t>
      </w:r>
      <w:r>
        <w:t>whether</w:t>
      </w:r>
      <w:r>
        <w:rPr>
          <w:spacing w:val="-3"/>
        </w:rPr>
        <w:t xml:space="preserve"> </w:t>
      </w:r>
      <w:r>
        <w:t>and</w:t>
      </w:r>
      <w:r>
        <w:rPr>
          <w:spacing w:val="-3"/>
        </w:rPr>
        <w:t xml:space="preserve"> </w:t>
      </w:r>
      <w:r>
        <w:t>when</w:t>
      </w:r>
      <w:r>
        <w:rPr>
          <w:spacing w:val="-3"/>
        </w:rPr>
        <w:t xml:space="preserve"> </w:t>
      </w:r>
      <w:r>
        <w:t>they</w:t>
      </w:r>
      <w:r>
        <w:rPr>
          <w:spacing w:val="-2"/>
        </w:rPr>
        <w:t xml:space="preserve"> </w:t>
      </w:r>
      <w:r>
        <w:t>should</w:t>
      </w:r>
      <w:r>
        <w:rPr>
          <w:spacing w:val="-3"/>
        </w:rPr>
        <w:t xml:space="preserve"> </w:t>
      </w:r>
      <w:r>
        <w:t>stand</w:t>
      </w:r>
      <w:r>
        <w:rPr>
          <w:spacing w:val="-3"/>
        </w:rPr>
        <w:t xml:space="preserve"> </w:t>
      </w:r>
      <w:r>
        <w:t xml:space="preserve">for </w:t>
      </w:r>
      <w:r>
        <w:rPr>
          <w:spacing w:val="-1"/>
        </w:rPr>
        <w:t>promotion.</w:t>
      </w:r>
    </w:p>
    <w:p w14:paraId="14AF6B80" w14:textId="77777777" w:rsidR="00241EAF" w:rsidRDefault="00241EAF" w:rsidP="00241EAF">
      <w:pPr>
        <w:pStyle w:val="BodyText"/>
        <w:ind w:right="157"/>
      </w:pPr>
    </w:p>
    <w:p w14:paraId="28BBDBA7" w14:textId="77777777" w:rsidR="00241EAF" w:rsidRDefault="00241EAF" w:rsidP="00241EAF">
      <w:pPr>
        <w:pStyle w:val="BodyText"/>
        <w:ind w:right="157"/>
      </w:pPr>
      <w:r w:rsidRPr="00991904">
        <w:t>More than in the case of junior scholars, citations are vital evidence of the significance of scholarship. So, too, are measures of impact; for example, h-index, impact factors and rejection rates of journals, and quality of presses. There is no specific baseline for any of the mentioned quantitative measures, and in some fields, some of these may be inappropriate indicators. By the same token, the existence of an acknowledged record as a scholar will be manifest in invitations for research-based lectures or other scholarly services. Although service on professional journal editorial boards may, for example, be counted a professional service, it also may indicate respect for one's professional scholarly judgment.</w:t>
      </w:r>
    </w:p>
    <w:p w14:paraId="49E65A74" w14:textId="77777777" w:rsidR="00241EAF" w:rsidRDefault="00241EAF" w:rsidP="00241EAF">
      <w:pPr>
        <w:pStyle w:val="BodyText"/>
        <w:ind w:right="157"/>
      </w:pPr>
    </w:p>
    <w:p w14:paraId="2528E43E" w14:textId="77777777" w:rsidR="00241EAF" w:rsidRPr="00991904" w:rsidRDefault="00241EAF" w:rsidP="00241EAF">
      <w:pPr>
        <w:pStyle w:val="BodyText"/>
        <w:ind w:right="157"/>
      </w:pPr>
      <w:r w:rsidRPr="009E3C09">
        <w:t>Every</w:t>
      </w:r>
      <w:r w:rsidRPr="00991904">
        <w:t xml:space="preserve"> case that achieves promotion to Professor is unique and scholars are likely to have many different routes to achieve that goal. We recognize the potential tension between high quality, impact, and rate of production. A reasonable research profile for an applicant to Professor in political science and other social sciences, might, for instance, have published, since promotion to associate, an additional book and perhaps three to four additional articles, or published seven or eight peer-reviewed articles in high-quality outlets. Additional appropriate grant activity would also be favorably considered. Given that collaborative research has become common in many social science fields, co-authored books and articles can count substantially towards the record, provided the candidate’s contribution is clear, significant, and of high quality.  Not merely a replication of the tenure record, the profile should show maturity and leadership as a scholar.</w:t>
      </w:r>
    </w:p>
    <w:p w14:paraId="2CC8D8AB" w14:textId="77777777" w:rsidR="00241EAF" w:rsidRDefault="00241EAF" w:rsidP="00241EAF">
      <w:pPr>
        <w:spacing w:before="3"/>
        <w:rPr>
          <w:rFonts w:ascii="Garamond" w:eastAsia="Garamond" w:hAnsi="Garamond" w:cs="Garamond"/>
        </w:rPr>
      </w:pPr>
    </w:p>
    <w:p w14:paraId="302CF02A" w14:textId="77777777" w:rsidR="00241EAF" w:rsidRDefault="00241EAF" w:rsidP="00241EAF">
      <w:pPr>
        <w:pStyle w:val="BodyText"/>
        <w:spacing w:line="239" w:lineRule="auto"/>
        <w:ind w:right="120"/>
      </w:pPr>
      <w:r>
        <w:t>Service</w:t>
      </w:r>
      <w:r>
        <w:rPr>
          <w:spacing w:val="-4"/>
        </w:rPr>
        <w:t xml:space="preserve"> </w:t>
      </w:r>
      <w:r>
        <w:t>activities,</w:t>
      </w:r>
      <w:r>
        <w:rPr>
          <w:spacing w:val="-4"/>
        </w:rPr>
        <w:t xml:space="preserve"> </w:t>
      </w:r>
      <w:r>
        <w:t>as</w:t>
      </w:r>
      <w:r>
        <w:rPr>
          <w:spacing w:val="-4"/>
        </w:rPr>
        <w:t xml:space="preserve"> </w:t>
      </w:r>
      <w:r>
        <w:t>with</w:t>
      </w:r>
      <w:r>
        <w:rPr>
          <w:spacing w:val="-4"/>
        </w:rPr>
        <w:t xml:space="preserve"> </w:t>
      </w:r>
      <w:r>
        <w:t>scholarly</w:t>
      </w:r>
      <w:r>
        <w:rPr>
          <w:spacing w:val="-4"/>
        </w:rPr>
        <w:t xml:space="preserve"> </w:t>
      </w:r>
      <w:r>
        <w:t>publication,</w:t>
      </w:r>
      <w:r>
        <w:rPr>
          <w:spacing w:val="-4"/>
        </w:rPr>
        <w:t xml:space="preserve"> </w:t>
      </w:r>
      <w:r>
        <w:t>should</w:t>
      </w:r>
      <w:r>
        <w:rPr>
          <w:spacing w:val="-4"/>
        </w:rPr>
        <w:t xml:space="preserve"> </w:t>
      </w:r>
      <w:r>
        <w:rPr>
          <w:spacing w:val="-1"/>
        </w:rPr>
        <w:t>reflect</w:t>
      </w:r>
      <w:r>
        <w:rPr>
          <w:spacing w:val="-4"/>
        </w:rPr>
        <w:t xml:space="preserve"> </w:t>
      </w:r>
      <w:r>
        <w:t>the</w:t>
      </w:r>
      <w:r>
        <w:rPr>
          <w:spacing w:val="-4"/>
        </w:rPr>
        <w:t xml:space="preserve"> </w:t>
      </w:r>
      <w:r>
        <w:t>advanced</w:t>
      </w:r>
      <w:r>
        <w:rPr>
          <w:spacing w:val="-4"/>
        </w:rPr>
        <w:t xml:space="preserve"> </w:t>
      </w:r>
      <w:r>
        <w:t>status</w:t>
      </w:r>
      <w:r>
        <w:rPr>
          <w:spacing w:val="-4"/>
        </w:rPr>
        <w:t xml:space="preserve"> </w:t>
      </w:r>
      <w:r>
        <w:t>of</w:t>
      </w:r>
      <w:r>
        <w:rPr>
          <w:spacing w:val="26"/>
          <w:w w:val="99"/>
        </w:rPr>
        <w:t xml:space="preserve"> </w:t>
      </w:r>
      <w:r>
        <w:t>candidates</w:t>
      </w:r>
      <w:r>
        <w:rPr>
          <w:spacing w:val="-3"/>
        </w:rPr>
        <w:t xml:space="preserve"> </w:t>
      </w:r>
      <w:r>
        <w:t>for</w:t>
      </w:r>
      <w:r>
        <w:rPr>
          <w:spacing w:val="-2"/>
        </w:rPr>
        <w:t xml:space="preserve"> </w:t>
      </w:r>
      <w:r>
        <w:t>promotion</w:t>
      </w:r>
      <w:r>
        <w:rPr>
          <w:spacing w:val="-3"/>
        </w:rPr>
        <w:t xml:space="preserve"> </w:t>
      </w:r>
      <w:r>
        <w:t>to</w:t>
      </w:r>
      <w:r>
        <w:rPr>
          <w:spacing w:val="-2"/>
        </w:rPr>
        <w:t xml:space="preserve"> </w:t>
      </w:r>
      <w:r>
        <w:t>Professor.</w:t>
      </w:r>
      <w:r>
        <w:rPr>
          <w:spacing w:val="55"/>
        </w:rPr>
        <w:t xml:space="preserve"> </w:t>
      </w:r>
      <w:r>
        <w:t>Active</w:t>
      </w:r>
      <w:r>
        <w:rPr>
          <w:spacing w:val="-2"/>
        </w:rPr>
        <w:t xml:space="preserve"> </w:t>
      </w:r>
      <w:r>
        <w:t>participation</w:t>
      </w:r>
      <w:r>
        <w:rPr>
          <w:spacing w:val="-2"/>
        </w:rPr>
        <w:t xml:space="preserve"> </w:t>
      </w:r>
      <w:r>
        <w:t>in</w:t>
      </w:r>
      <w:r>
        <w:rPr>
          <w:spacing w:val="-3"/>
        </w:rPr>
        <w:t xml:space="preserve"> </w:t>
      </w:r>
      <w:r>
        <w:t>program,</w:t>
      </w:r>
      <w:r>
        <w:rPr>
          <w:spacing w:val="-3"/>
        </w:rPr>
        <w:t xml:space="preserve"> </w:t>
      </w:r>
      <w:r>
        <w:t>School,</w:t>
      </w:r>
      <w:r>
        <w:rPr>
          <w:spacing w:val="-3"/>
        </w:rPr>
        <w:t xml:space="preserve"> </w:t>
      </w:r>
      <w:r>
        <w:t>College</w:t>
      </w:r>
      <w:r>
        <w:rPr>
          <w:spacing w:val="-3"/>
        </w:rPr>
        <w:t xml:space="preserve"> </w:t>
      </w:r>
      <w:r>
        <w:t>and University</w:t>
      </w:r>
      <w:r>
        <w:rPr>
          <w:spacing w:val="-3"/>
        </w:rPr>
        <w:t xml:space="preserve"> </w:t>
      </w:r>
      <w:r>
        <w:t>and</w:t>
      </w:r>
      <w:r>
        <w:rPr>
          <w:spacing w:val="-3"/>
        </w:rPr>
        <w:t xml:space="preserve"> </w:t>
      </w:r>
      <w:r>
        <w:t>professional</w:t>
      </w:r>
      <w:r>
        <w:rPr>
          <w:spacing w:val="-3"/>
        </w:rPr>
        <w:t xml:space="preserve"> </w:t>
      </w:r>
      <w:r>
        <w:t>affairs</w:t>
      </w:r>
      <w:r>
        <w:rPr>
          <w:spacing w:val="-2"/>
        </w:rPr>
        <w:t xml:space="preserve"> </w:t>
      </w:r>
      <w:r>
        <w:t>is</w:t>
      </w:r>
      <w:r>
        <w:rPr>
          <w:spacing w:val="-3"/>
        </w:rPr>
        <w:t xml:space="preserve"> </w:t>
      </w:r>
      <w:r>
        <w:t>assumed.</w:t>
      </w:r>
      <w:r>
        <w:rPr>
          <w:spacing w:val="54"/>
        </w:rPr>
        <w:t xml:space="preserve"> </w:t>
      </w:r>
      <w:r>
        <w:t>It</w:t>
      </w:r>
      <w:r>
        <w:rPr>
          <w:spacing w:val="-3"/>
        </w:rPr>
        <w:t xml:space="preserve"> </w:t>
      </w:r>
      <w:r>
        <w:t>is</w:t>
      </w:r>
      <w:r>
        <w:rPr>
          <w:spacing w:val="-3"/>
        </w:rPr>
        <w:t xml:space="preserve"> </w:t>
      </w:r>
      <w:r>
        <w:t>expected</w:t>
      </w:r>
      <w:r>
        <w:rPr>
          <w:spacing w:val="-3"/>
        </w:rPr>
        <w:t xml:space="preserve"> </w:t>
      </w:r>
      <w:r>
        <w:t>that</w:t>
      </w:r>
      <w:r>
        <w:rPr>
          <w:spacing w:val="-2"/>
        </w:rPr>
        <w:t xml:space="preserve"> </w:t>
      </w:r>
      <w:r>
        <w:t>the</w:t>
      </w:r>
      <w:r>
        <w:rPr>
          <w:spacing w:val="-3"/>
        </w:rPr>
        <w:t xml:space="preserve"> </w:t>
      </w:r>
      <w:r>
        <w:t>candidate</w:t>
      </w:r>
      <w:r>
        <w:rPr>
          <w:spacing w:val="-3"/>
        </w:rPr>
        <w:t xml:space="preserve"> </w:t>
      </w:r>
      <w:r>
        <w:t>will</w:t>
      </w:r>
      <w:r>
        <w:rPr>
          <w:spacing w:val="-2"/>
        </w:rPr>
        <w:t xml:space="preserve"> </w:t>
      </w:r>
      <w:r>
        <w:t>have</w:t>
      </w:r>
      <w:r>
        <w:rPr>
          <w:w w:val="99"/>
        </w:rPr>
        <w:t xml:space="preserve"> </w:t>
      </w:r>
      <w:r>
        <w:t>taken</w:t>
      </w:r>
      <w:r>
        <w:rPr>
          <w:spacing w:val="-3"/>
        </w:rPr>
        <w:t xml:space="preserve"> </w:t>
      </w:r>
      <w:r>
        <w:t>on</w:t>
      </w:r>
      <w:r>
        <w:rPr>
          <w:spacing w:val="-3"/>
        </w:rPr>
        <w:t xml:space="preserve"> </w:t>
      </w:r>
      <w:r>
        <w:t>more</w:t>
      </w:r>
      <w:r>
        <w:rPr>
          <w:spacing w:val="-2"/>
        </w:rPr>
        <w:t xml:space="preserve"> </w:t>
      </w:r>
      <w:r>
        <w:t>substantial</w:t>
      </w:r>
      <w:r>
        <w:rPr>
          <w:spacing w:val="-3"/>
        </w:rPr>
        <w:t xml:space="preserve"> </w:t>
      </w:r>
      <w:r>
        <w:t>leadership</w:t>
      </w:r>
      <w:r>
        <w:rPr>
          <w:spacing w:val="-3"/>
        </w:rPr>
        <w:t xml:space="preserve"> </w:t>
      </w:r>
      <w:r>
        <w:t>service</w:t>
      </w:r>
      <w:r>
        <w:rPr>
          <w:spacing w:val="-3"/>
        </w:rPr>
        <w:t xml:space="preserve"> </w:t>
      </w:r>
      <w:r>
        <w:t>roles</w:t>
      </w:r>
      <w:r>
        <w:rPr>
          <w:spacing w:val="-3"/>
        </w:rPr>
        <w:t xml:space="preserve"> </w:t>
      </w:r>
      <w:r>
        <w:t>within</w:t>
      </w:r>
      <w:r>
        <w:rPr>
          <w:spacing w:val="-3"/>
        </w:rPr>
        <w:t xml:space="preserve"> </w:t>
      </w:r>
      <w:r>
        <w:t>ASU</w:t>
      </w:r>
      <w:r>
        <w:rPr>
          <w:spacing w:val="-2"/>
        </w:rPr>
        <w:t xml:space="preserve"> </w:t>
      </w:r>
      <w:r>
        <w:t>(at</w:t>
      </w:r>
      <w:r>
        <w:rPr>
          <w:spacing w:val="-3"/>
        </w:rPr>
        <w:t xml:space="preserve"> </w:t>
      </w:r>
      <w:r>
        <w:t>the</w:t>
      </w:r>
      <w:r>
        <w:rPr>
          <w:spacing w:val="-3"/>
        </w:rPr>
        <w:t xml:space="preserve"> </w:t>
      </w:r>
      <w:r>
        <w:t>level</w:t>
      </w:r>
      <w:r>
        <w:rPr>
          <w:spacing w:val="-2"/>
        </w:rPr>
        <w:t xml:space="preserve"> </w:t>
      </w:r>
      <w:r>
        <w:t>of</w:t>
      </w:r>
      <w:r>
        <w:rPr>
          <w:spacing w:val="-3"/>
        </w:rPr>
        <w:t xml:space="preserve"> </w:t>
      </w:r>
      <w:r>
        <w:t>program,</w:t>
      </w:r>
      <w:r>
        <w:rPr>
          <w:w w:val="99"/>
        </w:rPr>
        <w:t xml:space="preserve"> </w:t>
      </w:r>
      <w:r>
        <w:t>School,</w:t>
      </w:r>
      <w:r>
        <w:rPr>
          <w:spacing w:val="-3"/>
        </w:rPr>
        <w:t xml:space="preserve"> </w:t>
      </w:r>
      <w:r>
        <w:t>College</w:t>
      </w:r>
      <w:r>
        <w:rPr>
          <w:spacing w:val="-3"/>
        </w:rPr>
        <w:t xml:space="preserve"> </w:t>
      </w:r>
      <w:r>
        <w:t>and/or</w:t>
      </w:r>
      <w:r>
        <w:rPr>
          <w:spacing w:val="-2"/>
        </w:rPr>
        <w:t xml:space="preserve"> </w:t>
      </w:r>
      <w:r>
        <w:t>University).</w:t>
      </w:r>
      <w:r>
        <w:rPr>
          <w:spacing w:val="-3"/>
        </w:rPr>
        <w:t xml:space="preserve"> </w:t>
      </w:r>
      <w:r>
        <w:t>The</w:t>
      </w:r>
      <w:r>
        <w:rPr>
          <w:spacing w:val="-3"/>
        </w:rPr>
        <w:t xml:space="preserve"> </w:t>
      </w:r>
      <w:r>
        <w:t>criteria</w:t>
      </w:r>
      <w:r>
        <w:rPr>
          <w:spacing w:val="-3"/>
        </w:rPr>
        <w:t xml:space="preserve"> </w:t>
      </w:r>
      <w:r>
        <w:t>for</w:t>
      </w:r>
      <w:r>
        <w:rPr>
          <w:spacing w:val="-2"/>
        </w:rPr>
        <w:t xml:space="preserve"> </w:t>
      </w:r>
      <w:r>
        <w:t>promotion</w:t>
      </w:r>
      <w:r>
        <w:rPr>
          <w:spacing w:val="-3"/>
        </w:rPr>
        <w:t xml:space="preserve"> </w:t>
      </w:r>
      <w:r>
        <w:t>are</w:t>
      </w:r>
      <w:r>
        <w:rPr>
          <w:spacing w:val="-2"/>
        </w:rPr>
        <w:t xml:space="preserve"> </w:t>
      </w:r>
      <w:r>
        <w:t>oriented</w:t>
      </w:r>
      <w:r>
        <w:rPr>
          <w:spacing w:val="-3"/>
        </w:rPr>
        <w:t xml:space="preserve"> </w:t>
      </w:r>
      <w:r>
        <w:t>more</w:t>
      </w:r>
      <w:r>
        <w:rPr>
          <w:spacing w:val="-2"/>
        </w:rPr>
        <w:t xml:space="preserve"> </w:t>
      </w:r>
      <w:r>
        <w:t>to leadership</w:t>
      </w:r>
      <w:r>
        <w:rPr>
          <w:spacing w:val="-3"/>
        </w:rPr>
        <w:t xml:space="preserve"> </w:t>
      </w:r>
      <w:r>
        <w:t>roles</w:t>
      </w:r>
      <w:r>
        <w:rPr>
          <w:spacing w:val="-3"/>
        </w:rPr>
        <w:t xml:space="preserve"> </w:t>
      </w:r>
      <w:r>
        <w:t>in</w:t>
      </w:r>
      <w:r>
        <w:rPr>
          <w:spacing w:val="-2"/>
        </w:rPr>
        <w:t xml:space="preserve"> </w:t>
      </w:r>
      <w:r>
        <w:rPr>
          <w:spacing w:val="-1"/>
        </w:rPr>
        <w:t>regional,</w:t>
      </w:r>
      <w:r>
        <w:rPr>
          <w:spacing w:val="-3"/>
        </w:rPr>
        <w:t xml:space="preserve"> </w:t>
      </w:r>
      <w:r>
        <w:t>national</w:t>
      </w:r>
      <w:r>
        <w:rPr>
          <w:spacing w:val="-4"/>
        </w:rPr>
        <w:t xml:space="preserve"> </w:t>
      </w:r>
      <w:r>
        <w:t>and</w:t>
      </w:r>
      <w:r>
        <w:rPr>
          <w:spacing w:val="-2"/>
        </w:rPr>
        <w:t xml:space="preserve"> </w:t>
      </w:r>
      <w:r>
        <w:t>international</w:t>
      </w:r>
      <w:r>
        <w:rPr>
          <w:spacing w:val="-4"/>
        </w:rPr>
        <w:t xml:space="preserve"> </w:t>
      </w:r>
      <w:r>
        <w:t>associations.</w:t>
      </w:r>
      <w:r>
        <w:rPr>
          <w:spacing w:val="55"/>
        </w:rPr>
        <w:t xml:space="preserve"> </w:t>
      </w:r>
      <w:r>
        <w:t>This</w:t>
      </w:r>
      <w:r>
        <w:rPr>
          <w:spacing w:val="-3"/>
        </w:rPr>
        <w:t xml:space="preserve"> </w:t>
      </w:r>
      <w:r>
        <w:t>should</w:t>
      </w:r>
      <w:r>
        <w:rPr>
          <w:spacing w:val="-2"/>
        </w:rPr>
        <w:t xml:space="preserve"> </w:t>
      </w:r>
      <w:r>
        <w:t>complement</w:t>
      </w:r>
      <w:r>
        <w:rPr>
          <w:spacing w:val="28"/>
          <w:w w:val="99"/>
        </w:rPr>
        <w:t xml:space="preserve"> </w:t>
      </w:r>
      <w:r>
        <w:t>responsible</w:t>
      </w:r>
      <w:r>
        <w:rPr>
          <w:spacing w:val="-3"/>
        </w:rPr>
        <w:t xml:space="preserve"> </w:t>
      </w:r>
      <w:r>
        <w:t>ad</w:t>
      </w:r>
      <w:r>
        <w:rPr>
          <w:spacing w:val="-3"/>
        </w:rPr>
        <w:t xml:space="preserve"> </w:t>
      </w:r>
      <w:r>
        <w:t>hoc</w:t>
      </w:r>
      <w:r>
        <w:rPr>
          <w:spacing w:val="-3"/>
        </w:rPr>
        <w:t xml:space="preserve"> </w:t>
      </w:r>
      <w:r>
        <w:t>roles</w:t>
      </w:r>
      <w:r>
        <w:rPr>
          <w:spacing w:val="-3"/>
        </w:rPr>
        <w:t xml:space="preserve"> </w:t>
      </w:r>
      <w:r>
        <w:t>in</w:t>
      </w:r>
      <w:r>
        <w:rPr>
          <w:spacing w:val="-3"/>
        </w:rPr>
        <w:t xml:space="preserve"> </w:t>
      </w:r>
      <w:r>
        <w:rPr>
          <w:spacing w:val="-1"/>
        </w:rPr>
        <w:t>conferences</w:t>
      </w:r>
      <w:r>
        <w:rPr>
          <w:spacing w:val="-2"/>
        </w:rPr>
        <w:t xml:space="preserve"> </w:t>
      </w:r>
      <w:r>
        <w:t>or</w:t>
      </w:r>
      <w:r>
        <w:rPr>
          <w:spacing w:val="-3"/>
        </w:rPr>
        <w:t xml:space="preserve"> </w:t>
      </w:r>
      <w:r>
        <w:t>less</w:t>
      </w:r>
      <w:r>
        <w:rPr>
          <w:spacing w:val="-3"/>
        </w:rPr>
        <w:t xml:space="preserve"> </w:t>
      </w:r>
      <w:r>
        <w:t>formal</w:t>
      </w:r>
      <w:r>
        <w:rPr>
          <w:spacing w:val="-3"/>
        </w:rPr>
        <w:t xml:space="preserve"> </w:t>
      </w:r>
      <w:r>
        <w:t>group</w:t>
      </w:r>
      <w:r>
        <w:rPr>
          <w:spacing w:val="-3"/>
        </w:rPr>
        <w:t xml:space="preserve"> </w:t>
      </w:r>
      <w:r>
        <w:t>activities,</w:t>
      </w:r>
      <w:r>
        <w:rPr>
          <w:spacing w:val="-2"/>
        </w:rPr>
        <w:t xml:space="preserve"> </w:t>
      </w:r>
      <w:r>
        <w:t>such</w:t>
      </w:r>
      <w:r>
        <w:rPr>
          <w:spacing w:val="-3"/>
        </w:rPr>
        <w:t xml:space="preserve"> </w:t>
      </w:r>
      <w:r>
        <w:t>as</w:t>
      </w:r>
      <w:r>
        <w:rPr>
          <w:spacing w:val="-3"/>
        </w:rPr>
        <w:t xml:space="preserve"> </w:t>
      </w:r>
      <w:r>
        <w:t>active</w:t>
      </w:r>
      <w:r>
        <w:rPr>
          <w:spacing w:val="20"/>
          <w:w w:val="99"/>
        </w:rPr>
        <w:t xml:space="preserve"> </w:t>
      </w:r>
      <w:r>
        <w:t>participation</w:t>
      </w:r>
      <w:r>
        <w:rPr>
          <w:spacing w:val="-3"/>
        </w:rPr>
        <w:t xml:space="preserve"> </w:t>
      </w:r>
      <w:r>
        <w:t>in</w:t>
      </w:r>
      <w:r>
        <w:rPr>
          <w:spacing w:val="-4"/>
        </w:rPr>
        <w:t xml:space="preserve"> </w:t>
      </w:r>
      <w:r>
        <w:t>a</w:t>
      </w:r>
      <w:r>
        <w:rPr>
          <w:spacing w:val="-3"/>
        </w:rPr>
        <w:t xml:space="preserve"> </w:t>
      </w:r>
      <w:r>
        <w:t>professional</w:t>
      </w:r>
      <w:r>
        <w:rPr>
          <w:spacing w:val="-3"/>
        </w:rPr>
        <w:t xml:space="preserve"> </w:t>
      </w:r>
      <w:r>
        <w:t>service</w:t>
      </w:r>
      <w:r>
        <w:rPr>
          <w:spacing w:val="-3"/>
        </w:rPr>
        <w:t xml:space="preserve"> </w:t>
      </w:r>
      <w:r>
        <w:t>organization.</w:t>
      </w:r>
    </w:p>
    <w:p w14:paraId="47063F25" w14:textId="77777777" w:rsidR="00241EAF" w:rsidRDefault="00241EAF" w:rsidP="00241EAF">
      <w:pPr>
        <w:spacing w:before="3"/>
        <w:rPr>
          <w:rFonts w:ascii="Garamond" w:eastAsia="Garamond" w:hAnsi="Garamond" w:cs="Garamond"/>
        </w:rPr>
      </w:pPr>
    </w:p>
    <w:p w14:paraId="55B137A5" w14:textId="77777777" w:rsidR="00241EAF" w:rsidRDefault="00241EAF" w:rsidP="00241EAF">
      <w:pPr>
        <w:pStyle w:val="BodyText"/>
        <w:ind w:right="120"/>
      </w:pPr>
      <w:r>
        <w:t>Teaching</w:t>
      </w:r>
      <w:r>
        <w:rPr>
          <w:spacing w:val="-3"/>
        </w:rPr>
        <w:t xml:space="preserve"> </w:t>
      </w:r>
      <w:r>
        <w:t>remains</w:t>
      </w:r>
      <w:r>
        <w:rPr>
          <w:spacing w:val="-2"/>
        </w:rPr>
        <w:t xml:space="preserve"> </w:t>
      </w:r>
      <w:r>
        <w:t>an</w:t>
      </w:r>
      <w:r>
        <w:rPr>
          <w:spacing w:val="-2"/>
        </w:rPr>
        <w:t xml:space="preserve"> </w:t>
      </w:r>
      <w:r>
        <w:t>important</w:t>
      </w:r>
      <w:r>
        <w:rPr>
          <w:spacing w:val="-2"/>
        </w:rPr>
        <w:t xml:space="preserve"> </w:t>
      </w:r>
      <w:r>
        <w:t>function</w:t>
      </w:r>
      <w:r>
        <w:rPr>
          <w:spacing w:val="-3"/>
        </w:rPr>
        <w:t xml:space="preserve"> </w:t>
      </w:r>
      <w:r>
        <w:t>for</w:t>
      </w:r>
      <w:r>
        <w:rPr>
          <w:spacing w:val="-3"/>
        </w:rPr>
        <w:t xml:space="preserve"> </w:t>
      </w:r>
      <w:r>
        <w:t>senior</w:t>
      </w:r>
      <w:r>
        <w:rPr>
          <w:spacing w:val="-2"/>
        </w:rPr>
        <w:t xml:space="preserve"> </w:t>
      </w:r>
      <w:r>
        <w:t>members</w:t>
      </w:r>
      <w:r>
        <w:rPr>
          <w:spacing w:val="-2"/>
        </w:rPr>
        <w:t xml:space="preserve"> </w:t>
      </w:r>
      <w:r>
        <w:t>of</w:t>
      </w:r>
      <w:r>
        <w:rPr>
          <w:spacing w:val="-3"/>
        </w:rPr>
        <w:t xml:space="preserve"> </w:t>
      </w:r>
      <w:r>
        <w:t>the</w:t>
      </w:r>
      <w:r>
        <w:rPr>
          <w:spacing w:val="-2"/>
        </w:rPr>
        <w:t xml:space="preserve"> </w:t>
      </w:r>
      <w:r>
        <w:t>School.</w:t>
      </w:r>
      <w:r>
        <w:rPr>
          <w:spacing w:val="56"/>
        </w:rPr>
        <w:t xml:space="preserve"> </w:t>
      </w:r>
      <w:r>
        <w:t>Maintenance</w:t>
      </w:r>
      <w:r>
        <w:rPr>
          <w:spacing w:val="-3"/>
        </w:rPr>
        <w:t xml:space="preserve"> </w:t>
      </w:r>
      <w:r>
        <w:t>of</w:t>
      </w:r>
      <w:r>
        <w:rPr>
          <w:w w:val="99"/>
        </w:rPr>
        <w:t xml:space="preserve"> </w:t>
      </w:r>
      <w:r>
        <w:t>the</w:t>
      </w:r>
      <w:r>
        <w:rPr>
          <w:spacing w:val="-3"/>
        </w:rPr>
        <w:t xml:space="preserve"> </w:t>
      </w:r>
      <w:r>
        <w:t>high</w:t>
      </w:r>
      <w:r>
        <w:rPr>
          <w:spacing w:val="-3"/>
        </w:rPr>
        <w:t xml:space="preserve"> </w:t>
      </w:r>
      <w:r>
        <w:t>quality</w:t>
      </w:r>
      <w:r>
        <w:rPr>
          <w:spacing w:val="-2"/>
        </w:rPr>
        <w:t xml:space="preserve"> </w:t>
      </w:r>
      <w:r>
        <w:t>required</w:t>
      </w:r>
      <w:r>
        <w:rPr>
          <w:spacing w:val="-3"/>
        </w:rPr>
        <w:t xml:space="preserve"> </w:t>
      </w:r>
      <w:r>
        <w:t>for</w:t>
      </w:r>
      <w:r>
        <w:rPr>
          <w:spacing w:val="-3"/>
        </w:rPr>
        <w:t xml:space="preserve"> </w:t>
      </w:r>
      <w:r>
        <w:t>the</w:t>
      </w:r>
      <w:r>
        <w:rPr>
          <w:spacing w:val="-2"/>
        </w:rPr>
        <w:t xml:space="preserve"> </w:t>
      </w:r>
      <w:r>
        <w:t>earlier</w:t>
      </w:r>
      <w:r>
        <w:rPr>
          <w:spacing w:val="-3"/>
        </w:rPr>
        <w:t xml:space="preserve"> </w:t>
      </w:r>
      <w:r>
        <w:t>promotion</w:t>
      </w:r>
      <w:r>
        <w:rPr>
          <w:spacing w:val="-2"/>
        </w:rPr>
        <w:t xml:space="preserve"> </w:t>
      </w:r>
      <w:r>
        <w:t>is</w:t>
      </w:r>
      <w:r>
        <w:rPr>
          <w:spacing w:val="-3"/>
        </w:rPr>
        <w:t xml:space="preserve"> </w:t>
      </w:r>
      <w:r>
        <w:t>of</w:t>
      </w:r>
      <w:r>
        <w:rPr>
          <w:spacing w:val="-4"/>
        </w:rPr>
        <w:t xml:space="preserve"> </w:t>
      </w:r>
      <w:r>
        <w:t>continuing</w:t>
      </w:r>
      <w:r>
        <w:rPr>
          <w:spacing w:val="-2"/>
        </w:rPr>
        <w:t xml:space="preserve"> </w:t>
      </w:r>
      <w:r>
        <w:t>great</w:t>
      </w:r>
      <w:r>
        <w:rPr>
          <w:spacing w:val="-3"/>
        </w:rPr>
        <w:t xml:space="preserve"> </w:t>
      </w:r>
      <w:r>
        <w:t>importance.</w:t>
      </w:r>
    </w:p>
    <w:p w14:paraId="47AD7BCA" w14:textId="77777777" w:rsidR="0038354B" w:rsidRDefault="00241EAF" w:rsidP="00241EAF">
      <w:pPr>
        <w:pStyle w:val="BodyText"/>
        <w:spacing w:before="59" w:line="239" w:lineRule="auto"/>
        <w:ind w:right="246"/>
        <w:rPr>
          <w:spacing w:val="-2"/>
        </w:rPr>
      </w:pPr>
      <w:r>
        <w:t>Innovative</w:t>
      </w:r>
      <w:r>
        <w:rPr>
          <w:spacing w:val="-3"/>
        </w:rPr>
        <w:t xml:space="preserve"> </w:t>
      </w:r>
      <w:r>
        <w:t>contributions</w:t>
      </w:r>
      <w:r>
        <w:rPr>
          <w:spacing w:val="-3"/>
        </w:rPr>
        <w:t xml:space="preserve"> </w:t>
      </w:r>
      <w:r>
        <w:t>to</w:t>
      </w:r>
      <w:r>
        <w:rPr>
          <w:spacing w:val="-3"/>
        </w:rPr>
        <w:t xml:space="preserve"> </w:t>
      </w:r>
      <w:r>
        <w:t>program</w:t>
      </w:r>
      <w:r>
        <w:rPr>
          <w:spacing w:val="-2"/>
        </w:rPr>
        <w:t xml:space="preserve"> </w:t>
      </w:r>
      <w:r>
        <w:t>teaching</w:t>
      </w:r>
      <w:r>
        <w:rPr>
          <w:spacing w:val="-3"/>
        </w:rPr>
        <w:t xml:space="preserve"> </w:t>
      </w:r>
      <w:r>
        <w:t>are</w:t>
      </w:r>
      <w:r>
        <w:rPr>
          <w:spacing w:val="-3"/>
        </w:rPr>
        <w:t xml:space="preserve"> </w:t>
      </w:r>
      <w:r>
        <w:t>expected</w:t>
      </w:r>
      <w:r>
        <w:rPr>
          <w:spacing w:val="-3"/>
        </w:rPr>
        <w:t xml:space="preserve"> </w:t>
      </w:r>
      <w:r>
        <w:t>of</w:t>
      </w:r>
      <w:r>
        <w:rPr>
          <w:spacing w:val="-2"/>
        </w:rPr>
        <w:t xml:space="preserve"> </w:t>
      </w:r>
      <w:r>
        <w:t>the</w:t>
      </w:r>
      <w:r>
        <w:rPr>
          <w:spacing w:val="-3"/>
        </w:rPr>
        <w:t xml:space="preserve"> </w:t>
      </w:r>
      <w:r>
        <w:t>more</w:t>
      </w:r>
      <w:r>
        <w:rPr>
          <w:spacing w:val="-3"/>
        </w:rPr>
        <w:t xml:space="preserve"> </w:t>
      </w:r>
      <w:r>
        <w:t>senior</w:t>
      </w:r>
      <w:r>
        <w:rPr>
          <w:spacing w:val="-3"/>
        </w:rPr>
        <w:t xml:space="preserve"> </w:t>
      </w:r>
      <w:r>
        <w:t>members</w:t>
      </w:r>
      <w:r>
        <w:rPr>
          <w:spacing w:val="-2"/>
        </w:rPr>
        <w:t xml:space="preserve"> </w:t>
      </w:r>
      <w:r>
        <w:t>of</w:t>
      </w:r>
      <w:r>
        <w:rPr>
          <w:w w:val="99"/>
        </w:rPr>
        <w:t xml:space="preserve"> </w:t>
      </w:r>
      <w:r>
        <w:t>the</w:t>
      </w:r>
      <w:r>
        <w:rPr>
          <w:spacing w:val="-4"/>
        </w:rPr>
        <w:t xml:space="preserve"> </w:t>
      </w:r>
      <w:r>
        <w:t>faculty.</w:t>
      </w:r>
      <w:r>
        <w:rPr>
          <w:spacing w:val="52"/>
        </w:rPr>
        <w:t xml:space="preserve"> </w:t>
      </w:r>
      <w:r>
        <w:t>Candidates</w:t>
      </w:r>
      <w:r>
        <w:rPr>
          <w:spacing w:val="-3"/>
        </w:rPr>
        <w:t xml:space="preserve"> </w:t>
      </w:r>
      <w:r>
        <w:t>may</w:t>
      </w:r>
      <w:r>
        <w:rPr>
          <w:spacing w:val="-4"/>
        </w:rPr>
        <w:t xml:space="preserve"> </w:t>
      </w:r>
      <w:r>
        <w:t>also</w:t>
      </w:r>
      <w:r>
        <w:rPr>
          <w:spacing w:val="-4"/>
        </w:rPr>
        <w:t xml:space="preserve"> </w:t>
      </w:r>
      <w:r>
        <w:t>distinguish</w:t>
      </w:r>
      <w:r>
        <w:rPr>
          <w:spacing w:val="-4"/>
        </w:rPr>
        <w:t xml:space="preserve"> </w:t>
      </w:r>
      <w:r>
        <w:t>themselves</w:t>
      </w:r>
      <w:r>
        <w:rPr>
          <w:spacing w:val="-3"/>
        </w:rPr>
        <w:t xml:space="preserve"> </w:t>
      </w:r>
      <w:r>
        <w:t>through</w:t>
      </w:r>
      <w:r>
        <w:rPr>
          <w:spacing w:val="-4"/>
        </w:rPr>
        <w:t xml:space="preserve"> </w:t>
      </w:r>
      <w:r>
        <w:t>sustained</w:t>
      </w:r>
      <w:r>
        <w:rPr>
          <w:spacing w:val="-4"/>
        </w:rPr>
        <w:t xml:space="preserve"> </w:t>
      </w:r>
      <w:r>
        <w:t>contributions</w:t>
      </w:r>
      <w:r>
        <w:rPr>
          <w:spacing w:val="-4"/>
        </w:rPr>
        <w:t xml:space="preserve"> </w:t>
      </w:r>
      <w:r>
        <w:t>to the</w:t>
      </w:r>
      <w:r>
        <w:rPr>
          <w:spacing w:val="-3"/>
        </w:rPr>
        <w:t xml:space="preserve"> </w:t>
      </w:r>
      <w:r>
        <w:t>scholarly</w:t>
      </w:r>
      <w:r>
        <w:rPr>
          <w:spacing w:val="-2"/>
        </w:rPr>
        <w:t xml:space="preserve"> </w:t>
      </w:r>
      <w:r>
        <w:t>enterprise</w:t>
      </w:r>
      <w:r>
        <w:rPr>
          <w:spacing w:val="-2"/>
        </w:rPr>
        <w:t xml:space="preserve"> </w:t>
      </w:r>
      <w:r>
        <w:t>of</w:t>
      </w:r>
      <w:r>
        <w:rPr>
          <w:spacing w:val="-3"/>
        </w:rPr>
        <w:t xml:space="preserve"> </w:t>
      </w:r>
      <w:r>
        <w:t>teaching.</w:t>
      </w:r>
      <w:r>
        <w:rPr>
          <w:spacing w:val="56"/>
        </w:rPr>
        <w:t xml:space="preserve"> </w:t>
      </w:r>
      <w:r>
        <w:rPr>
          <w:spacing w:val="-1"/>
        </w:rPr>
        <w:t>Contributions</w:t>
      </w:r>
      <w:r>
        <w:rPr>
          <w:spacing w:val="-3"/>
        </w:rPr>
        <w:t xml:space="preserve"> </w:t>
      </w:r>
      <w:r>
        <w:t>beyond</w:t>
      </w:r>
      <w:r>
        <w:rPr>
          <w:spacing w:val="-2"/>
        </w:rPr>
        <w:t xml:space="preserve"> </w:t>
      </w:r>
      <w:r>
        <w:t>the</w:t>
      </w:r>
      <w:r>
        <w:rPr>
          <w:spacing w:val="-2"/>
        </w:rPr>
        <w:t xml:space="preserve"> </w:t>
      </w:r>
      <w:r>
        <w:t>scope</w:t>
      </w:r>
      <w:r>
        <w:rPr>
          <w:spacing w:val="-3"/>
        </w:rPr>
        <w:t xml:space="preserve"> </w:t>
      </w:r>
      <w:r>
        <w:t>of</w:t>
      </w:r>
      <w:r>
        <w:rPr>
          <w:spacing w:val="-2"/>
        </w:rPr>
        <w:t xml:space="preserve"> </w:t>
      </w:r>
      <w:r>
        <w:t>the</w:t>
      </w:r>
      <w:r>
        <w:rPr>
          <w:spacing w:val="-2"/>
        </w:rPr>
        <w:t xml:space="preserve"> </w:t>
      </w:r>
      <w:r>
        <w:t>program</w:t>
      </w:r>
      <w:r>
        <w:rPr>
          <w:spacing w:val="-3"/>
        </w:rPr>
        <w:t xml:space="preserve"> </w:t>
      </w:r>
      <w:r>
        <w:t>to</w:t>
      </w:r>
      <w:r>
        <w:rPr>
          <w:spacing w:val="-3"/>
        </w:rPr>
        <w:t xml:space="preserve"> </w:t>
      </w:r>
      <w:r>
        <w:rPr>
          <w:spacing w:val="-1"/>
        </w:rPr>
        <w:t>one’s</w:t>
      </w:r>
      <w:r>
        <w:rPr>
          <w:spacing w:val="30"/>
          <w:w w:val="99"/>
        </w:rPr>
        <w:t xml:space="preserve"> </w:t>
      </w:r>
      <w:r>
        <w:t>field</w:t>
      </w:r>
      <w:r>
        <w:rPr>
          <w:spacing w:val="-3"/>
        </w:rPr>
        <w:t xml:space="preserve"> </w:t>
      </w:r>
      <w:r>
        <w:t>at</w:t>
      </w:r>
      <w:r>
        <w:rPr>
          <w:spacing w:val="-2"/>
        </w:rPr>
        <w:t xml:space="preserve"> </w:t>
      </w:r>
      <w:r>
        <w:t>large</w:t>
      </w:r>
      <w:r>
        <w:rPr>
          <w:spacing w:val="-3"/>
        </w:rPr>
        <w:t xml:space="preserve"> </w:t>
      </w:r>
      <w:r>
        <w:t>and</w:t>
      </w:r>
      <w:r>
        <w:rPr>
          <w:spacing w:val="-2"/>
        </w:rPr>
        <w:t xml:space="preserve"> </w:t>
      </w:r>
      <w:r>
        <w:t>to</w:t>
      </w:r>
      <w:r>
        <w:rPr>
          <w:spacing w:val="-3"/>
        </w:rPr>
        <w:t xml:space="preserve"> </w:t>
      </w:r>
      <w:r>
        <w:t>other</w:t>
      </w:r>
      <w:r>
        <w:rPr>
          <w:spacing w:val="-3"/>
        </w:rPr>
        <w:t xml:space="preserve"> </w:t>
      </w:r>
      <w:r>
        <w:t>fields</w:t>
      </w:r>
      <w:r>
        <w:rPr>
          <w:spacing w:val="-3"/>
        </w:rPr>
        <w:t xml:space="preserve"> </w:t>
      </w:r>
      <w:r>
        <w:t>are</w:t>
      </w:r>
      <w:r>
        <w:rPr>
          <w:spacing w:val="-2"/>
        </w:rPr>
        <w:t xml:space="preserve"> </w:t>
      </w:r>
      <w:r>
        <w:t>particularly</w:t>
      </w:r>
      <w:r>
        <w:rPr>
          <w:spacing w:val="-3"/>
        </w:rPr>
        <w:t xml:space="preserve"> </w:t>
      </w:r>
      <w:r>
        <w:t>noteworthy.</w:t>
      </w:r>
      <w:r>
        <w:rPr>
          <w:spacing w:val="55"/>
        </w:rPr>
        <w:t xml:space="preserve"> </w:t>
      </w:r>
      <w:r>
        <w:t>Contributions</w:t>
      </w:r>
      <w:r>
        <w:rPr>
          <w:spacing w:val="-2"/>
        </w:rPr>
        <w:t xml:space="preserve"> </w:t>
      </w:r>
      <w:r>
        <w:t>to</w:t>
      </w:r>
      <w:r>
        <w:rPr>
          <w:spacing w:val="-3"/>
        </w:rPr>
        <w:t xml:space="preserve"> </w:t>
      </w:r>
      <w:r>
        <w:t>the</w:t>
      </w:r>
      <w:r>
        <w:rPr>
          <w:spacing w:val="-2"/>
        </w:rPr>
        <w:t xml:space="preserve"> </w:t>
      </w:r>
      <w:r>
        <w:t>graduate</w:t>
      </w:r>
      <w:r>
        <w:rPr>
          <w:w w:val="99"/>
        </w:rPr>
        <w:t xml:space="preserve"> </w:t>
      </w:r>
      <w:r>
        <w:t>program</w:t>
      </w:r>
      <w:r>
        <w:rPr>
          <w:spacing w:val="-3"/>
        </w:rPr>
        <w:t xml:space="preserve"> </w:t>
      </w:r>
      <w:r>
        <w:t>should</w:t>
      </w:r>
      <w:r>
        <w:rPr>
          <w:spacing w:val="-2"/>
        </w:rPr>
        <w:t xml:space="preserve"> </w:t>
      </w:r>
      <w:r>
        <w:t>be</w:t>
      </w:r>
      <w:r>
        <w:rPr>
          <w:spacing w:val="-2"/>
        </w:rPr>
        <w:t xml:space="preserve"> </w:t>
      </w:r>
      <w:r>
        <w:t>an</w:t>
      </w:r>
      <w:r>
        <w:rPr>
          <w:spacing w:val="-2"/>
        </w:rPr>
        <w:t xml:space="preserve"> </w:t>
      </w:r>
      <w:r>
        <w:t>established</w:t>
      </w:r>
      <w:r>
        <w:rPr>
          <w:spacing w:val="-3"/>
        </w:rPr>
        <w:t xml:space="preserve"> </w:t>
      </w:r>
      <w:r>
        <w:t>part</w:t>
      </w:r>
      <w:r>
        <w:rPr>
          <w:spacing w:val="-2"/>
        </w:rPr>
        <w:t xml:space="preserve"> </w:t>
      </w:r>
      <w:r>
        <w:t>of</w:t>
      </w:r>
      <w:r>
        <w:rPr>
          <w:spacing w:val="-2"/>
        </w:rPr>
        <w:t xml:space="preserve"> </w:t>
      </w:r>
      <w:r>
        <w:t>the</w:t>
      </w:r>
      <w:r>
        <w:rPr>
          <w:spacing w:val="-2"/>
        </w:rPr>
        <w:t xml:space="preserve"> </w:t>
      </w:r>
      <w:r>
        <w:t>candidate's</w:t>
      </w:r>
      <w:r>
        <w:rPr>
          <w:spacing w:val="-2"/>
        </w:rPr>
        <w:t xml:space="preserve"> </w:t>
      </w:r>
      <w:r>
        <w:t>professional</w:t>
      </w:r>
      <w:r>
        <w:rPr>
          <w:spacing w:val="-3"/>
        </w:rPr>
        <w:t xml:space="preserve"> </w:t>
      </w:r>
      <w:r>
        <w:t>agenda.</w:t>
      </w:r>
      <w:r>
        <w:rPr>
          <w:spacing w:val="56"/>
        </w:rPr>
        <w:t xml:space="preserve"> </w:t>
      </w:r>
      <w:r>
        <w:t>The</w:t>
      </w:r>
      <w:r>
        <w:rPr>
          <w:spacing w:val="-2"/>
        </w:rPr>
        <w:t xml:space="preserve"> </w:t>
      </w:r>
      <w:r>
        <w:t>record should</w:t>
      </w:r>
      <w:r>
        <w:rPr>
          <w:spacing w:val="-3"/>
        </w:rPr>
        <w:t xml:space="preserve"> </w:t>
      </w:r>
      <w:r>
        <w:t>include</w:t>
      </w:r>
      <w:r>
        <w:rPr>
          <w:spacing w:val="-2"/>
        </w:rPr>
        <w:t xml:space="preserve"> </w:t>
      </w:r>
      <w:r>
        <w:t>directing</w:t>
      </w:r>
      <w:r>
        <w:rPr>
          <w:spacing w:val="-3"/>
        </w:rPr>
        <w:t xml:space="preserve"> </w:t>
      </w:r>
      <w:r>
        <w:t>MA</w:t>
      </w:r>
      <w:r>
        <w:rPr>
          <w:spacing w:val="-2"/>
        </w:rPr>
        <w:t xml:space="preserve"> </w:t>
      </w:r>
      <w:r>
        <w:t>and</w:t>
      </w:r>
      <w:r>
        <w:rPr>
          <w:spacing w:val="-3"/>
        </w:rPr>
        <w:t xml:space="preserve"> </w:t>
      </w:r>
      <w:r>
        <w:t>PhD</w:t>
      </w:r>
      <w:r>
        <w:rPr>
          <w:spacing w:val="-2"/>
        </w:rPr>
        <w:t xml:space="preserve"> </w:t>
      </w:r>
      <w:r>
        <w:t>theses</w:t>
      </w:r>
      <w:r>
        <w:rPr>
          <w:spacing w:val="-3"/>
        </w:rPr>
        <w:t xml:space="preserve"> </w:t>
      </w:r>
      <w:r>
        <w:t>to</w:t>
      </w:r>
      <w:r>
        <w:rPr>
          <w:spacing w:val="-2"/>
        </w:rPr>
        <w:t xml:space="preserve"> </w:t>
      </w:r>
      <w:r>
        <w:t>completion</w:t>
      </w:r>
      <w:r>
        <w:rPr>
          <w:spacing w:val="-2"/>
        </w:rPr>
        <w:t xml:space="preserve"> </w:t>
      </w:r>
      <w:r>
        <w:t>as</w:t>
      </w:r>
      <w:r>
        <w:rPr>
          <w:spacing w:val="-3"/>
        </w:rPr>
        <w:t xml:space="preserve"> </w:t>
      </w:r>
      <w:r>
        <w:t>appropriate</w:t>
      </w:r>
      <w:r>
        <w:rPr>
          <w:spacing w:val="-2"/>
        </w:rPr>
        <w:t xml:space="preserve"> </w:t>
      </w:r>
      <w:r>
        <w:t>by</w:t>
      </w:r>
      <w:r>
        <w:rPr>
          <w:spacing w:val="-3"/>
        </w:rPr>
        <w:t xml:space="preserve"> </w:t>
      </w:r>
      <w:r>
        <w:t>field.</w:t>
      </w:r>
      <w:r>
        <w:rPr>
          <w:spacing w:val="-2"/>
        </w:rPr>
        <w:t xml:space="preserve"> </w:t>
      </w:r>
      <w:r>
        <w:t>It</w:t>
      </w:r>
      <w:r>
        <w:rPr>
          <w:spacing w:val="-3"/>
        </w:rPr>
        <w:t xml:space="preserve"> </w:t>
      </w:r>
      <w:r>
        <w:t>should also</w:t>
      </w:r>
      <w:r>
        <w:rPr>
          <w:spacing w:val="-3"/>
        </w:rPr>
        <w:t xml:space="preserve"> </w:t>
      </w:r>
      <w:r>
        <w:t>include</w:t>
      </w:r>
      <w:r>
        <w:rPr>
          <w:spacing w:val="-2"/>
        </w:rPr>
        <w:t xml:space="preserve"> </w:t>
      </w:r>
    </w:p>
    <w:p w14:paraId="7E55E9C9" w14:textId="77777777" w:rsidR="0038354B" w:rsidRDefault="0038354B" w:rsidP="00241EAF">
      <w:pPr>
        <w:pStyle w:val="BodyText"/>
        <w:spacing w:before="59" w:line="239" w:lineRule="auto"/>
        <w:ind w:right="246"/>
      </w:pPr>
    </w:p>
    <w:p w14:paraId="528E1603" w14:textId="77777777" w:rsidR="0038354B" w:rsidRDefault="0038354B" w:rsidP="00241EAF">
      <w:pPr>
        <w:pStyle w:val="BodyText"/>
        <w:spacing w:before="59" w:line="239" w:lineRule="auto"/>
        <w:ind w:right="246"/>
      </w:pPr>
    </w:p>
    <w:p w14:paraId="0AB0A08B" w14:textId="40F6AE6B" w:rsidR="00241EAF" w:rsidRDefault="00241EAF" w:rsidP="00241EAF">
      <w:pPr>
        <w:pStyle w:val="BodyText"/>
        <w:spacing w:before="59" w:line="239" w:lineRule="auto"/>
        <w:ind w:right="246"/>
      </w:pPr>
      <w:r>
        <w:lastRenderedPageBreak/>
        <w:t>providing</w:t>
      </w:r>
      <w:r>
        <w:rPr>
          <w:spacing w:val="-2"/>
        </w:rPr>
        <w:t xml:space="preserve"> </w:t>
      </w:r>
      <w:r>
        <w:t>a</w:t>
      </w:r>
      <w:r>
        <w:rPr>
          <w:spacing w:val="-3"/>
        </w:rPr>
        <w:t xml:space="preserve"> </w:t>
      </w:r>
      <w:r>
        <w:t>role</w:t>
      </w:r>
      <w:r>
        <w:rPr>
          <w:spacing w:val="-2"/>
        </w:rPr>
        <w:t xml:space="preserve"> </w:t>
      </w:r>
      <w:r>
        <w:t>model</w:t>
      </w:r>
      <w:r>
        <w:rPr>
          <w:spacing w:val="-2"/>
        </w:rPr>
        <w:t xml:space="preserve"> </w:t>
      </w:r>
      <w:r>
        <w:t>as</w:t>
      </w:r>
      <w:r>
        <w:rPr>
          <w:spacing w:val="-3"/>
        </w:rPr>
        <w:t xml:space="preserve"> </w:t>
      </w:r>
      <w:r>
        <w:t>a</w:t>
      </w:r>
      <w:r>
        <w:rPr>
          <w:spacing w:val="-2"/>
        </w:rPr>
        <w:t xml:space="preserve"> </w:t>
      </w:r>
      <w:r>
        <w:t>research</w:t>
      </w:r>
      <w:r>
        <w:rPr>
          <w:spacing w:val="-2"/>
        </w:rPr>
        <w:t xml:space="preserve"> </w:t>
      </w:r>
      <w:r>
        <w:t>scholar</w:t>
      </w:r>
      <w:r>
        <w:rPr>
          <w:spacing w:val="-2"/>
        </w:rPr>
        <w:t xml:space="preserve"> </w:t>
      </w:r>
      <w:r>
        <w:t>as</w:t>
      </w:r>
      <w:r>
        <w:rPr>
          <w:spacing w:val="-3"/>
        </w:rPr>
        <w:t xml:space="preserve"> </w:t>
      </w:r>
      <w:r>
        <w:t>well</w:t>
      </w:r>
      <w:r>
        <w:rPr>
          <w:spacing w:val="-2"/>
        </w:rPr>
        <w:t xml:space="preserve"> </w:t>
      </w:r>
      <w:r>
        <w:t>as</w:t>
      </w:r>
      <w:r>
        <w:rPr>
          <w:spacing w:val="-2"/>
        </w:rPr>
        <w:t xml:space="preserve"> </w:t>
      </w:r>
      <w:r>
        <w:t>mentoring</w:t>
      </w:r>
      <w:r>
        <w:rPr>
          <w:spacing w:val="-3"/>
        </w:rPr>
        <w:t xml:space="preserve"> </w:t>
      </w:r>
      <w:r>
        <w:t>of</w:t>
      </w:r>
      <w:r>
        <w:rPr>
          <w:spacing w:val="-2"/>
        </w:rPr>
        <w:t xml:space="preserve"> </w:t>
      </w:r>
      <w:r>
        <w:t>individual graduate</w:t>
      </w:r>
      <w:r>
        <w:rPr>
          <w:spacing w:val="-4"/>
        </w:rPr>
        <w:t xml:space="preserve"> </w:t>
      </w:r>
      <w:r>
        <w:t>students</w:t>
      </w:r>
      <w:r>
        <w:rPr>
          <w:spacing w:val="-4"/>
        </w:rPr>
        <w:t xml:space="preserve"> </w:t>
      </w:r>
      <w:r>
        <w:t>through</w:t>
      </w:r>
      <w:r>
        <w:rPr>
          <w:spacing w:val="-4"/>
        </w:rPr>
        <w:t xml:space="preserve"> </w:t>
      </w:r>
      <w:r>
        <w:t>co-authorship</w:t>
      </w:r>
      <w:r>
        <w:rPr>
          <w:spacing w:val="-4"/>
        </w:rPr>
        <w:t xml:space="preserve"> </w:t>
      </w:r>
      <w:r>
        <w:t>and</w:t>
      </w:r>
      <w:r>
        <w:rPr>
          <w:spacing w:val="-3"/>
        </w:rPr>
        <w:t xml:space="preserve"> </w:t>
      </w:r>
      <w:r>
        <w:t>training</w:t>
      </w:r>
      <w:r>
        <w:rPr>
          <w:spacing w:val="-4"/>
        </w:rPr>
        <w:t xml:space="preserve"> </w:t>
      </w:r>
      <w:r>
        <w:t>as</w:t>
      </w:r>
      <w:r>
        <w:rPr>
          <w:spacing w:val="-3"/>
        </w:rPr>
        <w:t xml:space="preserve"> </w:t>
      </w:r>
      <w:r>
        <w:t>research</w:t>
      </w:r>
      <w:r>
        <w:rPr>
          <w:spacing w:val="-4"/>
        </w:rPr>
        <w:t xml:space="preserve"> </w:t>
      </w:r>
      <w:r>
        <w:t>assistants,</w:t>
      </w:r>
      <w:r>
        <w:rPr>
          <w:spacing w:val="-3"/>
        </w:rPr>
        <w:t xml:space="preserve"> </w:t>
      </w:r>
      <w:r>
        <w:t>as</w:t>
      </w:r>
      <w:r>
        <w:rPr>
          <w:spacing w:val="-4"/>
        </w:rPr>
        <w:t xml:space="preserve"> </w:t>
      </w:r>
      <w:r>
        <w:t>appropriate</w:t>
      </w:r>
      <w:r>
        <w:rPr>
          <w:w w:val="99"/>
        </w:rPr>
        <w:t xml:space="preserve"> </w:t>
      </w:r>
      <w:r>
        <w:t>by</w:t>
      </w:r>
      <w:r>
        <w:rPr>
          <w:spacing w:val="-4"/>
        </w:rPr>
        <w:t xml:space="preserve"> </w:t>
      </w:r>
      <w:r>
        <w:t>field.</w:t>
      </w:r>
      <w:r>
        <w:rPr>
          <w:spacing w:val="54"/>
        </w:rPr>
        <w:t xml:space="preserve"> </w:t>
      </w:r>
      <w:r>
        <w:t>It</w:t>
      </w:r>
      <w:r>
        <w:rPr>
          <w:spacing w:val="-4"/>
        </w:rPr>
        <w:t xml:space="preserve"> </w:t>
      </w:r>
      <w:r>
        <w:t>is</w:t>
      </w:r>
      <w:r>
        <w:rPr>
          <w:spacing w:val="-3"/>
        </w:rPr>
        <w:t xml:space="preserve"> </w:t>
      </w:r>
      <w:r>
        <w:t>recognized,</w:t>
      </w:r>
      <w:r>
        <w:rPr>
          <w:spacing w:val="-3"/>
        </w:rPr>
        <w:t xml:space="preserve"> </w:t>
      </w:r>
      <w:r>
        <w:t>however,</w:t>
      </w:r>
      <w:r>
        <w:rPr>
          <w:spacing w:val="-4"/>
        </w:rPr>
        <w:t xml:space="preserve"> </w:t>
      </w:r>
      <w:r>
        <w:t>that</w:t>
      </w:r>
      <w:r>
        <w:rPr>
          <w:spacing w:val="-3"/>
        </w:rPr>
        <w:t xml:space="preserve"> </w:t>
      </w:r>
      <w:r>
        <w:t>opportunities</w:t>
      </w:r>
      <w:r>
        <w:rPr>
          <w:spacing w:val="-3"/>
        </w:rPr>
        <w:t xml:space="preserve"> </w:t>
      </w:r>
      <w:r>
        <w:t>for</w:t>
      </w:r>
      <w:r>
        <w:rPr>
          <w:spacing w:val="-4"/>
        </w:rPr>
        <w:t xml:space="preserve"> </w:t>
      </w:r>
      <w:r>
        <w:t>graduate</w:t>
      </w:r>
      <w:r>
        <w:rPr>
          <w:spacing w:val="-3"/>
        </w:rPr>
        <w:t xml:space="preserve"> </w:t>
      </w:r>
      <w:r>
        <w:t>mentorship</w:t>
      </w:r>
      <w:r>
        <w:rPr>
          <w:spacing w:val="-3"/>
        </w:rPr>
        <w:t xml:space="preserve"> </w:t>
      </w:r>
      <w:r>
        <w:t>vary</w:t>
      </w:r>
      <w:r>
        <w:rPr>
          <w:spacing w:val="-4"/>
        </w:rPr>
        <w:t xml:space="preserve"> </w:t>
      </w:r>
      <w:r>
        <w:t>across</w:t>
      </w:r>
      <w:r>
        <w:rPr>
          <w:w w:val="99"/>
        </w:rPr>
        <w:t xml:space="preserve"> </w:t>
      </w:r>
      <w:r>
        <w:t>members</w:t>
      </w:r>
      <w:r>
        <w:rPr>
          <w:spacing w:val="-4"/>
        </w:rPr>
        <w:t xml:space="preserve"> </w:t>
      </w:r>
      <w:r>
        <w:t>of</w:t>
      </w:r>
      <w:r>
        <w:rPr>
          <w:spacing w:val="-3"/>
        </w:rPr>
        <w:t xml:space="preserve"> </w:t>
      </w:r>
      <w:r>
        <w:t>the</w:t>
      </w:r>
      <w:r>
        <w:rPr>
          <w:spacing w:val="-4"/>
        </w:rPr>
        <w:t xml:space="preserve"> </w:t>
      </w:r>
      <w:r>
        <w:t>School</w:t>
      </w:r>
      <w:r>
        <w:rPr>
          <w:spacing w:val="-3"/>
        </w:rPr>
        <w:t xml:space="preserve"> </w:t>
      </w:r>
      <w:r>
        <w:t>faculty</w:t>
      </w:r>
      <w:r>
        <w:rPr>
          <w:spacing w:val="-4"/>
        </w:rPr>
        <w:t xml:space="preserve"> </w:t>
      </w:r>
      <w:r>
        <w:t>from</w:t>
      </w:r>
      <w:r>
        <w:rPr>
          <w:spacing w:val="-3"/>
        </w:rPr>
        <w:t xml:space="preserve"> </w:t>
      </w:r>
      <w:r>
        <w:t>various</w:t>
      </w:r>
      <w:r>
        <w:rPr>
          <w:spacing w:val="-4"/>
        </w:rPr>
        <w:t xml:space="preserve"> </w:t>
      </w:r>
      <w:r>
        <w:t>disciplines</w:t>
      </w:r>
      <w:r>
        <w:rPr>
          <w:spacing w:val="-3"/>
        </w:rPr>
        <w:t xml:space="preserve"> </w:t>
      </w:r>
      <w:r>
        <w:t>and</w:t>
      </w:r>
      <w:r>
        <w:rPr>
          <w:spacing w:val="-4"/>
        </w:rPr>
        <w:t xml:space="preserve"> </w:t>
      </w:r>
      <w:r>
        <w:t>subfields</w:t>
      </w:r>
      <w:r>
        <w:rPr>
          <w:spacing w:val="-3"/>
        </w:rPr>
        <w:t xml:space="preserve"> </w:t>
      </w:r>
      <w:r>
        <w:t>given</w:t>
      </w:r>
      <w:r>
        <w:rPr>
          <w:spacing w:val="-4"/>
        </w:rPr>
        <w:t xml:space="preserve"> </w:t>
      </w:r>
      <w:r>
        <w:t>the</w:t>
      </w:r>
      <w:r>
        <w:rPr>
          <w:spacing w:val="-3"/>
        </w:rPr>
        <w:t xml:space="preserve"> </w:t>
      </w:r>
      <w:r>
        <w:t>limited</w:t>
      </w:r>
      <w:r>
        <w:rPr>
          <w:spacing w:val="-4"/>
        </w:rPr>
        <w:t xml:space="preserve"> </w:t>
      </w:r>
      <w:r>
        <w:t>size</w:t>
      </w:r>
      <w:r>
        <w:rPr>
          <w:w w:val="99"/>
        </w:rPr>
        <w:t xml:space="preserve"> </w:t>
      </w:r>
      <w:r>
        <w:t>of</w:t>
      </w:r>
      <w:r>
        <w:rPr>
          <w:spacing w:val="-3"/>
        </w:rPr>
        <w:t xml:space="preserve"> </w:t>
      </w:r>
      <w:r>
        <w:t>our</w:t>
      </w:r>
      <w:r>
        <w:rPr>
          <w:spacing w:val="-3"/>
        </w:rPr>
        <w:t xml:space="preserve"> </w:t>
      </w:r>
      <w:r>
        <w:t>graduate</w:t>
      </w:r>
      <w:r>
        <w:rPr>
          <w:spacing w:val="-3"/>
        </w:rPr>
        <w:t xml:space="preserve"> </w:t>
      </w:r>
      <w:r>
        <w:t>cohorts</w:t>
      </w:r>
      <w:r>
        <w:rPr>
          <w:spacing w:val="-2"/>
        </w:rPr>
        <w:t xml:space="preserve"> </w:t>
      </w:r>
      <w:r>
        <w:t>and</w:t>
      </w:r>
      <w:r>
        <w:rPr>
          <w:spacing w:val="-3"/>
        </w:rPr>
        <w:t xml:space="preserve"> </w:t>
      </w:r>
      <w:r>
        <w:t>the</w:t>
      </w:r>
      <w:r>
        <w:rPr>
          <w:spacing w:val="-3"/>
        </w:rPr>
        <w:t xml:space="preserve"> </w:t>
      </w:r>
      <w:r>
        <w:t>changing</w:t>
      </w:r>
      <w:r>
        <w:rPr>
          <w:spacing w:val="-2"/>
        </w:rPr>
        <w:t xml:space="preserve"> </w:t>
      </w:r>
      <w:r>
        <w:t>set</w:t>
      </w:r>
      <w:r>
        <w:rPr>
          <w:spacing w:val="-3"/>
        </w:rPr>
        <w:t xml:space="preserve"> </w:t>
      </w:r>
      <w:r>
        <w:t>of</w:t>
      </w:r>
      <w:r>
        <w:rPr>
          <w:spacing w:val="-3"/>
        </w:rPr>
        <w:t xml:space="preserve"> </w:t>
      </w:r>
      <w:r>
        <w:t>research</w:t>
      </w:r>
      <w:r>
        <w:rPr>
          <w:spacing w:val="-2"/>
        </w:rPr>
        <w:t xml:space="preserve"> </w:t>
      </w:r>
      <w:r>
        <w:t>interests</w:t>
      </w:r>
      <w:r>
        <w:rPr>
          <w:spacing w:val="-3"/>
        </w:rPr>
        <w:t xml:space="preserve"> </w:t>
      </w:r>
      <w:r>
        <w:t>among</w:t>
      </w:r>
      <w:r>
        <w:rPr>
          <w:spacing w:val="-4"/>
        </w:rPr>
        <w:t xml:space="preserve"> </w:t>
      </w:r>
      <w:r>
        <w:t>the</w:t>
      </w:r>
      <w:r>
        <w:rPr>
          <w:spacing w:val="-2"/>
        </w:rPr>
        <w:t xml:space="preserve"> </w:t>
      </w:r>
      <w:r>
        <w:t>graduate</w:t>
      </w:r>
      <w:r>
        <w:rPr>
          <w:w w:val="99"/>
        </w:rPr>
        <w:t xml:space="preserve"> </w:t>
      </w:r>
      <w:r>
        <w:t>students</w:t>
      </w:r>
      <w:r>
        <w:rPr>
          <w:spacing w:val="-4"/>
        </w:rPr>
        <w:t xml:space="preserve"> </w:t>
      </w:r>
      <w:r>
        <w:t>in</w:t>
      </w:r>
      <w:r>
        <w:rPr>
          <w:spacing w:val="-4"/>
        </w:rPr>
        <w:t xml:space="preserve"> </w:t>
      </w:r>
      <w:r>
        <w:t>the</w:t>
      </w:r>
      <w:r>
        <w:rPr>
          <w:spacing w:val="-4"/>
        </w:rPr>
        <w:t xml:space="preserve"> </w:t>
      </w:r>
      <w:r>
        <w:t>School.</w:t>
      </w:r>
    </w:p>
    <w:p w14:paraId="0F0FB489" w14:textId="2FEF5472" w:rsidR="0038354B" w:rsidRDefault="0038354B">
      <w:r>
        <w:br w:type="page"/>
      </w:r>
    </w:p>
    <w:p w14:paraId="75BC8E73" w14:textId="65889FDA" w:rsidR="00241EAF" w:rsidRPr="00FF0FB9" w:rsidRDefault="00241EAF" w:rsidP="0038354B">
      <w:pPr>
        <w:spacing w:line="0" w:lineRule="atLeast"/>
        <w:jc w:val="center"/>
        <w:rPr>
          <w:rFonts w:ascii="Garamond" w:eastAsia="Times New Roman" w:hAnsi="Garamond"/>
        </w:rPr>
      </w:pPr>
      <w:bookmarkStart w:id="2" w:name="page1"/>
      <w:bookmarkEnd w:id="2"/>
      <w:r w:rsidRPr="00FF0FB9">
        <w:rPr>
          <w:rFonts w:ascii="Garamond" w:hAnsi="Garamond"/>
          <w:b/>
        </w:rPr>
        <w:lastRenderedPageBreak/>
        <w:t>SPGS Policies and Procedures</w:t>
      </w:r>
    </w:p>
    <w:p w14:paraId="5DB1CB9C" w14:textId="77777777" w:rsidR="00241EAF" w:rsidRPr="00FF0FB9" w:rsidRDefault="00241EAF" w:rsidP="0038354B">
      <w:pPr>
        <w:spacing w:line="0" w:lineRule="atLeast"/>
        <w:jc w:val="center"/>
        <w:rPr>
          <w:rFonts w:ascii="Garamond" w:hAnsi="Garamond"/>
          <w:b/>
        </w:rPr>
      </w:pPr>
      <w:r w:rsidRPr="00FF0FB9">
        <w:rPr>
          <w:rFonts w:ascii="Garamond" w:hAnsi="Garamond"/>
          <w:b/>
        </w:rPr>
        <w:t>Statement 5: Lecturers &amp; Instructors</w:t>
      </w:r>
      <w:r w:rsidRPr="00FF0FB9">
        <w:rPr>
          <w:rStyle w:val="FootnoteReference"/>
          <w:rFonts w:ascii="Garamond" w:hAnsi="Garamond"/>
          <w:b/>
        </w:rPr>
        <w:footnoteReference w:id="5"/>
      </w:r>
    </w:p>
    <w:p w14:paraId="08DD0700" w14:textId="77777777" w:rsidR="00241EAF" w:rsidRPr="00FF0FB9" w:rsidRDefault="00241EAF" w:rsidP="00241EAF">
      <w:pPr>
        <w:spacing w:line="199" w:lineRule="exact"/>
        <w:rPr>
          <w:rFonts w:ascii="Garamond" w:eastAsia="Times New Roman" w:hAnsi="Garamond"/>
        </w:rPr>
      </w:pPr>
    </w:p>
    <w:p w14:paraId="226250FC" w14:textId="77777777" w:rsidR="00241EAF" w:rsidRPr="00FF0FB9" w:rsidRDefault="00241EAF" w:rsidP="00241EAF">
      <w:pPr>
        <w:spacing w:line="243" w:lineRule="auto"/>
        <w:ind w:right="100"/>
        <w:rPr>
          <w:rFonts w:ascii="Garamond" w:hAnsi="Garamond"/>
        </w:rPr>
      </w:pPr>
      <w:r w:rsidRPr="00FF0FB9">
        <w:rPr>
          <w:rFonts w:ascii="Garamond" w:hAnsi="Garamond"/>
        </w:rPr>
        <w:t>Lecturers in the School of Politics and Global Studies are fixed-term or multi-year term faculty members with responsibilities that include teaching and instruction, supervising supplemental kinds of student learning, professional development, service, and administrative duties related to teaching and to the mission of SPGS.</w:t>
      </w:r>
    </w:p>
    <w:p w14:paraId="30C9A00D" w14:textId="77777777" w:rsidR="00241EAF" w:rsidRPr="00FF0FB9" w:rsidRDefault="00241EAF" w:rsidP="00241EAF">
      <w:pPr>
        <w:spacing w:line="187" w:lineRule="exact"/>
        <w:rPr>
          <w:rFonts w:ascii="Garamond" w:eastAsia="Times New Roman" w:hAnsi="Garamond"/>
        </w:rPr>
      </w:pPr>
    </w:p>
    <w:p w14:paraId="420DD7A8" w14:textId="77777777" w:rsidR="00241EAF" w:rsidRPr="00FF0FB9" w:rsidRDefault="00241EAF" w:rsidP="00241EAF">
      <w:pPr>
        <w:spacing w:line="242" w:lineRule="auto"/>
        <w:ind w:right="180"/>
        <w:rPr>
          <w:rFonts w:ascii="Garamond" w:hAnsi="Garamond"/>
        </w:rPr>
      </w:pPr>
      <w:r w:rsidRPr="00FF0FB9">
        <w:rPr>
          <w:rFonts w:ascii="Garamond" w:hAnsi="Garamond"/>
        </w:rPr>
        <w:t>Lecturers are expected to contribute in a significant way to the quality and breadth of the instructional program of SPGS. Typically, in accordance with University norms, Lecturers are assigned an annual workload consisting of 80% Teaching/Instruction (4 classes per semester or the equivalent) and 20% Service. Each Lecturer’s performance expectations shall accord with his or her specified work effort. Lecturers generally hold a doctorate or other appropriate terminal degree.</w:t>
      </w:r>
    </w:p>
    <w:p w14:paraId="28172611" w14:textId="77777777" w:rsidR="00241EAF" w:rsidRPr="00FF0FB9" w:rsidRDefault="00241EAF" w:rsidP="00241EAF">
      <w:pPr>
        <w:spacing w:line="178" w:lineRule="exact"/>
        <w:rPr>
          <w:rFonts w:ascii="Garamond" w:eastAsia="Times New Roman" w:hAnsi="Garamond"/>
        </w:rPr>
      </w:pPr>
    </w:p>
    <w:p w14:paraId="1B1C3272" w14:textId="77777777" w:rsidR="00241EAF" w:rsidRPr="00FF0FB9" w:rsidRDefault="00241EAF" w:rsidP="00241EAF">
      <w:pPr>
        <w:spacing w:line="245" w:lineRule="auto"/>
        <w:ind w:right="140"/>
        <w:rPr>
          <w:rFonts w:ascii="Garamond" w:hAnsi="Garamond"/>
        </w:rPr>
      </w:pPr>
      <w:r w:rsidRPr="00FF0FB9">
        <w:rPr>
          <w:rFonts w:ascii="Garamond" w:hAnsi="Garamond"/>
        </w:rPr>
        <w:t xml:space="preserve">Consistent with university policy, additional categories of employment include </w:t>
      </w:r>
      <w:r w:rsidRPr="00FF0FB9">
        <w:rPr>
          <w:rFonts w:ascii="Garamond" w:hAnsi="Garamond"/>
          <w:i/>
        </w:rPr>
        <w:t>Senior Lecturers</w:t>
      </w:r>
      <w:r w:rsidRPr="00FF0FB9">
        <w:rPr>
          <w:rFonts w:ascii="Garamond" w:hAnsi="Garamond"/>
        </w:rPr>
        <w:t xml:space="preserve">, who generally hold a doctoral degree and have a minimum of five years of college-level teaching experience or equivalent qualifications and experience; and </w:t>
      </w:r>
      <w:r w:rsidRPr="00FF0FB9">
        <w:rPr>
          <w:rFonts w:ascii="Garamond" w:hAnsi="Garamond"/>
          <w:i/>
        </w:rPr>
        <w:t>Principal Lecturers</w:t>
      </w:r>
      <w:r w:rsidRPr="00FF0FB9">
        <w:rPr>
          <w:rFonts w:ascii="Garamond" w:hAnsi="Garamond"/>
        </w:rPr>
        <w:t>, who generally hold a doctoral degree and have a minimum of seven years of college-level teaching experience or equivalent qualifications and experience.</w:t>
      </w:r>
    </w:p>
    <w:p w14:paraId="23C7F1D8" w14:textId="77777777" w:rsidR="00241EAF" w:rsidRPr="00FF0FB9" w:rsidRDefault="00241EAF" w:rsidP="00241EAF">
      <w:pPr>
        <w:spacing w:line="183" w:lineRule="exact"/>
        <w:rPr>
          <w:rFonts w:ascii="Garamond" w:eastAsia="Times New Roman" w:hAnsi="Garamond"/>
        </w:rPr>
      </w:pPr>
    </w:p>
    <w:p w14:paraId="4895A84F" w14:textId="77777777" w:rsidR="00241EAF" w:rsidRPr="00FF0FB9" w:rsidRDefault="00241EAF" w:rsidP="00241EAF">
      <w:pPr>
        <w:spacing w:line="243" w:lineRule="auto"/>
        <w:rPr>
          <w:rFonts w:ascii="Garamond" w:hAnsi="Garamond"/>
        </w:rPr>
      </w:pPr>
      <w:r w:rsidRPr="00FF0FB9">
        <w:rPr>
          <w:rFonts w:ascii="Garamond" w:hAnsi="Garamond"/>
        </w:rPr>
        <w:t>Instructors are assigned to a workload consisting of 100% teaching, which equates to five courses (or the equivalent) per semester. Each Instructor’s performance expectations shall accord with her or his specified work effort. The strong preference of the School is that Instructors hold a doctorate or other appropriate terminal degree. Instructors are not eligible for multiple-year appointments or promotion.</w:t>
      </w:r>
    </w:p>
    <w:p w14:paraId="3066CB6C" w14:textId="77777777" w:rsidR="00241EAF" w:rsidRPr="00FF0FB9" w:rsidRDefault="00241EAF" w:rsidP="00241EAF">
      <w:pPr>
        <w:spacing w:line="187" w:lineRule="exact"/>
        <w:rPr>
          <w:rFonts w:ascii="Garamond" w:eastAsia="Times New Roman" w:hAnsi="Garamond"/>
        </w:rPr>
      </w:pPr>
    </w:p>
    <w:p w14:paraId="7296B736" w14:textId="77777777" w:rsidR="00241EAF" w:rsidRPr="00FF0FB9" w:rsidRDefault="00241EAF" w:rsidP="00241EAF">
      <w:pPr>
        <w:spacing w:line="245" w:lineRule="auto"/>
        <w:ind w:right="220"/>
        <w:rPr>
          <w:rFonts w:ascii="Garamond" w:hAnsi="Garamond"/>
        </w:rPr>
      </w:pPr>
      <w:r w:rsidRPr="00FF0FB9">
        <w:rPr>
          <w:rFonts w:ascii="Garamond" w:hAnsi="Garamond"/>
        </w:rPr>
        <w:t>For ranked instructional faculty appointments, a position at the entry rank (Lecturer) may be filled through either a local or a national search. Appointments to the positions of Senior Lecturer, Principal Lecturer or multiple-year appointments will be made through a national search.</w:t>
      </w:r>
    </w:p>
    <w:p w14:paraId="1AFF8FAD" w14:textId="77777777" w:rsidR="00241EAF" w:rsidRPr="00FF0FB9" w:rsidRDefault="00241EAF" w:rsidP="00241EAF">
      <w:pPr>
        <w:spacing w:line="186" w:lineRule="exact"/>
        <w:rPr>
          <w:rFonts w:ascii="Garamond" w:eastAsia="Times New Roman" w:hAnsi="Garamond"/>
        </w:rPr>
      </w:pPr>
    </w:p>
    <w:p w14:paraId="59379977" w14:textId="77777777" w:rsidR="00241EAF" w:rsidRPr="00FF0FB9" w:rsidRDefault="00241EAF" w:rsidP="00241EAF">
      <w:pPr>
        <w:spacing w:line="0" w:lineRule="atLeast"/>
        <w:rPr>
          <w:rFonts w:ascii="Garamond" w:hAnsi="Garamond"/>
        </w:rPr>
      </w:pPr>
      <w:r w:rsidRPr="00FF0FB9">
        <w:rPr>
          <w:rFonts w:ascii="Garamond" w:hAnsi="Garamond"/>
        </w:rPr>
        <w:t>For Instructor positions, local searches will be used to identify the most qualified applicant.</w:t>
      </w:r>
    </w:p>
    <w:p w14:paraId="45075E38" w14:textId="77777777" w:rsidR="00241EAF" w:rsidRPr="00FF0FB9" w:rsidRDefault="00241EAF" w:rsidP="00241EAF">
      <w:pPr>
        <w:spacing w:line="198" w:lineRule="exact"/>
        <w:rPr>
          <w:rFonts w:ascii="Garamond" w:eastAsia="Times New Roman" w:hAnsi="Garamond"/>
        </w:rPr>
      </w:pPr>
    </w:p>
    <w:p w14:paraId="46B66B13" w14:textId="77777777" w:rsidR="00241EAF" w:rsidRPr="00FF0FB9" w:rsidRDefault="00241EAF" w:rsidP="00241EAF">
      <w:pPr>
        <w:spacing w:line="0" w:lineRule="atLeast"/>
        <w:rPr>
          <w:rFonts w:ascii="Garamond" w:hAnsi="Garamond"/>
          <w:b/>
        </w:rPr>
      </w:pPr>
      <w:r w:rsidRPr="00FF0FB9">
        <w:rPr>
          <w:rFonts w:ascii="Garamond" w:hAnsi="Garamond"/>
          <w:b/>
        </w:rPr>
        <w:t>Expectations:</w:t>
      </w:r>
    </w:p>
    <w:p w14:paraId="5F36A4D9" w14:textId="77777777" w:rsidR="00241EAF" w:rsidRPr="00FF0FB9" w:rsidRDefault="00241EAF" w:rsidP="00241EAF">
      <w:pPr>
        <w:spacing w:line="199" w:lineRule="exact"/>
        <w:rPr>
          <w:rFonts w:ascii="Garamond" w:eastAsia="Times New Roman" w:hAnsi="Garamond"/>
        </w:rPr>
      </w:pPr>
    </w:p>
    <w:p w14:paraId="4E5EF6B7" w14:textId="77777777" w:rsidR="00241EAF" w:rsidRPr="00FF0FB9" w:rsidRDefault="00241EAF" w:rsidP="00241EAF">
      <w:pPr>
        <w:spacing w:line="242" w:lineRule="auto"/>
        <w:ind w:right="200"/>
        <w:rPr>
          <w:rFonts w:ascii="Garamond" w:hAnsi="Garamond"/>
        </w:rPr>
      </w:pPr>
      <w:r w:rsidRPr="00FF0FB9">
        <w:rPr>
          <w:rFonts w:ascii="Garamond" w:hAnsi="Garamond"/>
        </w:rPr>
        <w:t>The primary responsibility of Lecturers and Instructors is excellent and/or effective teaching, as evidenced by such measures as the standard in-class student evaluations, student responses to any other systematic measurement, peer reviews of teaching, or other indices. In addition, significant service to the School, the university, the profession, and/or the broader community is expected on the part of Lecturers.</w:t>
      </w:r>
    </w:p>
    <w:p w14:paraId="2C2BBB2D" w14:textId="77777777" w:rsidR="00241EAF" w:rsidRPr="00FF0FB9" w:rsidRDefault="00241EAF" w:rsidP="00241EAF">
      <w:pPr>
        <w:spacing w:line="189" w:lineRule="exact"/>
        <w:rPr>
          <w:rFonts w:ascii="Garamond" w:eastAsia="Times New Roman" w:hAnsi="Garamond"/>
        </w:rPr>
      </w:pPr>
    </w:p>
    <w:p w14:paraId="24B86805" w14:textId="77777777" w:rsidR="00241EAF" w:rsidRPr="00FF0FB9" w:rsidRDefault="00241EAF" w:rsidP="00241EAF">
      <w:pPr>
        <w:spacing w:line="241" w:lineRule="auto"/>
        <w:ind w:right="40"/>
        <w:rPr>
          <w:rFonts w:ascii="Garamond" w:hAnsi="Garamond"/>
        </w:rPr>
      </w:pPr>
      <w:r w:rsidRPr="00FF0FB9">
        <w:rPr>
          <w:rFonts w:ascii="Garamond" w:hAnsi="Garamond"/>
        </w:rPr>
        <w:t>Lecturers and Instructors are expected to develop thorough and up-to-date syllabi and course materials consistent with program requirements; use assessment techniques that tap into students’ conceptual understanding of course content, maintain regular office hours, meet the administrative expectations of SPGS for its instructional staff (e.g., timely responses to requests for course planning and book orders, implementation of course evaluations), and adhere to the ASU Academic Affairs Manual, including professional demeanor in the classroom and in other interactions with students and colleagues, in and out of the classroom, including teaching assistants. Lecturers are expected to attend faculty meetings (other than personnel-related meetings from which they may be excused), to participate in committees or other service responsibilities to which they have been assigned, and to participate constructively in the collective intellectual life of the School.</w:t>
      </w:r>
    </w:p>
    <w:p w14:paraId="517B43E8" w14:textId="77777777" w:rsidR="00241EAF" w:rsidRPr="00FF0FB9" w:rsidRDefault="00241EAF" w:rsidP="00241EAF">
      <w:pPr>
        <w:spacing w:line="241" w:lineRule="auto"/>
        <w:ind w:right="40"/>
        <w:rPr>
          <w:rFonts w:ascii="Garamond" w:hAnsi="Garamond"/>
        </w:rPr>
        <w:sectPr w:rsidR="00241EAF" w:rsidRPr="00FF0FB9">
          <w:pgSz w:w="12240" w:h="15840"/>
          <w:pgMar w:top="1434" w:right="1440" w:bottom="159" w:left="1440" w:header="0" w:footer="0" w:gutter="0"/>
          <w:cols w:space="0" w:equalWidth="0">
            <w:col w:w="9360"/>
          </w:cols>
          <w:docGrid w:linePitch="360"/>
        </w:sectPr>
      </w:pPr>
    </w:p>
    <w:p w14:paraId="00E90F0D" w14:textId="77777777" w:rsidR="00241EAF" w:rsidRPr="00FF0FB9" w:rsidRDefault="00241EAF" w:rsidP="00241EAF">
      <w:pPr>
        <w:spacing w:line="2" w:lineRule="exact"/>
        <w:rPr>
          <w:rFonts w:ascii="Garamond" w:eastAsia="Times New Roman" w:hAnsi="Garamond"/>
        </w:rPr>
      </w:pPr>
    </w:p>
    <w:p w14:paraId="07F30B31" w14:textId="77777777" w:rsidR="00241EAF" w:rsidRPr="00FF0FB9" w:rsidRDefault="00241EAF" w:rsidP="00241EAF">
      <w:pPr>
        <w:spacing w:line="0" w:lineRule="atLeast"/>
        <w:rPr>
          <w:rFonts w:ascii="Garamond" w:hAnsi="Garamond"/>
          <w:b/>
        </w:rPr>
      </w:pPr>
      <w:bookmarkStart w:id="3" w:name="page2"/>
      <w:bookmarkEnd w:id="3"/>
      <w:r w:rsidRPr="00FF0FB9">
        <w:rPr>
          <w:rFonts w:ascii="Garamond" w:hAnsi="Garamond"/>
          <w:b/>
        </w:rPr>
        <w:t>Personnel committee:</w:t>
      </w:r>
    </w:p>
    <w:p w14:paraId="12010363" w14:textId="77777777" w:rsidR="00241EAF" w:rsidRPr="00FF0FB9" w:rsidRDefault="00241EAF" w:rsidP="00241EAF">
      <w:pPr>
        <w:spacing w:line="188" w:lineRule="exact"/>
        <w:rPr>
          <w:rFonts w:ascii="Garamond" w:eastAsia="Times New Roman" w:hAnsi="Garamond"/>
        </w:rPr>
      </w:pPr>
    </w:p>
    <w:p w14:paraId="4BEBAEDD" w14:textId="77777777" w:rsidR="00241EAF" w:rsidRPr="00FF0FB9" w:rsidRDefault="00241EAF" w:rsidP="00241EAF">
      <w:pPr>
        <w:spacing w:line="250" w:lineRule="auto"/>
        <w:ind w:right="180"/>
        <w:jc w:val="both"/>
        <w:rPr>
          <w:rFonts w:ascii="Garamond" w:hAnsi="Garamond"/>
        </w:rPr>
      </w:pPr>
      <w:r w:rsidRPr="00FF0FB9">
        <w:rPr>
          <w:rFonts w:ascii="Garamond" w:hAnsi="Garamond"/>
        </w:rPr>
        <w:t xml:space="preserve">For </w:t>
      </w:r>
      <w:r w:rsidRPr="00FF0FB9">
        <w:rPr>
          <w:rFonts w:ascii="Garamond" w:hAnsi="Garamond"/>
          <w:i/>
        </w:rPr>
        <w:t>annual performance reviews</w:t>
      </w:r>
      <w:r w:rsidRPr="00FF0FB9">
        <w:rPr>
          <w:rFonts w:ascii="Garamond" w:hAnsi="Garamond"/>
        </w:rPr>
        <w:t xml:space="preserve"> of Instructors, Lecturers, Senior Lecturers, and Principal Lecturers, the evaluation committee will consist of the SPGS Advisory Committee, whose evaluation shall be advisory to the Director of the School.  </w:t>
      </w:r>
    </w:p>
    <w:p w14:paraId="2BA037D4" w14:textId="77777777" w:rsidR="00241EAF" w:rsidRPr="00FF0FB9" w:rsidRDefault="00241EAF" w:rsidP="00241EAF">
      <w:pPr>
        <w:spacing w:line="250" w:lineRule="auto"/>
        <w:ind w:right="180"/>
        <w:jc w:val="both"/>
        <w:rPr>
          <w:rFonts w:ascii="Garamond" w:hAnsi="Garamond"/>
        </w:rPr>
      </w:pPr>
    </w:p>
    <w:p w14:paraId="3C8A9296" w14:textId="77777777" w:rsidR="00241EAF" w:rsidRPr="00FF0FB9" w:rsidRDefault="00241EAF" w:rsidP="00241EAF">
      <w:pPr>
        <w:spacing w:line="250" w:lineRule="auto"/>
        <w:ind w:right="180"/>
        <w:jc w:val="both"/>
        <w:rPr>
          <w:rFonts w:ascii="Garamond" w:hAnsi="Garamond"/>
          <w:color w:val="000000" w:themeColor="text1"/>
        </w:rPr>
      </w:pPr>
      <w:r w:rsidRPr="00FF0FB9">
        <w:rPr>
          <w:rFonts w:ascii="Garamond" w:hAnsi="Garamond"/>
          <w:color w:val="000000" w:themeColor="text1"/>
        </w:rPr>
        <w:t xml:space="preserve">The Advisory Committee will similarly review applications for </w:t>
      </w:r>
      <w:r w:rsidRPr="00FF0FB9">
        <w:rPr>
          <w:rFonts w:ascii="Garamond" w:hAnsi="Garamond"/>
          <w:i/>
          <w:color w:val="000000" w:themeColor="text1"/>
        </w:rPr>
        <w:t>renewal of multi-year contracts</w:t>
      </w:r>
      <w:r w:rsidRPr="00FF0FB9">
        <w:rPr>
          <w:rFonts w:ascii="Garamond" w:hAnsi="Garamond"/>
          <w:color w:val="000000" w:themeColor="text1"/>
        </w:rPr>
        <w:t xml:space="preserve"> by Lecturers, Senior Lecturers, and Principal Lecturers.</w:t>
      </w:r>
    </w:p>
    <w:p w14:paraId="2B2664C7" w14:textId="77777777" w:rsidR="00241EAF" w:rsidRPr="00FF0FB9" w:rsidRDefault="00241EAF" w:rsidP="00241EAF">
      <w:pPr>
        <w:spacing w:line="166" w:lineRule="exact"/>
        <w:rPr>
          <w:rFonts w:ascii="Garamond" w:eastAsia="Times New Roman" w:hAnsi="Garamond"/>
        </w:rPr>
      </w:pPr>
    </w:p>
    <w:p w14:paraId="7AF4E96D" w14:textId="77777777" w:rsidR="00241EAF" w:rsidRPr="00FF0FB9" w:rsidRDefault="00241EAF" w:rsidP="00241EAF">
      <w:pPr>
        <w:spacing w:line="245" w:lineRule="auto"/>
        <w:ind w:right="140"/>
        <w:rPr>
          <w:rFonts w:ascii="Garamond" w:hAnsi="Garamond"/>
        </w:rPr>
      </w:pPr>
      <w:r w:rsidRPr="00FF0FB9">
        <w:rPr>
          <w:rFonts w:ascii="Garamond" w:hAnsi="Garamond"/>
        </w:rPr>
        <w:t xml:space="preserve">For considering </w:t>
      </w:r>
      <w:r w:rsidRPr="00FF0FB9">
        <w:rPr>
          <w:rFonts w:ascii="Garamond" w:hAnsi="Garamond"/>
          <w:i/>
        </w:rPr>
        <w:t>promotion of a Lecturer to Senior Lecturer</w:t>
      </w:r>
      <w:r w:rsidRPr="00FF0FB9">
        <w:rPr>
          <w:rFonts w:ascii="Garamond" w:hAnsi="Garamond"/>
        </w:rPr>
        <w:t>, the Personnel Committee will consist of all members of the tenured and tenure-track faculty of SPGS as well as Senior Lecturers and Principal Lecturers. This committee may designate a subcommittee to prepare a report on the case, but a vote on the promotion case shall be taken among all members of the Personnel Committee who are present at the meeting where the case is presented.</w:t>
      </w:r>
    </w:p>
    <w:p w14:paraId="20ABF136" w14:textId="77777777" w:rsidR="00241EAF" w:rsidRPr="00FF0FB9" w:rsidRDefault="00241EAF" w:rsidP="00241EAF">
      <w:pPr>
        <w:spacing w:line="172" w:lineRule="exact"/>
        <w:rPr>
          <w:rFonts w:ascii="Garamond" w:eastAsia="Times New Roman" w:hAnsi="Garamond"/>
        </w:rPr>
      </w:pPr>
    </w:p>
    <w:p w14:paraId="7F516CC5" w14:textId="77777777" w:rsidR="00241EAF" w:rsidRPr="00FF0FB9" w:rsidRDefault="00241EAF" w:rsidP="00241EAF">
      <w:pPr>
        <w:spacing w:line="245" w:lineRule="auto"/>
        <w:ind w:right="40"/>
        <w:rPr>
          <w:rFonts w:ascii="Garamond" w:hAnsi="Garamond"/>
        </w:rPr>
      </w:pPr>
      <w:r w:rsidRPr="00FF0FB9">
        <w:rPr>
          <w:rFonts w:ascii="Garamond" w:hAnsi="Garamond"/>
        </w:rPr>
        <w:t xml:space="preserve">For considering </w:t>
      </w:r>
      <w:r w:rsidRPr="00FF0FB9">
        <w:rPr>
          <w:rFonts w:ascii="Garamond" w:hAnsi="Garamond"/>
          <w:i/>
        </w:rPr>
        <w:t>promotion of a Senior Lecturer to Principal Lecturer</w:t>
      </w:r>
      <w:r w:rsidRPr="00FF0FB9">
        <w:rPr>
          <w:rFonts w:ascii="Garamond" w:hAnsi="Garamond"/>
        </w:rPr>
        <w:t>, the Personnel Committee will consist of all members of the tenured faculty of SPGS as well as Principal Lecturers. This committee may designate a subcommittee to prepare a report on the case, but a vote on the promotion case shall be taken among all members of the Personnel Committee who are present at the meeting where the case is presented.</w:t>
      </w:r>
    </w:p>
    <w:p w14:paraId="71C6BEB2" w14:textId="77777777" w:rsidR="00241EAF" w:rsidRPr="00FF0FB9" w:rsidRDefault="00241EAF" w:rsidP="00241EAF">
      <w:pPr>
        <w:spacing w:line="183" w:lineRule="exact"/>
        <w:rPr>
          <w:rFonts w:ascii="Garamond" w:eastAsia="Times New Roman" w:hAnsi="Garamond"/>
        </w:rPr>
      </w:pPr>
    </w:p>
    <w:p w14:paraId="708E99B0" w14:textId="77777777" w:rsidR="00241EAF" w:rsidRPr="00FF0FB9" w:rsidRDefault="00241EAF" w:rsidP="00241EAF">
      <w:pPr>
        <w:spacing w:line="251" w:lineRule="auto"/>
        <w:ind w:right="140"/>
        <w:rPr>
          <w:rFonts w:ascii="Garamond" w:hAnsi="Garamond"/>
        </w:rPr>
      </w:pPr>
      <w:r w:rsidRPr="00FF0FB9">
        <w:rPr>
          <w:rFonts w:ascii="Garamond" w:hAnsi="Garamond"/>
        </w:rPr>
        <w:t xml:space="preserve">The Director of SPGS shall be a non-voting member of these Personnel Committees who will attend the relevant meetings in an </w:t>
      </w:r>
      <w:r w:rsidRPr="00FF0FB9">
        <w:rPr>
          <w:rFonts w:ascii="Garamond" w:hAnsi="Garamond"/>
          <w:i/>
        </w:rPr>
        <w:t>ex officio</w:t>
      </w:r>
      <w:r w:rsidRPr="00FF0FB9">
        <w:rPr>
          <w:rFonts w:ascii="Garamond" w:hAnsi="Garamond"/>
        </w:rPr>
        <w:t xml:space="preserve"> role.</w:t>
      </w:r>
    </w:p>
    <w:p w14:paraId="29AAEBDA" w14:textId="77777777" w:rsidR="00241EAF" w:rsidRPr="00FF0FB9" w:rsidRDefault="00241EAF" w:rsidP="00241EAF">
      <w:pPr>
        <w:spacing w:line="175" w:lineRule="exact"/>
        <w:rPr>
          <w:rFonts w:ascii="Garamond" w:eastAsia="Times New Roman" w:hAnsi="Garamond"/>
        </w:rPr>
      </w:pPr>
    </w:p>
    <w:p w14:paraId="1D26C7DD" w14:textId="77777777" w:rsidR="00241EAF" w:rsidRPr="00FF0FB9" w:rsidRDefault="00241EAF" w:rsidP="00241EAF">
      <w:pPr>
        <w:spacing w:line="245" w:lineRule="auto"/>
        <w:ind w:right="180"/>
        <w:jc w:val="both"/>
        <w:rPr>
          <w:rFonts w:ascii="Garamond" w:hAnsi="Garamond"/>
        </w:rPr>
      </w:pPr>
      <w:r w:rsidRPr="00FF0FB9">
        <w:rPr>
          <w:rFonts w:ascii="Garamond" w:hAnsi="Garamond"/>
        </w:rPr>
        <w:t>For either type of promotion case, the Associate Director of Undergraduate Studies of SPGS (or other faculty member designated by the Director) shall prepare a report on behalf of the appropriate Personnel Committee regarding its findings and recommendations.</w:t>
      </w:r>
    </w:p>
    <w:p w14:paraId="73CE2F91" w14:textId="77777777" w:rsidR="00241EAF" w:rsidRPr="00FF0FB9" w:rsidRDefault="00241EAF" w:rsidP="00241EAF">
      <w:pPr>
        <w:spacing w:line="186" w:lineRule="exact"/>
        <w:rPr>
          <w:rFonts w:ascii="Garamond" w:eastAsia="Times New Roman" w:hAnsi="Garamond"/>
        </w:rPr>
      </w:pPr>
    </w:p>
    <w:p w14:paraId="4803B60D" w14:textId="77777777" w:rsidR="00241EAF" w:rsidRPr="00FF0FB9" w:rsidRDefault="00241EAF" w:rsidP="00241EAF">
      <w:pPr>
        <w:spacing w:line="0" w:lineRule="atLeast"/>
        <w:rPr>
          <w:rFonts w:ascii="Garamond" w:hAnsi="Garamond"/>
        </w:rPr>
      </w:pPr>
      <w:r w:rsidRPr="00FF0FB9">
        <w:rPr>
          <w:rFonts w:ascii="Garamond" w:hAnsi="Garamond"/>
        </w:rPr>
        <w:t>Instructors are not eligible for promotion.</w:t>
      </w:r>
    </w:p>
    <w:p w14:paraId="516BEB9C" w14:textId="77777777" w:rsidR="00241EAF" w:rsidRPr="00FF0FB9" w:rsidRDefault="00241EAF" w:rsidP="00241EAF">
      <w:pPr>
        <w:spacing w:line="200" w:lineRule="exact"/>
        <w:rPr>
          <w:rFonts w:ascii="Garamond" w:eastAsia="Times New Roman" w:hAnsi="Garamond"/>
        </w:rPr>
      </w:pPr>
    </w:p>
    <w:p w14:paraId="343AA62D" w14:textId="77777777" w:rsidR="00241EAF" w:rsidRPr="00FF0FB9" w:rsidRDefault="00241EAF" w:rsidP="00241EAF">
      <w:pPr>
        <w:spacing w:line="0" w:lineRule="atLeast"/>
        <w:rPr>
          <w:rFonts w:ascii="Garamond" w:hAnsi="Garamond"/>
          <w:b/>
        </w:rPr>
      </w:pPr>
      <w:r w:rsidRPr="00FF0FB9">
        <w:rPr>
          <w:rFonts w:ascii="Garamond" w:hAnsi="Garamond"/>
          <w:b/>
        </w:rPr>
        <w:t>Criteria for annual performance reviews:</w:t>
      </w:r>
    </w:p>
    <w:p w14:paraId="4905D268" w14:textId="77777777" w:rsidR="00241EAF" w:rsidRPr="00FF0FB9" w:rsidRDefault="00241EAF" w:rsidP="00241EAF">
      <w:pPr>
        <w:spacing w:line="199" w:lineRule="exact"/>
        <w:rPr>
          <w:rFonts w:ascii="Garamond" w:eastAsia="Times New Roman" w:hAnsi="Garamond"/>
        </w:rPr>
      </w:pPr>
    </w:p>
    <w:p w14:paraId="7F65B33F" w14:textId="77777777" w:rsidR="00241EAF" w:rsidRPr="00FF0FB9" w:rsidRDefault="00241EAF" w:rsidP="00241EAF">
      <w:pPr>
        <w:spacing w:line="242" w:lineRule="auto"/>
        <w:ind w:firstLine="1"/>
        <w:rPr>
          <w:rFonts w:ascii="Garamond" w:hAnsi="Garamond"/>
        </w:rPr>
      </w:pPr>
      <w:r w:rsidRPr="00FF0FB9">
        <w:rPr>
          <w:rFonts w:ascii="Garamond" w:hAnsi="Garamond"/>
        </w:rPr>
        <w:t xml:space="preserve">The School will use standardized teaching evaluations (see Appendix to SPGS Policy Statement 3) and documented peer assessments to evaluate the teaching of Lecturers and Instructors, supplemented with additional teaching materials submitted by the faculty member to document their contribution to the educational mission of the unit. The review covers the previous 12-month period. For Lecturers of any rank who are on multiple-year appointments, the review may </w:t>
      </w:r>
      <w:proofErr w:type="gramStart"/>
      <w:r w:rsidRPr="00FF0FB9">
        <w:rPr>
          <w:rFonts w:ascii="Garamond" w:hAnsi="Garamond"/>
        </w:rPr>
        <w:t>take into account</w:t>
      </w:r>
      <w:proofErr w:type="gramEnd"/>
      <w:r w:rsidRPr="00FF0FB9">
        <w:rPr>
          <w:rFonts w:ascii="Garamond" w:hAnsi="Garamond"/>
        </w:rPr>
        <w:t xml:space="preserve"> the previous 36-month period with substantial emphasis on the last year.</w:t>
      </w:r>
    </w:p>
    <w:p w14:paraId="7B9A856C" w14:textId="77777777" w:rsidR="00241EAF" w:rsidRPr="00FF0FB9" w:rsidRDefault="00241EAF" w:rsidP="00241EAF">
      <w:pPr>
        <w:spacing w:line="185" w:lineRule="exact"/>
        <w:rPr>
          <w:rFonts w:ascii="Garamond" w:eastAsia="Times New Roman" w:hAnsi="Garamond"/>
        </w:rPr>
      </w:pPr>
    </w:p>
    <w:p w14:paraId="71FD8514" w14:textId="77777777" w:rsidR="00241EAF" w:rsidRPr="00FF0FB9" w:rsidRDefault="00241EAF" w:rsidP="00241EAF">
      <w:pPr>
        <w:spacing w:line="241" w:lineRule="auto"/>
        <w:ind w:right="60" w:firstLine="1"/>
        <w:rPr>
          <w:rFonts w:ascii="Garamond" w:hAnsi="Garamond"/>
        </w:rPr>
      </w:pPr>
      <w:r w:rsidRPr="00FF0FB9">
        <w:rPr>
          <w:rFonts w:ascii="Garamond" w:hAnsi="Garamond"/>
        </w:rPr>
        <w:t xml:space="preserve">In conducting annual </w:t>
      </w:r>
      <w:r w:rsidRPr="00FF0FB9">
        <w:rPr>
          <w:rFonts w:ascii="Garamond" w:hAnsi="Garamond"/>
          <w:u w:val="single"/>
        </w:rPr>
        <w:t>teaching</w:t>
      </w:r>
      <w:r w:rsidRPr="00FF0FB9">
        <w:rPr>
          <w:rFonts w:ascii="Garamond" w:hAnsi="Garamond"/>
        </w:rPr>
        <w:t xml:space="preserve"> performance reviews of Lecturers and Instructors, the SPGS Advisory Committee will use the evaluation standards and expectations that are described in SPGS Policy Statement 3 under the heading “Teaching/Mentoring/Instructional Evaluation,” including the quantitative metrics for standardized teaching-evaluation assessments listed therein. However, it is expected that the Advisory Committee will exercise discretion in applying those standards, taking into account, for example: the expectation that Lecturers’ instructional efforts will ordinarily be focused on undergraduate teaching rather than the graduate program; the proportion of large-enrollment and required courses in the Lecturer’s teaching assignment; and additional considerations and contributions such as the development of new courses, efforts to increase enrollments or </w:t>
      </w:r>
      <w:r w:rsidRPr="00FF0FB9">
        <w:rPr>
          <w:rFonts w:ascii="Garamond" w:hAnsi="Garamond"/>
        </w:rPr>
        <w:lastRenderedPageBreak/>
        <w:t>improve the use of technology in teaching, internship supervision and service-learning activities, publication of research related to teaching and learning, advising other faculty regarding teaching techniques, participation in professional development activities related to teaching, and other significant teaching-related activities.</w:t>
      </w:r>
    </w:p>
    <w:p w14:paraId="25E7526B" w14:textId="77777777" w:rsidR="00241EAF" w:rsidRPr="00FF0FB9" w:rsidRDefault="00241EAF" w:rsidP="00241EAF">
      <w:pPr>
        <w:spacing w:line="241" w:lineRule="auto"/>
        <w:ind w:right="100"/>
        <w:rPr>
          <w:rFonts w:ascii="Garamond" w:hAnsi="Garamond"/>
        </w:rPr>
      </w:pPr>
      <w:bookmarkStart w:id="4" w:name="page3"/>
      <w:bookmarkEnd w:id="4"/>
    </w:p>
    <w:p w14:paraId="365199FB" w14:textId="77777777" w:rsidR="00241EAF" w:rsidRPr="00FF0FB9" w:rsidRDefault="00241EAF" w:rsidP="00241EAF">
      <w:pPr>
        <w:spacing w:line="241" w:lineRule="auto"/>
        <w:ind w:right="100"/>
        <w:rPr>
          <w:rFonts w:ascii="Garamond" w:hAnsi="Garamond"/>
        </w:rPr>
      </w:pPr>
      <w:r w:rsidRPr="00FF0FB9">
        <w:rPr>
          <w:rFonts w:ascii="Garamond" w:hAnsi="Garamond"/>
        </w:rPr>
        <w:t xml:space="preserve">Similarly, in conducting annual </w:t>
      </w:r>
      <w:r w:rsidRPr="00FF0FB9">
        <w:rPr>
          <w:rFonts w:ascii="Garamond" w:hAnsi="Garamond"/>
          <w:u w:val="single"/>
        </w:rPr>
        <w:t>service</w:t>
      </w:r>
      <w:r w:rsidRPr="00FF0FB9">
        <w:rPr>
          <w:rFonts w:ascii="Garamond" w:hAnsi="Garamond"/>
        </w:rPr>
        <w:t xml:space="preserve"> performance evaluations of Lecturers, the SPGS Advisory Committee will use the evaluation standards and expectations that are described in SPGS Policy Statement 3 under the heading “Service Evaluation.” Here again, the Advisory Committee will exercise discretion in applying these standards and expectations, </w:t>
      </w:r>
      <w:proofErr w:type="gramStart"/>
      <w:r w:rsidRPr="00FF0FB9">
        <w:rPr>
          <w:rFonts w:ascii="Garamond" w:hAnsi="Garamond"/>
        </w:rPr>
        <w:t>taking into account</w:t>
      </w:r>
      <w:proofErr w:type="gramEnd"/>
      <w:r w:rsidRPr="00FF0FB9">
        <w:rPr>
          <w:rFonts w:ascii="Garamond" w:hAnsi="Garamond"/>
        </w:rPr>
        <w:t xml:space="preserve"> the set of service assignments more commonly open to and expected of lecturers (e.g., typically more related to the instructional program and to undergraduate student life, and less related to faculty recruitment, faculty personnel decisions, and referee work for academic journals).</w:t>
      </w:r>
    </w:p>
    <w:p w14:paraId="738CF41E" w14:textId="77777777" w:rsidR="00241EAF" w:rsidRPr="00FF0FB9" w:rsidRDefault="00241EAF" w:rsidP="00241EAF">
      <w:pPr>
        <w:spacing w:line="193" w:lineRule="exact"/>
        <w:rPr>
          <w:rFonts w:ascii="Garamond" w:eastAsia="Times New Roman" w:hAnsi="Garamond"/>
        </w:rPr>
      </w:pPr>
    </w:p>
    <w:p w14:paraId="017E1D1C" w14:textId="77777777" w:rsidR="00241EAF" w:rsidRPr="00FF0FB9" w:rsidRDefault="00241EAF" w:rsidP="00241EAF">
      <w:pPr>
        <w:spacing w:line="241" w:lineRule="auto"/>
        <w:ind w:right="100"/>
        <w:rPr>
          <w:rFonts w:ascii="Garamond" w:hAnsi="Garamond"/>
        </w:rPr>
      </w:pPr>
      <w:r w:rsidRPr="00FF0FB9">
        <w:rPr>
          <w:rFonts w:ascii="Garamond" w:hAnsi="Garamond"/>
        </w:rPr>
        <w:t>Calculation of the overall annual evaluation will reflect the Lecturer’s rating (Above Satisfactory, Satisfactory, or Unsatisfactory) in Teaching and in Service, weighted by their assigned workload percentages across those two areas. For Instructors, the overall annual evaluation is based on teaching alone (Above Satisfactory, Satisfactory, or Unsatisfactory). The SPGS Director and the Advisory Committee meet to discuss and, if possible, reconcile their independent evaluations of each faculty member. In instances where agreement is not possible, the Director’s evaluation is final. Following the reconciliation meeting, the Director fills out the forms required by the college/university reporting the Director’s evaluation of the faculty member's performance. The Director’s comments identify areas of strength and particular contributions to the program by the faculty member. The comments also communicate any areas of concern detected by the Advisory Committee or the Director regarding the faculty member's teaching or service.</w:t>
      </w:r>
    </w:p>
    <w:p w14:paraId="5E2F7889" w14:textId="77777777" w:rsidR="00241EAF" w:rsidRPr="00FF0FB9" w:rsidRDefault="00241EAF" w:rsidP="00241EAF">
      <w:pPr>
        <w:spacing w:line="187" w:lineRule="exact"/>
        <w:rPr>
          <w:rFonts w:ascii="Garamond" w:eastAsia="Times New Roman" w:hAnsi="Garamond"/>
        </w:rPr>
      </w:pPr>
    </w:p>
    <w:p w14:paraId="5E3016E8" w14:textId="77777777" w:rsidR="00241EAF" w:rsidRPr="00FF0FB9" w:rsidRDefault="00241EAF" w:rsidP="00241EAF">
      <w:pPr>
        <w:spacing w:line="274" w:lineRule="auto"/>
        <w:ind w:right="200"/>
        <w:rPr>
          <w:rFonts w:ascii="Garamond" w:hAnsi="Garamond"/>
        </w:rPr>
      </w:pPr>
      <w:r w:rsidRPr="00FF0FB9">
        <w:rPr>
          <w:rFonts w:ascii="Garamond" w:hAnsi="Garamond"/>
        </w:rPr>
        <w:t>Faculty members may appeal the School Director’s evaluation to the Dean of Social Sciences within 30 working days (excluding summer) of receipt of the evaluation. This process is described in ACD 506-10.</w:t>
      </w:r>
    </w:p>
    <w:p w14:paraId="75EBA03D" w14:textId="77777777" w:rsidR="00241EAF" w:rsidRPr="00FF0FB9" w:rsidRDefault="00241EAF" w:rsidP="00241EAF">
      <w:pPr>
        <w:spacing w:line="200" w:lineRule="exact"/>
        <w:rPr>
          <w:rFonts w:ascii="Garamond" w:eastAsia="Times New Roman" w:hAnsi="Garamond"/>
        </w:rPr>
      </w:pPr>
    </w:p>
    <w:p w14:paraId="6B6F3BD1" w14:textId="77777777" w:rsidR="00241EAF" w:rsidRPr="00FF0FB9" w:rsidRDefault="00241EAF" w:rsidP="00241EAF">
      <w:pPr>
        <w:spacing w:line="220" w:lineRule="exact"/>
        <w:rPr>
          <w:rFonts w:ascii="Garamond" w:eastAsia="Times New Roman" w:hAnsi="Garamond"/>
        </w:rPr>
      </w:pPr>
    </w:p>
    <w:p w14:paraId="2556C447" w14:textId="77777777" w:rsidR="00241EAF" w:rsidRPr="00FF0FB9" w:rsidRDefault="00241EAF" w:rsidP="00241EAF">
      <w:pPr>
        <w:spacing w:line="0" w:lineRule="atLeast"/>
        <w:rPr>
          <w:rFonts w:ascii="Garamond" w:hAnsi="Garamond"/>
          <w:b/>
        </w:rPr>
      </w:pPr>
      <w:r w:rsidRPr="00FF0FB9">
        <w:rPr>
          <w:rFonts w:ascii="Garamond" w:hAnsi="Garamond"/>
          <w:b/>
        </w:rPr>
        <w:t>Criteria for renewal of multiple-year faculty appointments:</w:t>
      </w:r>
    </w:p>
    <w:p w14:paraId="0CB49B4F" w14:textId="77777777" w:rsidR="00241EAF" w:rsidRPr="00FF0FB9" w:rsidRDefault="00241EAF" w:rsidP="00241EAF">
      <w:pPr>
        <w:spacing w:line="199" w:lineRule="exact"/>
        <w:rPr>
          <w:rFonts w:ascii="Garamond" w:eastAsia="Times New Roman" w:hAnsi="Garamond"/>
        </w:rPr>
      </w:pPr>
    </w:p>
    <w:p w14:paraId="07B6CC11" w14:textId="77777777" w:rsidR="00241EAF" w:rsidRPr="00FF0FB9" w:rsidRDefault="00241EAF" w:rsidP="00241EAF">
      <w:pPr>
        <w:spacing w:line="241" w:lineRule="auto"/>
        <w:ind w:right="20"/>
        <w:rPr>
          <w:rFonts w:ascii="Garamond" w:hAnsi="Garamond"/>
        </w:rPr>
      </w:pPr>
      <w:r w:rsidRPr="00FF0FB9">
        <w:rPr>
          <w:rFonts w:ascii="Garamond" w:hAnsi="Garamond"/>
        </w:rPr>
        <w:t xml:space="preserve">Lecturers at any rank who have multiple-year (MY) appointments will be reviewed for renewal of their appointment during the second year of their three-year appointment. Review for renewal will be conducted in accordance with university process and policy, and is distinct from review for promotion. </w:t>
      </w:r>
    </w:p>
    <w:p w14:paraId="0ABF5BA8" w14:textId="77777777" w:rsidR="00241EAF" w:rsidRPr="00FF0FB9" w:rsidRDefault="00241EAF" w:rsidP="00241EAF">
      <w:pPr>
        <w:spacing w:line="241" w:lineRule="auto"/>
        <w:ind w:right="20"/>
        <w:rPr>
          <w:rFonts w:ascii="Garamond" w:hAnsi="Garamond"/>
        </w:rPr>
      </w:pPr>
    </w:p>
    <w:p w14:paraId="6A2BE756" w14:textId="77777777" w:rsidR="00241EAF" w:rsidRPr="00FF0FB9" w:rsidRDefault="00241EAF" w:rsidP="00241EAF">
      <w:pPr>
        <w:spacing w:line="241" w:lineRule="auto"/>
        <w:ind w:right="20"/>
        <w:rPr>
          <w:rFonts w:ascii="Garamond" w:hAnsi="Garamond"/>
        </w:rPr>
      </w:pPr>
      <w:r w:rsidRPr="00FF0FB9">
        <w:rPr>
          <w:rFonts w:ascii="Garamond" w:hAnsi="Garamond"/>
        </w:rPr>
        <w:t xml:space="preserve">In considering possible renewal of multi-year contracts for Lecturers and Instructors, the Director will place considerable weight on the evidence from the annual performance reviews since the previous renewal (or time of initial appointment, if this is the Lecturer’s or Instructor’s first term), with greater emphasis placed on more recent years. The Director will also consider the School’s evolving curricular and instructional needs, the professional conduct of the Lecturer or Instructor, the resources available to the unit, and the needs of the university. The Director may also </w:t>
      </w:r>
      <w:proofErr w:type="gramStart"/>
      <w:r w:rsidRPr="00FF0FB9">
        <w:rPr>
          <w:rFonts w:ascii="Garamond" w:hAnsi="Garamond"/>
        </w:rPr>
        <w:t>take into account</w:t>
      </w:r>
      <w:proofErr w:type="gramEnd"/>
      <w:r w:rsidRPr="00FF0FB9">
        <w:rPr>
          <w:rFonts w:ascii="Garamond" w:hAnsi="Garamond"/>
        </w:rPr>
        <w:t xml:space="preserve"> other documented evidence regarding the individual’s performance; and the Director may ask the Lecturer or Instructor to submit additional relevant materials.</w:t>
      </w:r>
    </w:p>
    <w:p w14:paraId="3156CDFF" w14:textId="77777777" w:rsidR="00241EAF" w:rsidRPr="00FF0FB9" w:rsidRDefault="00241EAF" w:rsidP="00241EAF">
      <w:pPr>
        <w:spacing w:line="241" w:lineRule="auto"/>
        <w:ind w:right="20"/>
        <w:rPr>
          <w:rFonts w:ascii="Garamond" w:hAnsi="Garamond"/>
        </w:rPr>
      </w:pPr>
    </w:p>
    <w:p w14:paraId="6A297DDC" w14:textId="77777777" w:rsidR="00241EAF" w:rsidRPr="00FF0FB9" w:rsidRDefault="00241EAF" w:rsidP="00241EAF">
      <w:pPr>
        <w:spacing w:line="241" w:lineRule="auto"/>
        <w:ind w:right="20"/>
        <w:rPr>
          <w:rFonts w:ascii="Garamond" w:hAnsi="Garamond"/>
        </w:rPr>
      </w:pPr>
      <w:r w:rsidRPr="00FF0FB9">
        <w:rPr>
          <w:rFonts w:ascii="Garamond" w:hAnsi="Garamond"/>
        </w:rPr>
        <w:t>Materials to be submitted:  The candidate shall check with the Director to determine the SPGS submission deadlines for the following materials.  Electronic copies (PDF) should be submitted by the deadline</w:t>
      </w:r>
      <w:proofErr w:type="gramStart"/>
      <w:r w:rsidRPr="00FF0FB9">
        <w:rPr>
          <w:rFonts w:ascii="Garamond" w:hAnsi="Garamond"/>
        </w:rPr>
        <w:t>:  (</w:t>
      </w:r>
      <w:proofErr w:type="gramEnd"/>
      <w:r w:rsidRPr="00FF0FB9">
        <w:rPr>
          <w:rFonts w:ascii="Garamond" w:hAnsi="Garamond"/>
        </w:rPr>
        <w:t>a) CV: A full and comprehensive curriculum vitae which includes page numbers and candidate’s name on each page. (b) Personal statement: A personal statement up to four pages in length, single spaced, 12 pt. font with page numbers and candidate’s name on each page. The personal statement provides reviewers with evidence of excellence in teaching, service, and research as applicable to the candidate’s assigned responsibilities.</w:t>
      </w:r>
    </w:p>
    <w:p w14:paraId="54CE5309" w14:textId="77777777" w:rsidR="00241EAF" w:rsidRPr="00FF0FB9" w:rsidRDefault="00241EAF" w:rsidP="00241EAF">
      <w:pPr>
        <w:spacing w:line="241" w:lineRule="auto"/>
        <w:ind w:right="20"/>
        <w:rPr>
          <w:rFonts w:ascii="Garamond" w:hAnsi="Garamond"/>
        </w:rPr>
      </w:pPr>
    </w:p>
    <w:p w14:paraId="0A54729D" w14:textId="77777777" w:rsidR="00241EAF" w:rsidRPr="00FF0FB9" w:rsidRDefault="00241EAF" w:rsidP="00241EAF">
      <w:pPr>
        <w:spacing w:line="241" w:lineRule="auto"/>
        <w:ind w:right="20"/>
        <w:rPr>
          <w:rFonts w:ascii="Garamond" w:hAnsi="Garamond"/>
        </w:rPr>
      </w:pPr>
      <w:r w:rsidRPr="00FF0FB9">
        <w:rPr>
          <w:rFonts w:ascii="Garamond" w:hAnsi="Garamond"/>
        </w:rPr>
        <w:t>Additional steps for contract renewal within SPGS include:</w:t>
      </w:r>
    </w:p>
    <w:p w14:paraId="64BDAB8D" w14:textId="77777777" w:rsidR="00241EAF" w:rsidRPr="00FF0FB9" w:rsidRDefault="00241EAF" w:rsidP="00241EAF">
      <w:pPr>
        <w:spacing w:line="241" w:lineRule="auto"/>
        <w:ind w:right="20"/>
        <w:rPr>
          <w:rFonts w:ascii="Garamond" w:hAnsi="Garamond"/>
        </w:rPr>
      </w:pPr>
    </w:p>
    <w:p w14:paraId="5B6B3B1B" w14:textId="77777777" w:rsidR="00241EAF" w:rsidRPr="00FF0FB9" w:rsidRDefault="00241EAF" w:rsidP="00241EAF">
      <w:pPr>
        <w:numPr>
          <w:ilvl w:val="0"/>
          <w:numId w:val="8"/>
        </w:numPr>
        <w:spacing w:line="241" w:lineRule="auto"/>
        <w:ind w:right="20"/>
        <w:rPr>
          <w:rFonts w:ascii="Garamond" w:hAnsi="Garamond"/>
        </w:rPr>
      </w:pPr>
      <w:r w:rsidRPr="00FF0FB9">
        <w:rPr>
          <w:rFonts w:ascii="Garamond" w:hAnsi="Garamond"/>
        </w:rPr>
        <w:t>APA form: Director will complete the Request for Academic Personnel Action form with appropriate signatures and adds to the electronic file.</w:t>
      </w:r>
    </w:p>
    <w:p w14:paraId="3BC75074" w14:textId="77777777" w:rsidR="00241EAF" w:rsidRPr="00FF0FB9" w:rsidRDefault="00241EAF" w:rsidP="00241EAF">
      <w:pPr>
        <w:numPr>
          <w:ilvl w:val="0"/>
          <w:numId w:val="8"/>
        </w:numPr>
        <w:spacing w:line="241" w:lineRule="auto"/>
        <w:ind w:right="20"/>
        <w:rPr>
          <w:rFonts w:ascii="Garamond" w:hAnsi="Garamond"/>
        </w:rPr>
      </w:pPr>
      <w:r w:rsidRPr="00FF0FB9">
        <w:rPr>
          <w:rFonts w:ascii="Garamond" w:hAnsi="Garamond"/>
        </w:rPr>
        <w:t xml:space="preserve">Unit evaluation of the materials: The SPGS Advisory Committee will evaluate the materials submitted by the candidate, the annual evaluations since last renewal or appointment, and the position description for the candidate. </w:t>
      </w:r>
    </w:p>
    <w:p w14:paraId="68663D37" w14:textId="77777777" w:rsidR="00241EAF" w:rsidRPr="00FF0FB9" w:rsidRDefault="00241EAF" w:rsidP="00241EAF">
      <w:pPr>
        <w:numPr>
          <w:ilvl w:val="0"/>
          <w:numId w:val="8"/>
        </w:numPr>
        <w:spacing w:line="241" w:lineRule="auto"/>
        <w:ind w:right="20"/>
        <w:rPr>
          <w:rFonts w:ascii="Garamond" w:hAnsi="Garamond"/>
        </w:rPr>
      </w:pPr>
      <w:r w:rsidRPr="00FF0FB9">
        <w:rPr>
          <w:rFonts w:ascii="Garamond" w:hAnsi="Garamond"/>
        </w:rPr>
        <w:t xml:space="preserve">Addition of SPGS Advisory Committee letter: The Associate Director of Undergraduate Studies of SPGS (or other faculty member designated by the Director) will add an internal letter to the Internal Letters section of the electronic case file, with voting results from the Advisory Committee and signed by all members of the committee who participated in the review. This letter must explicitly articulate a justification for renewal or non-renewal. If committee vote is not unanimous, the internal letter must state the minority view in a separate section of the letter. </w:t>
      </w:r>
    </w:p>
    <w:p w14:paraId="35476755" w14:textId="77777777" w:rsidR="00241EAF" w:rsidRPr="00FF0FB9" w:rsidRDefault="00241EAF" w:rsidP="00241EAF">
      <w:pPr>
        <w:numPr>
          <w:ilvl w:val="0"/>
          <w:numId w:val="8"/>
        </w:numPr>
        <w:spacing w:line="241" w:lineRule="auto"/>
        <w:ind w:right="20"/>
        <w:rPr>
          <w:rFonts w:ascii="Garamond" w:hAnsi="Garamond"/>
        </w:rPr>
      </w:pPr>
      <w:r w:rsidRPr="00FF0FB9">
        <w:rPr>
          <w:rFonts w:ascii="Garamond" w:hAnsi="Garamond"/>
        </w:rPr>
        <w:t xml:space="preserve">Addition of the Director’s letter. The Director evaluates the application and makes a written recommendation that is added to the Chair/Director Letters of the electronic case file. </w:t>
      </w:r>
    </w:p>
    <w:p w14:paraId="0F54077E" w14:textId="77777777" w:rsidR="00241EAF" w:rsidRPr="00FF0FB9" w:rsidRDefault="00241EAF" w:rsidP="00241EAF">
      <w:pPr>
        <w:spacing w:line="192" w:lineRule="exact"/>
        <w:rPr>
          <w:rFonts w:ascii="Garamond" w:eastAsia="Times New Roman" w:hAnsi="Garamond"/>
        </w:rPr>
      </w:pPr>
    </w:p>
    <w:p w14:paraId="25B0178F" w14:textId="2ABFEC93" w:rsidR="00241EAF" w:rsidRPr="00FF0FB9" w:rsidRDefault="00241EAF" w:rsidP="00241EAF">
      <w:pPr>
        <w:spacing w:line="245" w:lineRule="auto"/>
        <w:ind w:right="300"/>
        <w:jc w:val="both"/>
        <w:rPr>
          <w:rFonts w:ascii="Garamond" w:hAnsi="Garamond"/>
        </w:rPr>
      </w:pPr>
      <w:r w:rsidRPr="00FF0FB9">
        <w:rPr>
          <w:rFonts w:ascii="Garamond" w:hAnsi="Garamond"/>
        </w:rPr>
        <w:t>The offer of renewal of a multiple-year faculty appointment is subject to approval by the Director of the School, Dean of the College of Liberal Arts and Sciences, the Provost, the availability of funds, and the needs of the institution.</w:t>
      </w:r>
    </w:p>
    <w:p w14:paraId="6F8497EC" w14:textId="77777777" w:rsidR="00241EAF" w:rsidRPr="00FF0FB9" w:rsidRDefault="00241EAF" w:rsidP="00241EAF">
      <w:pPr>
        <w:spacing w:line="200" w:lineRule="exact"/>
        <w:rPr>
          <w:rFonts w:ascii="Garamond" w:eastAsia="Times New Roman" w:hAnsi="Garamond"/>
        </w:rPr>
      </w:pPr>
    </w:p>
    <w:p w14:paraId="4CC523CE" w14:textId="77777777" w:rsidR="00241EAF" w:rsidRPr="00FF0FB9" w:rsidRDefault="00241EAF" w:rsidP="00241EAF">
      <w:pPr>
        <w:spacing w:line="200" w:lineRule="exact"/>
        <w:rPr>
          <w:rFonts w:ascii="Garamond" w:eastAsia="Times New Roman" w:hAnsi="Garamond"/>
        </w:rPr>
      </w:pPr>
    </w:p>
    <w:p w14:paraId="41FB8568" w14:textId="77777777" w:rsidR="00241EAF" w:rsidRPr="00FF0FB9" w:rsidRDefault="00241EAF" w:rsidP="00241EAF">
      <w:pPr>
        <w:spacing w:line="241" w:lineRule="auto"/>
        <w:ind w:right="20"/>
        <w:rPr>
          <w:rFonts w:ascii="Garamond" w:hAnsi="Garamond"/>
        </w:rPr>
      </w:pPr>
      <w:r w:rsidRPr="00FF0FB9">
        <w:rPr>
          <w:rFonts w:ascii="Garamond" w:hAnsi="Garamond"/>
        </w:rPr>
        <w:t>Lecturers who are on year-to-year appointments are eligible for consideration of MY status after or concurrent with promotion/appointment to Senior Lecturer. Consideration for MY status is limited by policy, subject to approval by the provost, and contingent upon satisfactory performance, the needs of the institution, and availability of funding.</w:t>
      </w:r>
    </w:p>
    <w:p w14:paraId="6939AC03" w14:textId="77777777" w:rsidR="00241EAF" w:rsidRPr="00FF0FB9" w:rsidRDefault="00241EAF" w:rsidP="00241EAF">
      <w:pPr>
        <w:spacing w:line="252" w:lineRule="exact"/>
        <w:rPr>
          <w:rFonts w:ascii="Garamond" w:eastAsia="Times New Roman" w:hAnsi="Garamond"/>
        </w:rPr>
      </w:pPr>
    </w:p>
    <w:p w14:paraId="6488E8FF" w14:textId="77777777" w:rsidR="00241EAF" w:rsidRPr="00FF0FB9" w:rsidRDefault="00241EAF" w:rsidP="00241EAF">
      <w:pPr>
        <w:spacing w:line="0" w:lineRule="atLeast"/>
        <w:rPr>
          <w:rFonts w:ascii="Garamond" w:hAnsi="Garamond"/>
          <w:b/>
        </w:rPr>
      </w:pPr>
      <w:r w:rsidRPr="00FF0FB9">
        <w:rPr>
          <w:rFonts w:ascii="Garamond" w:hAnsi="Garamond"/>
          <w:b/>
        </w:rPr>
        <w:t>Criteria for promotion of Lecturers:</w:t>
      </w:r>
    </w:p>
    <w:p w14:paraId="735F6CC7" w14:textId="77777777" w:rsidR="00241EAF" w:rsidRPr="00FF0FB9" w:rsidRDefault="00241EAF" w:rsidP="00241EAF">
      <w:pPr>
        <w:spacing w:line="199" w:lineRule="exact"/>
        <w:rPr>
          <w:rFonts w:ascii="Garamond" w:eastAsia="Times New Roman" w:hAnsi="Garamond"/>
        </w:rPr>
      </w:pPr>
    </w:p>
    <w:p w14:paraId="2EDD0EF2" w14:textId="77777777" w:rsidR="00241EAF" w:rsidRPr="00FF0FB9" w:rsidRDefault="00241EAF" w:rsidP="00241EAF">
      <w:pPr>
        <w:spacing w:line="241" w:lineRule="auto"/>
        <w:ind w:right="100"/>
        <w:rPr>
          <w:rFonts w:ascii="Garamond" w:hAnsi="Garamond"/>
        </w:rPr>
      </w:pPr>
      <w:r w:rsidRPr="00FF0FB9">
        <w:rPr>
          <w:rFonts w:ascii="Garamond" w:hAnsi="Garamond"/>
        </w:rPr>
        <w:t xml:space="preserve">Individuals who have met the minimum requirements established by the university may apply to the Director of SPGS for consideration for promotion to the position of Senior Lecturer. Similarly, Senior Lecturers who have met the university’s minimum requirements may apply to the Director for consideration for promotion to the position of Principal Lecturer. Those minimum criteria include an expectation of a minimum of five </w:t>
      </w:r>
      <w:proofErr w:type="gramStart"/>
      <w:r w:rsidRPr="00FF0FB9">
        <w:rPr>
          <w:rFonts w:ascii="Garamond" w:hAnsi="Garamond"/>
        </w:rPr>
        <w:t>years’</w:t>
      </w:r>
      <w:proofErr w:type="gramEnd"/>
      <w:r w:rsidRPr="00FF0FB9">
        <w:rPr>
          <w:rFonts w:ascii="Garamond" w:hAnsi="Garamond"/>
        </w:rPr>
        <w:t xml:space="preserve"> of college-level teaching experience for promotion from Lecturer to Senior Lecturer. </w:t>
      </w:r>
    </w:p>
    <w:p w14:paraId="71932F1B" w14:textId="77777777" w:rsidR="00241EAF" w:rsidRPr="00FF0FB9" w:rsidRDefault="00241EAF" w:rsidP="00241EAF">
      <w:pPr>
        <w:spacing w:line="241" w:lineRule="auto"/>
        <w:ind w:right="100"/>
        <w:rPr>
          <w:rFonts w:ascii="Garamond" w:hAnsi="Garamond"/>
        </w:rPr>
      </w:pPr>
    </w:p>
    <w:p w14:paraId="69000D62" w14:textId="37A00BB1" w:rsidR="00241EAF" w:rsidRDefault="00241EAF" w:rsidP="0038354B">
      <w:pPr>
        <w:widowControl w:val="0"/>
        <w:autoSpaceDE w:val="0"/>
        <w:autoSpaceDN w:val="0"/>
        <w:adjustRightInd w:val="0"/>
        <w:rPr>
          <w:rFonts w:ascii="Garamond" w:hAnsi="Garamond"/>
        </w:rPr>
      </w:pPr>
      <w:r w:rsidRPr="00FF0FB9">
        <w:rPr>
          <w:rFonts w:ascii="Garamond" w:hAnsi="Garamond" w:cs="¿≠U_ˇ"/>
        </w:rPr>
        <w:lastRenderedPageBreak/>
        <w:t>Candidates for promotion to principal lecturer will have at least seven years of college-level teaching</w:t>
      </w:r>
      <w:r w:rsidR="0038354B">
        <w:rPr>
          <w:rFonts w:ascii="Garamond" w:hAnsi="Garamond" w:cs="¿≠U_ˇ"/>
        </w:rPr>
        <w:t xml:space="preserve"> </w:t>
      </w:r>
      <w:r w:rsidRPr="00FF0FB9">
        <w:rPr>
          <w:rFonts w:ascii="Garamond" w:hAnsi="Garamond" w:cs="¿≠U_ˇ"/>
        </w:rPr>
        <w:t>experience, with five years of college-level teaching experience as a Senior Lecturer (or similar ranked</w:t>
      </w:r>
      <w:r w:rsidR="0038354B">
        <w:rPr>
          <w:rFonts w:ascii="Garamond" w:hAnsi="Garamond" w:cs="¿≠U_ˇ"/>
        </w:rPr>
        <w:t xml:space="preserve"> </w:t>
      </w:r>
      <w:r w:rsidRPr="00FF0FB9">
        <w:rPr>
          <w:rFonts w:ascii="Garamond" w:hAnsi="Garamond" w:cs="¿≠U_ˇ"/>
        </w:rPr>
        <w:t>appointment elsewhere); most of that experience should be at ASU. They should have records of</w:t>
      </w:r>
      <w:r w:rsidR="0038354B">
        <w:rPr>
          <w:rFonts w:ascii="Garamond" w:hAnsi="Garamond" w:cs="¿≠U_ˇ"/>
        </w:rPr>
        <w:t xml:space="preserve"> </w:t>
      </w:r>
      <w:r w:rsidRPr="00FF0FB9">
        <w:rPr>
          <w:rFonts w:ascii="Garamond" w:hAnsi="Garamond" w:cs="¿≠U_ˇ"/>
        </w:rPr>
        <w:t xml:space="preserve">continued and sustained excellence since the previous promotion. </w:t>
      </w:r>
      <w:r w:rsidRPr="00FF0FB9">
        <w:rPr>
          <w:rFonts w:ascii="Garamond" w:hAnsi="Garamond"/>
        </w:rPr>
        <w:t>However, in</w:t>
      </w:r>
      <w:bookmarkStart w:id="5" w:name="page4"/>
      <w:bookmarkEnd w:id="5"/>
      <w:r w:rsidRPr="00FF0FB9">
        <w:rPr>
          <w:rFonts w:ascii="Garamond" w:hAnsi="Garamond"/>
        </w:rPr>
        <w:t xml:space="preserve"> neither case is promotion in any sense automatic, nor is it simply a reward for years of experience. Rather, promotion decisions must be based carefully on a convincing demonstration of merit and excellence in the candidate’s program of instruction and service and the needs and goals of the School and institution.</w:t>
      </w:r>
    </w:p>
    <w:p w14:paraId="420E668E" w14:textId="77777777" w:rsidR="00241EAF" w:rsidRPr="00FF0FB9" w:rsidRDefault="00241EAF" w:rsidP="00241EAF">
      <w:pPr>
        <w:spacing w:line="241" w:lineRule="auto"/>
        <w:ind w:right="100"/>
        <w:rPr>
          <w:rFonts w:ascii="Garamond" w:hAnsi="Garamond"/>
        </w:rPr>
      </w:pPr>
    </w:p>
    <w:p w14:paraId="3D813C63" w14:textId="77777777" w:rsidR="00241EAF" w:rsidRPr="00FF0FB9" w:rsidRDefault="00241EAF" w:rsidP="00241EAF">
      <w:pPr>
        <w:spacing w:line="241" w:lineRule="auto"/>
        <w:ind w:right="60"/>
        <w:rPr>
          <w:rFonts w:ascii="Garamond" w:hAnsi="Garamond"/>
        </w:rPr>
      </w:pPr>
      <w:r w:rsidRPr="00FF0FB9">
        <w:rPr>
          <w:rFonts w:ascii="Garamond" w:hAnsi="Garamond"/>
        </w:rPr>
        <w:t>The review and included materials follow the procedures set out in ACD 506-05 (Faculty Promotion) and those specified by the Office of the Provost (P6: Fixed-Term Faculty Promotion Process Guide). In the event that the process changes, the Process Guide will take precedence over these guidelines. Review materials provided by the faculty member are reviewed by the SPGS Personnel Committee, the School Director, the College Promotion and Tenure Committee, and the Dean before the materials and reviews are forwarded to the Office of the University Provost who makes the final decision.</w:t>
      </w:r>
    </w:p>
    <w:p w14:paraId="21F683E6" w14:textId="77777777" w:rsidR="00241EAF" w:rsidRPr="00FF0FB9" w:rsidRDefault="00241EAF" w:rsidP="00241EAF">
      <w:pPr>
        <w:spacing w:line="241" w:lineRule="auto"/>
        <w:ind w:right="60"/>
        <w:rPr>
          <w:rFonts w:ascii="Garamond" w:hAnsi="Garamond"/>
        </w:rPr>
      </w:pPr>
    </w:p>
    <w:p w14:paraId="092ED18B" w14:textId="77777777" w:rsidR="00241EAF" w:rsidRPr="00FF0FB9" w:rsidRDefault="00241EAF" w:rsidP="00241EAF">
      <w:pPr>
        <w:spacing w:line="241" w:lineRule="auto"/>
        <w:ind w:right="60"/>
        <w:rPr>
          <w:rFonts w:ascii="Garamond" w:hAnsi="Garamond"/>
        </w:rPr>
      </w:pPr>
      <w:r w:rsidRPr="00FF0FB9">
        <w:rPr>
          <w:rFonts w:ascii="Garamond" w:hAnsi="Garamond"/>
        </w:rPr>
        <w:t>In addition to any personnel forms required by the university, SPGS asks any candidate for promotion to Senior or Principal Lecturer to submit a current Curriculum Vitae; summaries of each semester’s teaching evaluations for the preceding six years (or for the period since appointment, if shorter); and a personal statement, not to exceed four single-spaced pages, describing the candidate’s teaching and service program, contributions to the unit and university, and professional development. By mutual agreement with the SPGS Director, candidates may also submit additional materials, specifically in support of documenting their teaching contributions.</w:t>
      </w:r>
    </w:p>
    <w:p w14:paraId="642983CE" w14:textId="77777777" w:rsidR="00241EAF" w:rsidRPr="00FF0FB9" w:rsidRDefault="00241EAF" w:rsidP="00241EAF">
      <w:pPr>
        <w:spacing w:line="196" w:lineRule="exact"/>
        <w:rPr>
          <w:rFonts w:ascii="Garamond" w:eastAsia="Times New Roman" w:hAnsi="Garamond"/>
        </w:rPr>
      </w:pPr>
    </w:p>
    <w:p w14:paraId="27B26C86" w14:textId="77777777" w:rsidR="00241EAF" w:rsidRPr="00FF0FB9" w:rsidRDefault="00241EAF" w:rsidP="00241EAF">
      <w:pPr>
        <w:spacing w:line="0" w:lineRule="atLeast"/>
        <w:rPr>
          <w:rFonts w:ascii="Garamond" w:hAnsi="Garamond"/>
        </w:rPr>
      </w:pPr>
      <w:r w:rsidRPr="00FF0FB9">
        <w:rPr>
          <w:rFonts w:ascii="Garamond" w:hAnsi="Garamond"/>
          <w:u w:val="single"/>
        </w:rPr>
        <w:t>Criteria for Promotion from Lecturer to Senior Lecturer</w:t>
      </w:r>
      <w:r w:rsidRPr="00FF0FB9">
        <w:rPr>
          <w:rFonts w:ascii="Garamond" w:hAnsi="Garamond"/>
        </w:rPr>
        <w:t>:</w:t>
      </w:r>
    </w:p>
    <w:p w14:paraId="02FA1FBC" w14:textId="77777777" w:rsidR="00241EAF" w:rsidRPr="00FF0FB9" w:rsidRDefault="00241EAF" w:rsidP="00241EAF">
      <w:pPr>
        <w:spacing w:line="238" w:lineRule="exact"/>
        <w:rPr>
          <w:rFonts w:ascii="Garamond" w:eastAsia="Times New Roman" w:hAnsi="Garamond"/>
        </w:rPr>
      </w:pPr>
    </w:p>
    <w:p w14:paraId="50A0149C" w14:textId="77777777" w:rsidR="00241EAF" w:rsidRPr="00FF0FB9" w:rsidRDefault="00241EAF" w:rsidP="00241EAF">
      <w:pPr>
        <w:spacing w:line="281" w:lineRule="auto"/>
        <w:ind w:right="80"/>
        <w:rPr>
          <w:rFonts w:ascii="Garamond" w:hAnsi="Garamond"/>
        </w:rPr>
      </w:pPr>
      <w:r w:rsidRPr="00FF0FB9">
        <w:rPr>
          <w:rFonts w:ascii="Garamond" w:hAnsi="Garamond"/>
        </w:rPr>
        <w:t xml:space="preserve">In addition to the basic expectations for the rank of Lecturer, successful candidates for Senior Lecturer will demonstrate excellence in teaching (see Section A below), at least five </w:t>
      </w:r>
      <w:proofErr w:type="gramStart"/>
      <w:r w:rsidRPr="00FF0FB9">
        <w:rPr>
          <w:rFonts w:ascii="Garamond" w:hAnsi="Garamond"/>
        </w:rPr>
        <w:t>years’</w:t>
      </w:r>
      <w:proofErr w:type="gramEnd"/>
      <w:r w:rsidRPr="00FF0FB9">
        <w:rPr>
          <w:rFonts w:ascii="Garamond" w:hAnsi="Garamond"/>
        </w:rPr>
        <w:t xml:space="preserve"> of college-level teaching experience at the rank of Lecturer, as well as one or a combination of the achievements listed in Section B.</w:t>
      </w:r>
    </w:p>
    <w:p w14:paraId="2843900C" w14:textId="77777777" w:rsidR="00241EAF" w:rsidRPr="00FF0FB9" w:rsidRDefault="00241EAF" w:rsidP="00241EAF">
      <w:pPr>
        <w:spacing w:line="182" w:lineRule="exact"/>
        <w:rPr>
          <w:rFonts w:ascii="Garamond" w:eastAsia="Times New Roman" w:hAnsi="Garamond"/>
        </w:rPr>
      </w:pPr>
    </w:p>
    <w:p w14:paraId="42F9F201" w14:textId="77777777" w:rsidR="00241EAF" w:rsidRPr="00FF0FB9" w:rsidRDefault="00241EAF" w:rsidP="00241EAF">
      <w:pPr>
        <w:numPr>
          <w:ilvl w:val="0"/>
          <w:numId w:val="6"/>
        </w:numPr>
        <w:tabs>
          <w:tab w:val="left" w:pos="283"/>
        </w:tabs>
        <w:spacing w:line="288" w:lineRule="auto"/>
        <w:ind w:right="60"/>
        <w:rPr>
          <w:rFonts w:ascii="Garamond" w:hAnsi="Garamond"/>
        </w:rPr>
      </w:pPr>
      <w:r w:rsidRPr="00FF0FB9">
        <w:rPr>
          <w:rFonts w:ascii="Garamond" w:hAnsi="Garamond"/>
        </w:rPr>
        <w:t>Excellence in teaching (required). Excellence in teaching should be documented by the candidate for promotion with reference to:</w:t>
      </w:r>
    </w:p>
    <w:p w14:paraId="09C5DB72" w14:textId="77777777" w:rsidR="00241EAF" w:rsidRPr="00FF0FB9" w:rsidRDefault="00241EAF" w:rsidP="00241EAF">
      <w:pPr>
        <w:spacing w:line="185" w:lineRule="exact"/>
        <w:rPr>
          <w:rFonts w:ascii="Garamond" w:hAnsi="Garamond"/>
        </w:rPr>
      </w:pPr>
    </w:p>
    <w:p w14:paraId="0680580B" w14:textId="77777777" w:rsidR="00241EAF" w:rsidRPr="00FF0FB9" w:rsidRDefault="00241EAF" w:rsidP="00241EAF">
      <w:pPr>
        <w:numPr>
          <w:ilvl w:val="1"/>
          <w:numId w:val="6"/>
        </w:numPr>
        <w:tabs>
          <w:tab w:val="left" w:pos="720"/>
        </w:tabs>
        <w:spacing w:line="0" w:lineRule="atLeast"/>
        <w:ind w:left="720" w:hanging="360"/>
        <w:rPr>
          <w:rFonts w:ascii="Garamond" w:eastAsia="Arial" w:hAnsi="Garamond"/>
        </w:rPr>
      </w:pPr>
      <w:r w:rsidRPr="00FF0FB9">
        <w:rPr>
          <w:rFonts w:ascii="Garamond" w:hAnsi="Garamond"/>
        </w:rPr>
        <w:t>Standard SPGS standardized teaching evaluations by students</w:t>
      </w:r>
    </w:p>
    <w:p w14:paraId="04BE573F" w14:textId="77777777" w:rsidR="00241EAF" w:rsidRPr="00FF0FB9" w:rsidRDefault="00241EAF" w:rsidP="00241EAF">
      <w:pPr>
        <w:spacing w:line="50" w:lineRule="exact"/>
        <w:rPr>
          <w:rFonts w:ascii="Garamond" w:eastAsia="Arial" w:hAnsi="Garamond"/>
        </w:rPr>
      </w:pPr>
    </w:p>
    <w:p w14:paraId="1525B6AC" w14:textId="77777777" w:rsidR="00241EAF" w:rsidRPr="00FF0FB9" w:rsidRDefault="00241EAF" w:rsidP="00241EAF">
      <w:pPr>
        <w:numPr>
          <w:ilvl w:val="1"/>
          <w:numId w:val="6"/>
        </w:numPr>
        <w:tabs>
          <w:tab w:val="left" w:pos="720"/>
        </w:tabs>
        <w:spacing w:line="0" w:lineRule="atLeast"/>
        <w:ind w:left="720" w:hanging="360"/>
        <w:rPr>
          <w:rFonts w:ascii="Garamond" w:eastAsia="Arial" w:hAnsi="Garamond"/>
        </w:rPr>
      </w:pPr>
      <w:r w:rsidRPr="00FF0FB9">
        <w:rPr>
          <w:rFonts w:ascii="Garamond" w:hAnsi="Garamond"/>
        </w:rPr>
        <w:t>Student responses to open-ended and supplementary assessments of teaching or mentorship</w:t>
      </w:r>
    </w:p>
    <w:p w14:paraId="62DDB375" w14:textId="77777777" w:rsidR="00241EAF" w:rsidRPr="00FF0FB9" w:rsidRDefault="00241EAF" w:rsidP="00241EAF">
      <w:pPr>
        <w:spacing w:line="53" w:lineRule="exact"/>
        <w:rPr>
          <w:rFonts w:ascii="Garamond" w:eastAsia="Arial" w:hAnsi="Garamond"/>
        </w:rPr>
      </w:pPr>
    </w:p>
    <w:p w14:paraId="6E3A7A93" w14:textId="77777777" w:rsidR="00241EAF" w:rsidRPr="00FF0FB9" w:rsidRDefault="00241EAF" w:rsidP="00241EAF">
      <w:pPr>
        <w:numPr>
          <w:ilvl w:val="1"/>
          <w:numId w:val="6"/>
        </w:numPr>
        <w:tabs>
          <w:tab w:val="left" w:pos="720"/>
        </w:tabs>
        <w:spacing w:line="276" w:lineRule="auto"/>
        <w:ind w:left="720" w:right="120" w:hanging="360"/>
        <w:rPr>
          <w:rFonts w:ascii="Garamond" w:eastAsia="Arial" w:hAnsi="Garamond"/>
        </w:rPr>
      </w:pPr>
      <w:r w:rsidRPr="00FF0FB9">
        <w:rPr>
          <w:rFonts w:ascii="Garamond" w:hAnsi="Garamond"/>
        </w:rPr>
        <w:t>High-quality pedagogical techniques (use of appropriate and current instructional technologies; active learning principles)</w:t>
      </w:r>
    </w:p>
    <w:p w14:paraId="547D48E5" w14:textId="77777777" w:rsidR="00241EAF" w:rsidRPr="00FF0FB9" w:rsidRDefault="00241EAF" w:rsidP="00241EAF">
      <w:pPr>
        <w:spacing w:line="11" w:lineRule="exact"/>
        <w:rPr>
          <w:rFonts w:ascii="Garamond" w:eastAsia="Arial" w:hAnsi="Garamond"/>
        </w:rPr>
      </w:pPr>
    </w:p>
    <w:p w14:paraId="65625DD1" w14:textId="77777777" w:rsidR="00241EAF" w:rsidRPr="00FF0FB9" w:rsidRDefault="00241EAF" w:rsidP="00241EAF">
      <w:pPr>
        <w:numPr>
          <w:ilvl w:val="1"/>
          <w:numId w:val="6"/>
        </w:numPr>
        <w:tabs>
          <w:tab w:val="left" w:pos="720"/>
        </w:tabs>
        <w:spacing w:line="276" w:lineRule="auto"/>
        <w:ind w:left="720" w:right="140" w:hanging="359"/>
        <w:rPr>
          <w:rFonts w:ascii="Garamond" w:eastAsia="Arial" w:hAnsi="Garamond"/>
        </w:rPr>
      </w:pPr>
      <w:r w:rsidRPr="00FF0FB9">
        <w:rPr>
          <w:rFonts w:ascii="Garamond" w:hAnsi="Garamond"/>
        </w:rPr>
        <w:t>Innovation and breadth of contribution (new courses taught/developed; number and variety of different courses taught; variety of formats of courses (e.g., online, hybrid, face-to-face; introductory and advanced)</w:t>
      </w:r>
    </w:p>
    <w:p w14:paraId="09B618F5" w14:textId="77777777" w:rsidR="00241EAF" w:rsidRPr="00FF0FB9" w:rsidRDefault="00241EAF" w:rsidP="00241EAF">
      <w:pPr>
        <w:spacing w:line="11" w:lineRule="exact"/>
        <w:rPr>
          <w:rFonts w:ascii="Garamond" w:eastAsia="Arial" w:hAnsi="Garamond"/>
        </w:rPr>
      </w:pPr>
    </w:p>
    <w:p w14:paraId="29E8366A" w14:textId="77777777" w:rsidR="00241EAF" w:rsidRPr="00FF0FB9" w:rsidRDefault="00241EAF" w:rsidP="00241EAF">
      <w:pPr>
        <w:numPr>
          <w:ilvl w:val="1"/>
          <w:numId w:val="6"/>
        </w:numPr>
        <w:tabs>
          <w:tab w:val="left" w:pos="720"/>
        </w:tabs>
        <w:spacing w:line="0" w:lineRule="atLeast"/>
        <w:ind w:left="720" w:hanging="359"/>
        <w:rPr>
          <w:rFonts w:ascii="Garamond" w:eastAsia="Arial" w:hAnsi="Garamond"/>
        </w:rPr>
      </w:pPr>
      <w:r w:rsidRPr="00FF0FB9">
        <w:rPr>
          <w:rFonts w:ascii="Garamond" w:hAnsi="Garamond"/>
        </w:rPr>
        <w:t>Peer reviews of instruction by tenured or tenure-track faculty</w:t>
      </w:r>
    </w:p>
    <w:p w14:paraId="4C7C37F4" w14:textId="77777777" w:rsidR="00241EAF" w:rsidRPr="00FF0FB9" w:rsidRDefault="00241EAF" w:rsidP="00241EAF">
      <w:pPr>
        <w:spacing w:line="50" w:lineRule="exact"/>
        <w:rPr>
          <w:rFonts w:ascii="Garamond" w:eastAsia="Arial" w:hAnsi="Garamond"/>
        </w:rPr>
      </w:pPr>
    </w:p>
    <w:p w14:paraId="547B755D" w14:textId="77777777" w:rsidR="00241EAF" w:rsidRPr="00FF0FB9" w:rsidRDefault="00241EAF" w:rsidP="00241EAF">
      <w:pPr>
        <w:numPr>
          <w:ilvl w:val="1"/>
          <w:numId w:val="6"/>
        </w:numPr>
        <w:tabs>
          <w:tab w:val="left" w:pos="720"/>
        </w:tabs>
        <w:spacing w:line="0" w:lineRule="atLeast"/>
        <w:ind w:left="720" w:hanging="359"/>
        <w:rPr>
          <w:rFonts w:ascii="Garamond" w:eastAsia="Arial" w:hAnsi="Garamond"/>
        </w:rPr>
      </w:pPr>
      <w:r w:rsidRPr="00FF0FB9">
        <w:rPr>
          <w:rFonts w:ascii="Garamond" w:hAnsi="Garamond"/>
        </w:rPr>
        <w:t>Numbers of students taught or mentored per year</w:t>
      </w:r>
    </w:p>
    <w:p w14:paraId="1F5255F1" w14:textId="77777777" w:rsidR="00241EAF" w:rsidRPr="00FF0FB9" w:rsidRDefault="00241EAF" w:rsidP="00241EAF">
      <w:pPr>
        <w:spacing w:line="53" w:lineRule="exact"/>
        <w:rPr>
          <w:rFonts w:ascii="Garamond" w:eastAsia="Arial" w:hAnsi="Garamond"/>
        </w:rPr>
      </w:pPr>
    </w:p>
    <w:p w14:paraId="34B7BA45" w14:textId="77777777" w:rsidR="00241EAF" w:rsidRPr="00FF0FB9" w:rsidRDefault="00241EAF" w:rsidP="00241EAF">
      <w:pPr>
        <w:numPr>
          <w:ilvl w:val="1"/>
          <w:numId w:val="6"/>
        </w:numPr>
        <w:tabs>
          <w:tab w:val="left" w:pos="720"/>
        </w:tabs>
        <w:spacing w:line="0" w:lineRule="atLeast"/>
        <w:ind w:left="720" w:hanging="359"/>
        <w:rPr>
          <w:rFonts w:ascii="Garamond" w:eastAsia="Arial" w:hAnsi="Garamond"/>
        </w:rPr>
      </w:pPr>
      <w:r w:rsidRPr="00FF0FB9">
        <w:rPr>
          <w:rFonts w:ascii="Garamond" w:hAnsi="Garamond"/>
        </w:rPr>
        <w:lastRenderedPageBreak/>
        <w:t>Annual performance evaluations in SPGS</w:t>
      </w:r>
    </w:p>
    <w:p w14:paraId="0771B9FE" w14:textId="77777777" w:rsidR="00241EAF" w:rsidRPr="00FF0FB9" w:rsidRDefault="00241EAF" w:rsidP="00241EAF">
      <w:pPr>
        <w:spacing w:line="53" w:lineRule="exact"/>
        <w:rPr>
          <w:rFonts w:ascii="Garamond" w:eastAsia="Arial" w:hAnsi="Garamond"/>
        </w:rPr>
      </w:pPr>
    </w:p>
    <w:p w14:paraId="30F8FF58" w14:textId="77777777" w:rsidR="00241EAF" w:rsidRPr="00FF0FB9" w:rsidRDefault="00241EAF" w:rsidP="00241EAF">
      <w:pPr>
        <w:numPr>
          <w:ilvl w:val="1"/>
          <w:numId w:val="6"/>
        </w:numPr>
        <w:tabs>
          <w:tab w:val="left" w:pos="720"/>
        </w:tabs>
        <w:spacing w:line="276" w:lineRule="auto"/>
        <w:ind w:left="720" w:right="280" w:hanging="359"/>
        <w:rPr>
          <w:rFonts w:ascii="Garamond" w:eastAsia="Arial" w:hAnsi="Garamond"/>
        </w:rPr>
      </w:pPr>
      <w:r w:rsidRPr="00FF0FB9">
        <w:rPr>
          <w:rFonts w:ascii="Garamond" w:hAnsi="Garamond"/>
        </w:rPr>
        <w:t>Evidence of continuing professional development through participation in workshops, panels, and seminars</w:t>
      </w:r>
    </w:p>
    <w:p w14:paraId="5B68A40A" w14:textId="77777777" w:rsidR="00241EAF" w:rsidRPr="00FF0FB9" w:rsidRDefault="00241EAF" w:rsidP="00241EAF">
      <w:pPr>
        <w:spacing w:line="11" w:lineRule="exact"/>
        <w:rPr>
          <w:rFonts w:ascii="Garamond" w:eastAsia="Arial" w:hAnsi="Garamond"/>
        </w:rPr>
      </w:pPr>
    </w:p>
    <w:p w14:paraId="586A0200" w14:textId="77777777" w:rsidR="00241EAF" w:rsidRPr="00FF0FB9" w:rsidRDefault="00241EAF" w:rsidP="00241EAF">
      <w:pPr>
        <w:numPr>
          <w:ilvl w:val="1"/>
          <w:numId w:val="6"/>
        </w:numPr>
        <w:tabs>
          <w:tab w:val="left" w:pos="720"/>
        </w:tabs>
        <w:spacing w:line="276" w:lineRule="auto"/>
        <w:ind w:left="720" w:right="120" w:hanging="359"/>
        <w:rPr>
          <w:rFonts w:ascii="Garamond" w:eastAsia="Arial" w:hAnsi="Garamond"/>
        </w:rPr>
      </w:pPr>
      <w:r w:rsidRPr="00FF0FB9">
        <w:rPr>
          <w:rFonts w:ascii="Garamond" w:hAnsi="Garamond"/>
        </w:rPr>
        <w:t>Mentoring activities such as those involved in the SPGS Junior Fellows program, or in service on senior honors thesis committees</w:t>
      </w:r>
    </w:p>
    <w:p w14:paraId="75DBA931" w14:textId="77777777" w:rsidR="00241EAF" w:rsidRPr="00FF0FB9" w:rsidRDefault="00241EAF" w:rsidP="00241EAF">
      <w:pPr>
        <w:spacing w:line="11" w:lineRule="exact"/>
        <w:rPr>
          <w:rFonts w:ascii="Garamond" w:eastAsia="Arial" w:hAnsi="Garamond"/>
        </w:rPr>
      </w:pPr>
    </w:p>
    <w:p w14:paraId="06F6ABEC" w14:textId="77777777" w:rsidR="00241EAF" w:rsidRPr="00FF0FB9" w:rsidRDefault="00241EAF" w:rsidP="00241EAF">
      <w:pPr>
        <w:numPr>
          <w:ilvl w:val="1"/>
          <w:numId w:val="6"/>
        </w:numPr>
        <w:tabs>
          <w:tab w:val="left" w:pos="720"/>
        </w:tabs>
        <w:spacing w:line="0" w:lineRule="atLeast"/>
        <w:ind w:left="720" w:hanging="359"/>
        <w:rPr>
          <w:rFonts w:ascii="Garamond" w:eastAsia="Arial" w:hAnsi="Garamond"/>
        </w:rPr>
      </w:pPr>
      <w:r w:rsidRPr="00FF0FB9">
        <w:rPr>
          <w:rFonts w:ascii="Garamond" w:hAnsi="Garamond"/>
        </w:rPr>
        <w:t>Other indicators might include teaching awards or other external recognition</w:t>
      </w:r>
    </w:p>
    <w:p w14:paraId="402E3E99" w14:textId="77777777" w:rsidR="00241EAF" w:rsidRPr="00FF0FB9" w:rsidRDefault="00241EAF" w:rsidP="00241EAF">
      <w:pPr>
        <w:spacing w:line="200" w:lineRule="exact"/>
        <w:rPr>
          <w:rFonts w:ascii="Garamond" w:eastAsia="Arial" w:hAnsi="Garamond"/>
        </w:rPr>
      </w:pPr>
    </w:p>
    <w:p w14:paraId="49244075" w14:textId="77777777" w:rsidR="00241EAF" w:rsidRPr="00FF0FB9" w:rsidRDefault="00241EAF" w:rsidP="00241EAF">
      <w:pPr>
        <w:spacing w:line="200" w:lineRule="exact"/>
        <w:rPr>
          <w:rFonts w:ascii="Garamond" w:eastAsia="Arial" w:hAnsi="Garamond"/>
        </w:rPr>
      </w:pPr>
    </w:p>
    <w:p w14:paraId="0EC9B048" w14:textId="77777777" w:rsidR="00241EAF" w:rsidRDefault="00241EAF" w:rsidP="00241EAF">
      <w:pPr>
        <w:numPr>
          <w:ilvl w:val="0"/>
          <w:numId w:val="6"/>
        </w:numPr>
        <w:tabs>
          <w:tab w:val="left" w:pos="276"/>
        </w:tabs>
        <w:spacing w:line="279" w:lineRule="auto"/>
        <w:ind w:right="20" w:firstLine="1"/>
        <w:jc w:val="both"/>
        <w:rPr>
          <w:rFonts w:ascii="Garamond" w:hAnsi="Garamond"/>
        </w:rPr>
      </w:pPr>
      <w:r w:rsidRPr="00FF0FB9">
        <w:rPr>
          <w:rFonts w:ascii="Garamond" w:hAnsi="Garamond"/>
        </w:rPr>
        <w:t>Additional teaching-related achievements should demonstrate a sustained and substantial pattern of engagement with the undergraduate program in Politics and Global Studies and increasing knowledge of the craft of teaching, as represented by one or more (or a combination of) the following criteria. The strongest cases will show a pattern of these activities throughout the promotion period.</w:t>
      </w:r>
    </w:p>
    <w:p w14:paraId="6A7C8395" w14:textId="77777777" w:rsidR="00241EAF" w:rsidRPr="00FF0FB9" w:rsidRDefault="00241EAF" w:rsidP="00241EAF">
      <w:pPr>
        <w:tabs>
          <w:tab w:val="left" w:pos="276"/>
        </w:tabs>
        <w:spacing w:line="279" w:lineRule="auto"/>
        <w:ind w:right="20"/>
        <w:jc w:val="both"/>
        <w:rPr>
          <w:rFonts w:ascii="Garamond" w:hAnsi="Garamond"/>
        </w:rPr>
      </w:pPr>
    </w:p>
    <w:p w14:paraId="45D0EBA2" w14:textId="77777777" w:rsidR="00241EAF" w:rsidRPr="00FF0FB9" w:rsidRDefault="00241EAF" w:rsidP="00241EAF">
      <w:pPr>
        <w:spacing w:line="6" w:lineRule="exact"/>
        <w:rPr>
          <w:rFonts w:ascii="Garamond" w:eastAsia="Times New Roman" w:hAnsi="Garamond"/>
        </w:rPr>
      </w:pPr>
      <w:bookmarkStart w:id="6" w:name="page5"/>
      <w:bookmarkEnd w:id="6"/>
    </w:p>
    <w:p w14:paraId="7AEC6D08" w14:textId="77777777" w:rsidR="00241EAF" w:rsidRPr="00FF0FB9" w:rsidRDefault="00241EAF" w:rsidP="00241EAF">
      <w:pPr>
        <w:numPr>
          <w:ilvl w:val="0"/>
          <w:numId w:val="7"/>
        </w:numPr>
        <w:tabs>
          <w:tab w:val="left" w:pos="720"/>
        </w:tabs>
        <w:spacing w:line="276" w:lineRule="auto"/>
        <w:ind w:left="720" w:hanging="360"/>
        <w:rPr>
          <w:rFonts w:ascii="Garamond" w:eastAsia="Arial" w:hAnsi="Garamond"/>
        </w:rPr>
      </w:pPr>
      <w:r w:rsidRPr="00FF0FB9">
        <w:rPr>
          <w:rFonts w:ascii="Garamond" w:hAnsi="Garamond"/>
        </w:rPr>
        <w:t>Evidence of extended professional development related to the teaching assignment, beyond one-off SPGS or ASU workshops. For example, participation in multi-session university programs or study groups on teaching, completion of short courses related to pedagogy or to the subject matter of political science or global studies, participation in national or regional professional conferences related to teaching, or publication of research related to teaching and learning.</w:t>
      </w:r>
    </w:p>
    <w:p w14:paraId="5B1FBB2C" w14:textId="77777777" w:rsidR="00241EAF" w:rsidRPr="00FF0FB9" w:rsidRDefault="00241EAF" w:rsidP="00241EAF">
      <w:pPr>
        <w:spacing w:line="10" w:lineRule="exact"/>
        <w:rPr>
          <w:rFonts w:ascii="Garamond" w:eastAsia="Arial" w:hAnsi="Garamond"/>
        </w:rPr>
      </w:pPr>
    </w:p>
    <w:p w14:paraId="6B5C7D25" w14:textId="77777777" w:rsidR="00241EAF" w:rsidRPr="00FF0FB9" w:rsidRDefault="00241EAF" w:rsidP="00241EAF">
      <w:pPr>
        <w:numPr>
          <w:ilvl w:val="0"/>
          <w:numId w:val="7"/>
        </w:numPr>
        <w:tabs>
          <w:tab w:val="left" w:pos="720"/>
        </w:tabs>
        <w:spacing w:line="276" w:lineRule="auto"/>
        <w:ind w:left="720" w:right="100" w:hanging="360"/>
        <w:rPr>
          <w:rFonts w:ascii="Garamond" w:eastAsia="Arial" w:hAnsi="Garamond"/>
        </w:rPr>
      </w:pPr>
      <w:r w:rsidRPr="00FF0FB9">
        <w:rPr>
          <w:rFonts w:ascii="Garamond" w:hAnsi="Garamond"/>
        </w:rPr>
        <w:t>Course or curricular development or the development of new pedagogies. For example, contributions to textbooks, archival course materials, or online teaching materials available to others (beyond the instructor’s own classes), helping to develop the online instructional program of the unit, developing and teaching a new course title; participating in the redesign of large or required courses in the unit (e.g., introductory or methodology courses).</w:t>
      </w:r>
    </w:p>
    <w:p w14:paraId="5639DF70" w14:textId="77777777" w:rsidR="00241EAF" w:rsidRPr="00FF0FB9" w:rsidRDefault="00241EAF" w:rsidP="00241EAF">
      <w:pPr>
        <w:spacing w:line="13" w:lineRule="exact"/>
        <w:rPr>
          <w:rFonts w:ascii="Garamond" w:eastAsia="Arial" w:hAnsi="Garamond"/>
        </w:rPr>
      </w:pPr>
    </w:p>
    <w:p w14:paraId="053DB437" w14:textId="77777777" w:rsidR="00241EAF" w:rsidRPr="00FF0FB9" w:rsidRDefault="00241EAF" w:rsidP="00241EAF">
      <w:pPr>
        <w:numPr>
          <w:ilvl w:val="0"/>
          <w:numId w:val="7"/>
        </w:numPr>
        <w:tabs>
          <w:tab w:val="left" w:pos="720"/>
        </w:tabs>
        <w:spacing w:line="276" w:lineRule="auto"/>
        <w:ind w:left="720" w:right="300" w:hanging="360"/>
        <w:jc w:val="both"/>
        <w:rPr>
          <w:rFonts w:ascii="Garamond" w:eastAsia="Arial" w:hAnsi="Garamond"/>
        </w:rPr>
      </w:pPr>
      <w:r w:rsidRPr="00FF0FB9">
        <w:rPr>
          <w:rFonts w:ascii="Garamond" w:hAnsi="Garamond"/>
        </w:rPr>
        <w:t>Substantial contributions to the School of Politics and Global Studies instructional program in such forms as advising or mentoring students. For example, peer mentoring, service-learning programs, study abroad programs, advising student organizations.</w:t>
      </w:r>
    </w:p>
    <w:p w14:paraId="2B37645E" w14:textId="77777777" w:rsidR="00241EAF" w:rsidRPr="00FF0FB9" w:rsidRDefault="00241EAF" w:rsidP="00241EAF">
      <w:pPr>
        <w:spacing w:line="11" w:lineRule="exact"/>
        <w:rPr>
          <w:rFonts w:ascii="Garamond" w:eastAsia="Arial" w:hAnsi="Garamond"/>
        </w:rPr>
      </w:pPr>
    </w:p>
    <w:p w14:paraId="07124172" w14:textId="77777777" w:rsidR="00241EAF" w:rsidRPr="00FF0FB9" w:rsidRDefault="00241EAF" w:rsidP="00241EAF">
      <w:pPr>
        <w:numPr>
          <w:ilvl w:val="0"/>
          <w:numId w:val="7"/>
        </w:numPr>
        <w:tabs>
          <w:tab w:val="left" w:pos="720"/>
        </w:tabs>
        <w:spacing w:line="278" w:lineRule="auto"/>
        <w:ind w:left="720" w:right="80" w:hanging="360"/>
        <w:rPr>
          <w:rFonts w:ascii="Garamond" w:eastAsia="Arial" w:hAnsi="Garamond"/>
        </w:rPr>
      </w:pPr>
      <w:r w:rsidRPr="00FF0FB9">
        <w:rPr>
          <w:rFonts w:ascii="Garamond" w:hAnsi="Garamond"/>
        </w:rPr>
        <w:t>Administration, service, and/or grantsmanship related to the instructional mission of the School of Politics and Global Studies. For example, leading or developing programs promoting undergraduate research or internship programs, training programs for teaching assistants, diversity or outreach initiatives, active participation in SPGS or ASU committees relating to undergraduate programs, instruction, community-college articulation, student retention, undergraduate student life, etc.</w:t>
      </w:r>
    </w:p>
    <w:p w14:paraId="626556FA" w14:textId="77777777" w:rsidR="00241EAF" w:rsidRPr="00FF0FB9" w:rsidRDefault="00241EAF" w:rsidP="00241EAF">
      <w:pPr>
        <w:spacing w:line="200" w:lineRule="exact"/>
        <w:rPr>
          <w:rFonts w:ascii="Garamond" w:eastAsia="Times New Roman" w:hAnsi="Garamond"/>
        </w:rPr>
      </w:pPr>
    </w:p>
    <w:p w14:paraId="64C6A73C" w14:textId="77777777" w:rsidR="00241EAF" w:rsidRPr="00FF0FB9" w:rsidRDefault="00241EAF" w:rsidP="00241EAF">
      <w:pPr>
        <w:spacing w:line="200" w:lineRule="exact"/>
        <w:rPr>
          <w:rFonts w:ascii="Garamond" w:eastAsia="Times New Roman" w:hAnsi="Garamond"/>
        </w:rPr>
      </w:pPr>
    </w:p>
    <w:p w14:paraId="340A90A6" w14:textId="77777777" w:rsidR="00241EAF" w:rsidRPr="00FF0FB9" w:rsidRDefault="00241EAF" w:rsidP="00241EAF">
      <w:pPr>
        <w:spacing w:line="297" w:lineRule="exact"/>
        <w:rPr>
          <w:rFonts w:ascii="Garamond" w:eastAsia="Times New Roman" w:hAnsi="Garamond"/>
        </w:rPr>
      </w:pPr>
    </w:p>
    <w:p w14:paraId="145C00B5" w14:textId="77777777" w:rsidR="00241EAF" w:rsidRPr="00FF0FB9" w:rsidRDefault="00241EAF" w:rsidP="00241EAF">
      <w:pPr>
        <w:spacing w:line="0" w:lineRule="atLeast"/>
        <w:rPr>
          <w:rFonts w:ascii="Garamond" w:hAnsi="Garamond"/>
        </w:rPr>
      </w:pPr>
      <w:r w:rsidRPr="00FF0FB9">
        <w:rPr>
          <w:rFonts w:ascii="Garamond" w:hAnsi="Garamond"/>
          <w:u w:val="single"/>
        </w:rPr>
        <w:t>Criteria for Promotion from Senior Lecturer to Principal Lecturer</w:t>
      </w:r>
      <w:r w:rsidRPr="00FF0FB9">
        <w:rPr>
          <w:rFonts w:ascii="Garamond" w:hAnsi="Garamond"/>
        </w:rPr>
        <w:t>:</w:t>
      </w:r>
    </w:p>
    <w:p w14:paraId="2893CF69" w14:textId="77777777" w:rsidR="00241EAF" w:rsidRPr="00FF0FB9" w:rsidRDefault="00241EAF" w:rsidP="00241EAF">
      <w:pPr>
        <w:spacing w:line="238" w:lineRule="exact"/>
        <w:rPr>
          <w:rFonts w:ascii="Garamond" w:eastAsia="Times New Roman" w:hAnsi="Garamond"/>
        </w:rPr>
      </w:pPr>
    </w:p>
    <w:p w14:paraId="4988B6B3" w14:textId="77777777" w:rsidR="00241EAF" w:rsidRPr="00FF0FB9" w:rsidRDefault="00241EAF" w:rsidP="00241EAF">
      <w:pPr>
        <w:spacing w:line="279" w:lineRule="auto"/>
        <w:rPr>
          <w:rFonts w:ascii="Garamond" w:hAnsi="Garamond"/>
        </w:rPr>
      </w:pPr>
      <w:r w:rsidRPr="00FF0FB9">
        <w:rPr>
          <w:rFonts w:ascii="Garamond" w:hAnsi="Garamond"/>
        </w:rPr>
        <w:t xml:space="preserve">Senior Lecturers applying for the position of Principal Lecturer must demonstrate sustained excellence in teaching as described in Section A above, at least seven years’ experience at the </w:t>
      </w:r>
      <w:r w:rsidRPr="00FF0FB9">
        <w:rPr>
          <w:rFonts w:ascii="Garamond" w:hAnsi="Garamond"/>
        </w:rPr>
        <w:lastRenderedPageBreak/>
        <w:t>rank of Senior Lecturer, as well as sustained and significant achievement in one or more of the areas outlined in Section B, since their last promotion.</w:t>
      </w:r>
    </w:p>
    <w:p w14:paraId="1CD5DCC7" w14:textId="77777777" w:rsidR="00241EAF" w:rsidRPr="00FF0FB9" w:rsidRDefault="00241EAF" w:rsidP="00241EAF">
      <w:pPr>
        <w:spacing w:line="186" w:lineRule="exact"/>
        <w:rPr>
          <w:rFonts w:ascii="Garamond" w:eastAsia="Times New Roman" w:hAnsi="Garamond"/>
        </w:rPr>
      </w:pPr>
    </w:p>
    <w:p w14:paraId="53837969" w14:textId="77777777" w:rsidR="00241EAF" w:rsidRPr="00FF0FB9" w:rsidRDefault="00241EAF" w:rsidP="00241EAF">
      <w:pPr>
        <w:spacing w:line="281" w:lineRule="auto"/>
        <w:ind w:right="120"/>
        <w:rPr>
          <w:rFonts w:ascii="Garamond" w:hAnsi="Garamond"/>
        </w:rPr>
      </w:pPr>
      <w:r w:rsidRPr="00FF0FB9">
        <w:rPr>
          <w:rFonts w:ascii="Garamond" w:hAnsi="Garamond"/>
        </w:rPr>
        <w:t>Any promotion becomes effective during the following academic/fiscal year. Any promotion, regardless of length of appointment, also will be contingent upon the offer of a contract the following academic year.</w:t>
      </w:r>
    </w:p>
    <w:p w14:paraId="565DDD48" w14:textId="77777777" w:rsidR="00241EAF" w:rsidRPr="00C8545E" w:rsidRDefault="00241EAF"/>
    <w:sectPr w:rsidR="00241EAF" w:rsidRPr="00C8545E" w:rsidSect="00672DF3">
      <w:footerReference w:type="even" r:id="rId9"/>
      <w:footerReference w:type="default" r:id="rId10"/>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B6E1" w14:textId="77777777" w:rsidR="00417206" w:rsidRDefault="00417206" w:rsidP="00672DF3">
      <w:r>
        <w:separator/>
      </w:r>
    </w:p>
  </w:endnote>
  <w:endnote w:type="continuationSeparator" w:id="0">
    <w:p w14:paraId="6694C859" w14:textId="77777777" w:rsidR="00417206" w:rsidRDefault="00417206" w:rsidP="0067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Baskerville Old Face"/>
    <w:charset w:val="00"/>
    <w:family w:val="auto"/>
    <w:pitch w:val="variable"/>
    <w:sig w:usb0="8000006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aco">
    <w:altName w:val="Courier New"/>
    <w:charset w:val="00"/>
    <w:family w:val="auto"/>
    <w:pitch w:val="variable"/>
    <w:sig w:usb0="A00002FF" w:usb1="500039FB" w:usb2="00000000" w:usb3="00000000" w:csb0="00000197" w:csb1="00000000"/>
  </w:font>
  <w:font w:name="Times">
    <w:panose1 w:val="02020603050405020304"/>
    <w:charset w:val="4D"/>
    <w:family w:val="roman"/>
    <w:notTrueType/>
    <w:pitch w:val="variable"/>
    <w:sig w:usb0="00000003" w:usb1="00000000" w:usb2="00000000" w:usb3="00000000" w:csb0="00000001" w:csb1="00000000"/>
  </w:font>
  <w:font w:name="American Typewriter">
    <w:altName w:val="Arial"/>
    <w:charset w:val="4D"/>
    <w:family w:val="roman"/>
    <w:pitch w:val="variable"/>
    <w:sig w:usb0="A000006F" w:usb1="00000019" w:usb2="00000000" w:usb3="00000000" w:csb0="00000111" w:csb1="00000000"/>
  </w:font>
  <w:font w:name="¿≠U_ˇ">
    <w:altName w:val="Calibri"/>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16A0F" w14:textId="77777777" w:rsidR="00AD1482" w:rsidRDefault="00AD1482" w:rsidP="00C673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21521" w14:textId="77777777" w:rsidR="00AD1482" w:rsidRDefault="00AD1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3560" w14:textId="77777777" w:rsidR="00AD1482" w:rsidRDefault="00AD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29816" w14:textId="77777777" w:rsidR="00417206" w:rsidRDefault="00417206" w:rsidP="00672DF3">
      <w:r>
        <w:separator/>
      </w:r>
    </w:p>
  </w:footnote>
  <w:footnote w:type="continuationSeparator" w:id="0">
    <w:p w14:paraId="11428717" w14:textId="77777777" w:rsidR="00417206" w:rsidRDefault="00417206" w:rsidP="00672DF3">
      <w:r>
        <w:continuationSeparator/>
      </w:r>
    </w:p>
  </w:footnote>
  <w:footnote w:id="1">
    <w:p w14:paraId="1BCFF5FF" w14:textId="5572BDF1" w:rsidR="00AD1482" w:rsidRPr="000B5DFE" w:rsidRDefault="00AD1482">
      <w:pPr>
        <w:pStyle w:val="FootnoteText"/>
        <w:rPr>
          <w:rFonts w:ascii="Garamond" w:hAnsi="Garamond"/>
        </w:rPr>
      </w:pPr>
      <w:r w:rsidRPr="000B5DFE">
        <w:rPr>
          <w:rStyle w:val="FootnoteReference"/>
          <w:rFonts w:ascii="Garamond" w:hAnsi="Garamond"/>
        </w:rPr>
        <w:footnoteRef/>
      </w:r>
      <w:r w:rsidRPr="000B5DFE">
        <w:rPr>
          <w:rFonts w:ascii="Garamond" w:hAnsi="Garamond"/>
        </w:rPr>
        <w:t xml:space="preserve"> </w:t>
      </w:r>
      <w:r w:rsidRPr="002C1E8C">
        <w:rPr>
          <w:rFonts w:ascii="Garamond" w:hAnsi="Garamond"/>
        </w:rPr>
        <w:t xml:space="preserve">These Bylaws were approved by the School faculty on </w:t>
      </w:r>
      <w:r w:rsidR="00BA29B0" w:rsidRPr="002C1E8C">
        <w:rPr>
          <w:rFonts w:ascii="Garamond" w:hAnsi="Garamond"/>
        </w:rPr>
        <w:t>May 6, 2021</w:t>
      </w:r>
      <w:r w:rsidR="00194565" w:rsidRPr="002C1E8C">
        <w:rPr>
          <w:rFonts w:ascii="Garamond" w:hAnsi="Garamond"/>
        </w:rPr>
        <w:t xml:space="preserve">, and the Provost on </w:t>
      </w:r>
      <w:r w:rsidR="00BA29B0" w:rsidRPr="002C1E8C">
        <w:rPr>
          <w:rFonts w:ascii="Garamond" w:hAnsi="Garamond"/>
        </w:rPr>
        <w:t>INSERT DATE HERE</w:t>
      </w:r>
      <w:r w:rsidRPr="002C1E8C">
        <w:rPr>
          <w:rFonts w:ascii="Garamond" w:hAnsi="Garamond"/>
        </w:rPr>
        <w:t>.</w:t>
      </w:r>
    </w:p>
  </w:footnote>
  <w:footnote w:id="2">
    <w:p w14:paraId="4F09FE4C" w14:textId="77777777" w:rsidR="00015E93" w:rsidRPr="00705094" w:rsidRDefault="00015E93" w:rsidP="00015E93">
      <w:pPr>
        <w:pStyle w:val="FootnoteText"/>
        <w:rPr>
          <w:rFonts w:ascii="Garamond" w:hAnsi="Garamond"/>
        </w:rPr>
      </w:pPr>
      <w:r w:rsidRPr="00705094">
        <w:rPr>
          <w:rStyle w:val="FootnoteReference"/>
          <w:rFonts w:ascii="Garamond" w:hAnsi="Garamond"/>
        </w:rPr>
        <w:footnoteRef/>
      </w:r>
      <w:r w:rsidRPr="00705094">
        <w:rPr>
          <w:rFonts w:ascii="Garamond" w:hAnsi="Garamond"/>
        </w:rPr>
        <w:t xml:space="preserve"> </w:t>
      </w:r>
      <w:r w:rsidRPr="000C097F">
        <w:rPr>
          <w:rFonts w:ascii="Garamond" w:hAnsi="Garamond"/>
        </w:rPr>
        <w:t>This policy statement was approved by the School faculty on May 6, 2021, and approved by the Provost on INSERT DATE HERE.</w:t>
      </w:r>
    </w:p>
  </w:footnote>
  <w:footnote w:id="3">
    <w:p w14:paraId="73EBF570" w14:textId="77777777" w:rsidR="00015E93" w:rsidRPr="00BD6892" w:rsidRDefault="00015E93" w:rsidP="00015E93">
      <w:pPr>
        <w:pStyle w:val="FootnoteText"/>
        <w:rPr>
          <w:rFonts w:ascii="Garamond" w:hAnsi="Garamond"/>
        </w:rPr>
      </w:pPr>
      <w:r w:rsidRPr="00BD6892">
        <w:rPr>
          <w:rStyle w:val="FootnoteReference"/>
          <w:rFonts w:ascii="Garamond" w:hAnsi="Garamond"/>
        </w:rPr>
        <w:footnoteRef/>
      </w:r>
      <w:r w:rsidRPr="00BD6892">
        <w:rPr>
          <w:rFonts w:ascii="Garamond" w:hAnsi="Garamond"/>
        </w:rPr>
        <w:t xml:space="preserve"> </w:t>
      </w:r>
      <w:r w:rsidRPr="008C49B4">
        <w:rPr>
          <w:rFonts w:ascii="Garamond" w:hAnsi="Garamond"/>
        </w:rPr>
        <w:t>This policy statement was approved by the School faculty on May 6, 2021, and the Provost on INSERT DATE HERE.</w:t>
      </w:r>
    </w:p>
  </w:footnote>
  <w:footnote w:id="4">
    <w:p w14:paraId="2F83FEA2" w14:textId="77777777" w:rsidR="00015E93" w:rsidRPr="007D0892" w:rsidRDefault="00015E93" w:rsidP="00015E93">
      <w:pPr>
        <w:pStyle w:val="FootnoteText"/>
        <w:rPr>
          <w:rFonts w:ascii="Baskerville" w:hAnsi="Baskerville"/>
          <w:sz w:val="20"/>
          <w:szCs w:val="20"/>
        </w:rPr>
      </w:pPr>
      <w:r w:rsidRPr="007D0892">
        <w:rPr>
          <w:rStyle w:val="FootnoteReference"/>
          <w:rFonts w:ascii="Baskerville" w:hAnsi="Baskerville"/>
          <w:sz w:val="20"/>
          <w:szCs w:val="20"/>
        </w:rPr>
        <w:footnoteRef/>
      </w:r>
      <w:r w:rsidRPr="007D0892">
        <w:rPr>
          <w:rFonts w:ascii="Baskerville" w:hAnsi="Baskerville"/>
          <w:sz w:val="20"/>
          <w:szCs w:val="20"/>
        </w:rPr>
        <w:t xml:space="preserve"> </w:t>
      </w:r>
      <w:r w:rsidRPr="00FB189D">
        <w:rPr>
          <w:rFonts w:ascii="Baskerville" w:hAnsi="Baskerville"/>
          <w:sz w:val="20"/>
          <w:szCs w:val="20"/>
        </w:rPr>
        <w:t>This policy statement was approved by the School faculty on May 6, 2021, and the Provost on INSERT DATE HERE.</w:t>
      </w:r>
    </w:p>
  </w:footnote>
  <w:footnote w:id="5">
    <w:p w14:paraId="75D5970B" w14:textId="77777777" w:rsidR="00241EAF" w:rsidRPr="00241EAF" w:rsidRDefault="00241EAF" w:rsidP="00241EAF">
      <w:pPr>
        <w:pStyle w:val="FootnoteText"/>
        <w:rPr>
          <w:sz w:val="22"/>
        </w:rPr>
      </w:pPr>
      <w:r w:rsidRPr="00241EAF">
        <w:rPr>
          <w:rStyle w:val="FootnoteReference"/>
          <w:sz w:val="22"/>
        </w:rPr>
        <w:footnoteRef/>
      </w:r>
      <w:r w:rsidRPr="00241EAF">
        <w:rPr>
          <w:sz w:val="22"/>
        </w:rPr>
        <w:t xml:space="preserve"> This policy statement was approved by the School faculty on May 6, 2021, and approved by the Provost on INSERT DATE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6165E9A">
      <w:start w:val="1"/>
      <w:numFmt w:val="upperLetter"/>
      <w:lvlText w:val="%1."/>
      <w:lvlJc w:val="left"/>
    </w:lvl>
    <w:lvl w:ilvl="1" w:tplc="B9E2989E">
      <w:start w:val="1"/>
      <w:numFmt w:val="bullet"/>
      <w:lvlText w:val="•"/>
      <w:lvlJc w:val="left"/>
    </w:lvl>
    <w:lvl w:ilvl="2" w:tplc="8A52EECA">
      <w:start w:val="1"/>
      <w:numFmt w:val="bullet"/>
      <w:lvlText w:val=""/>
      <w:lvlJc w:val="left"/>
    </w:lvl>
    <w:lvl w:ilvl="3" w:tplc="5C128410">
      <w:start w:val="1"/>
      <w:numFmt w:val="bullet"/>
      <w:lvlText w:val=""/>
      <w:lvlJc w:val="left"/>
    </w:lvl>
    <w:lvl w:ilvl="4" w:tplc="F30A76D0">
      <w:start w:val="1"/>
      <w:numFmt w:val="bullet"/>
      <w:lvlText w:val=""/>
      <w:lvlJc w:val="left"/>
    </w:lvl>
    <w:lvl w:ilvl="5" w:tplc="91365116">
      <w:start w:val="1"/>
      <w:numFmt w:val="bullet"/>
      <w:lvlText w:val=""/>
      <w:lvlJc w:val="left"/>
    </w:lvl>
    <w:lvl w:ilvl="6" w:tplc="3A5671B0">
      <w:start w:val="1"/>
      <w:numFmt w:val="bullet"/>
      <w:lvlText w:val=""/>
      <w:lvlJc w:val="left"/>
    </w:lvl>
    <w:lvl w:ilvl="7" w:tplc="ED686788">
      <w:start w:val="1"/>
      <w:numFmt w:val="bullet"/>
      <w:lvlText w:val=""/>
      <w:lvlJc w:val="left"/>
    </w:lvl>
    <w:lvl w:ilvl="8" w:tplc="363E6BAC">
      <w:start w:val="1"/>
      <w:numFmt w:val="bullet"/>
      <w:lvlText w:val=""/>
      <w:lvlJc w:val="left"/>
    </w:lvl>
  </w:abstractNum>
  <w:abstractNum w:abstractNumId="1" w15:restartNumberingAfterBreak="0">
    <w:nsid w:val="00000002"/>
    <w:multiLevelType w:val="hybridMultilevel"/>
    <w:tmpl w:val="66334872"/>
    <w:lvl w:ilvl="0" w:tplc="6B6A328C">
      <w:start w:val="1"/>
      <w:numFmt w:val="bullet"/>
      <w:lvlText w:val="•"/>
      <w:lvlJc w:val="left"/>
    </w:lvl>
    <w:lvl w:ilvl="1" w:tplc="6B96D8DC">
      <w:start w:val="1"/>
      <w:numFmt w:val="bullet"/>
      <w:lvlText w:val=""/>
      <w:lvlJc w:val="left"/>
    </w:lvl>
    <w:lvl w:ilvl="2" w:tplc="2FDA1AE8">
      <w:start w:val="1"/>
      <w:numFmt w:val="bullet"/>
      <w:lvlText w:val=""/>
      <w:lvlJc w:val="left"/>
    </w:lvl>
    <w:lvl w:ilvl="3" w:tplc="7E6C91FE">
      <w:start w:val="1"/>
      <w:numFmt w:val="bullet"/>
      <w:lvlText w:val=""/>
      <w:lvlJc w:val="left"/>
    </w:lvl>
    <w:lvl w:ilvl="4" w:tplc="21D09768">
      <w:start w:val="1"/>
      <w:numFmt w:val="bullet"/>
      <w:lvlText w:val=""/>
      <w:lvlJc w:val="left"/>
    </w:lvl>
    <w:lvl w:ilvl="5" w:tplc="11EAB190">
      <w:start w:val="1"/>
      <w:numFmt w:val="bullet"/>
      <w:lvlText w:val=""/>
      <w:lvlJc w:val="left"/>
    </w:lvl>
    <w:lvl w:ilvl="6" w:tplc="74F8D6F8">
      <w:start w:val="1"/>
      <w:numFmt w:val="bullet"/>
      <w:lvlText w:val=""/>
      <w:lvlJc w:val="left"/>
    </w:lvl>
    <w:lvl w:ilvl="7" w:tplc="AAB8006C">
      <w:start w:val="1"/>
      <w:numFmt w:val="bullet"/>
      <w:lvlText w:val=""/>
      <w:lvlJc w:val="left"/>
    </w:lvl>
    <w:lvl w:ilvl="8" w:tplc="6E623172">
      <w:start w:val="1"/>
      <w:numFmt w:val="bullet"/>
      <w:lvlText w:val=""/>
      <w:lvlJc w:val="left"/>
    </w:lvl>
  </w:abstractNum>
  <w:abstractNum w:abstractNumId="2" w15:restartNumberingAfterBreak="0">
    <w:nsid w:val="05ED0546"/>
    <w:multiLevelType w:val="multilevel"/>
    <w:tmpl w:val="ECFE72D4"/>
    <w:lvl w:ilvl="0">
      <w:start w:val="1"/>
      <w:numFmt w:val="decimal"/>
      <w:lvlText w:val="%1."/>
      <w:lvlJc w:val="left"/>
      <w:pPr>
        <w:ind w:left="317" w:hanging="218"/>
        <w:jc w:val="left"/>
      </w:pPr>
      <w:rPr>
        <w:rFonts w:ascii="Garamond" w:eastAsia="Garamond" w:hAnsi="Garamond" w:hint="default"/>
        <w:b/>
        <w:bCs/>
        <w:sz w:val="24"/>
        <w:szCs w:val="24"/>
      </w:rPr>
    </w:lvl>
    <w:lvl w:ilvl="1">
      <w:start w:val="1"/>
      <w:numFmt w:val="decimal"/>
      <w:lvlText w:val="%1.%2"/>
      <w:lvlJc w:val="left"/>
      <w:pPr>
        <w:ind w:left="430" w:hanging="330"/>
        <w:jc w:val="left"/>
      </w:pPr>
      <w:rPr>
        <w:rFonts w:ascii="Garamond" w:eastAsia="Garamond" w:hAnsi="Garamond" w:hint="default"/>
        <w:b/>
        <w:bCs/>
        <w:w w:val="99"/>
        <w:sz w:val="24"/>
        <w:szCs w:val="24"/>
      </w:rPr>
    </w:lvl>
    <w:lvl w:ilvl="2">
      <w:start w:val="1"/>
      <w:numFmt w:val="bullet"/>
      <w:lvlText w:val="•"/>
      <w:lvlJc w:val="left"/>
      <w:pPr>
        <w:ind w:left="1366" w:hanging="330"/>
      </w:pPr>
      <w:rPr>
        <w:rFonts w:hint="default"/>
      </w:rPr>
    </w:lvl>
    <w:lvl w:ilvl="3">
      <w:start w:val="1"/>
      <w:numFmt w:val="bullet"/>
      <w:lvlText w:val="•"/>
      <w:lvlJc w:val="left"/>
      <w:pPr>
        <w:ind w:left="2303" w:hanging="330"/>
      </w:pPr>
      <w:rPr>
        <w:rFonts w:hint="default"/>
      </w:rPr>
    </w:lvl>
    <w:lvl w:ilvl="4">
      <w:start w:val="1"/>
      <w:numFmt w:val="bullet"/>
      <w:lvlText w:val="•"/>
      <w:lvlJc w:val="left"/>
      <w:pPr>
        <w:ind w:left="3240" w:hanging="330"/>
      </w:pPr>
      <w:rPr>
        <w:rFonts w:hint="default"/>
      </w:rPr>
    </w:lvl>
    <w:lvl w:ilvl="5">
      <w:start w:val="1"/>
      <w:numFmt w:val="bullet"/>
      <w:lvlText w:val="•"/>
      <w:lvlJc w:val="left"/>
      <w:pPr>
        <w:ind w:left="4176" w:hanging="330"/>
      </w:pPr>
      <w:rPr>
        <w:rFonts w:hint="default"/>
      </w:rPr>
    </w:lvl>
    <w:lvl w:ilvl="6">
      <w:start w:val="1"/>
      <w:numFmt w:val="bullet"/>
      <w:lvlText w:val="•"/>
      <w:lvlJc w:val="left"/>
      <w:pPr>
        <w:ind w:left="5113" w:hanging="330"/>
      </w:pPr>
      <w:rPr>
        <w:rFonts w:hint="default"/>
      </w:rPr>
    </w:lvl>
    <w:lvl w:ilvl="7">
      <w:start w:val="1"/>
      <w:numFmt w:val="bullet"/>
      <w:lvlText w:val="•"/>
      <w:lvlJc w:val="left"/>
      <w:pPr>
        <w:ind w:left="6050" w:hanging="330"/>
      </w:pPr>
      <w:rPr>
        <w:rFonts w:hint="default"/>
      </w:rPr>
    </w:lvl>
    <w:lvl w:ilvl="8">
      <w:start w:val="1"/>
      <w:numFmt w:val="bullet"/>
      <w:lvlText w:val="•"/>
      <w:lvlJc w:val="left"/>
      <w:pPr>
        <w:ind w:left="6986" w:hanging="330"/>
      </w:pPr>
      <w:rPr>
        <w:rFonts w:hint="default"/>
      </w:rPr>
    </w:lvl>
  </w:abstractNum>
  <w:abstractNum w:abstractNumId="3" w15:restartNumberingAfterBreak="0">
    <w:nsid w:val="17B11EC8"/>
    <w:multiLevelType w:val="hybridMultilevel"/>
    <w:tmpl w:val="5E929F34"/>
    <w:lvl w:ilvl="0" w:tplc="0518C5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B4E83"/>
    <w:multiLevelType w:val="hybridMultilevel"/>
    <w:tmpl w:val="8A5C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66E7A"/>
    <w:multiLevelType w:val="hybridMultilevel"/>
    <w:tmpl w:val="B89854AE"/>
    <w:lvl w:ilvl="0" w:tplc="9B9AED78">
      <w:start w:val="1"/>
      <w:numFmt w:val="decimal"/>
      <w:lvlText w:val="%1."/>
      <w:lvlJc w:val="left"/>
      <w:pPr>
        <w:ind w:left="720" w:hanging="360"/>
      </w:pPr>
      <w:rPr>
        <w:rFonts w:cs="Baskervil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C69C0"/>
    <w:multiLevelType w:val="hybridMultilevel"/>
    <w:tmpl w:val="C168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F2A28"/>
    <w:multiLevelType w:val="hybridMultilevel"/>
    <w:tmpl w:val="39084D56"/>
    <w:lvl w:ilvl="0" w:tplc="0518C5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01"/>
    <w:rsid w:val="00015E93"/>
    <w:rsid w:val="00033401"/>
    <w:rsid w:val="000B5DFE"/>
    <w:rsid w:val="000D36B9"/>
    <w:rsid w:val="000D5BBF"/>
    <w:rsid w:val="00132DCF"/>
    <w:rsid w:val="00175CA5"/>
    <w:rsid w:val="00175FE5"/>
    <w:rsid w:val="00194565"/>
    <w:rsid w:val="001F6BBF"/>
    <w:rsid w:val="00241EAF"/>
    <w:rsid w:val="00294774"/>
    <w:rsid w:val="002A30AC"/>
    <w:rsid w:val="002C1E8C"/>
    <w:rsid w:val="00376597"/>
    <w:rsid w:val="0038354B"/>
    <w:rsid w:val="00417206"/>
    <w:rsid w:val="00471522"/>
    <w:rsid w:val="00556249"/>
    <w:rsid w:val="005652E1"/>
    <w:rsid w:val="00565C3B"/>
    <w:rsid w:val="005D352F"/>
    <w:rsid w:val="005E66F4"/>
    <w:rsid w:val="00672DF3"/>
    <w:rsid w:val="006B4ADD"/>
    <w:rsid w:val="006C64A5"/>
    <w:rsid w:val="006D2A94"/>
    <w:rsid w:val="006E27C5"/>
    <w:rsid w:val="00820AAA"/>
    <w:rsid w:val="008250F4"/>
    <w:rsid w:val="008A2DDD"/>
    <w:rsid w:val="008A6240"/>
    <w:rsid w:val="00907629"/>
    <w:rsid w:val="00964C01"/>
    <w:rsid w:val="00977FE5"/>
    <w:rsid w:val="009A2E66"/>
    <w:rsid w:val="00A91951"/>
    <w:rsid w:val="00AD1482"/>
    <w:rsid w:val="00B06237"/>
    <w:rsid w:val="00B11BE9"/>
    <w:rsid w:val="00B14E28"/>
    <w:rsid w:val="00B3604C"/>
    <w:rsid w:val="00B63FA1"/>
    <w:rsid w:val="00B71AC7"/>
    <w:rsid w:val="00BA29B0"/>
    <w:rsid w:val="00BB29E4"/>
    <w:rsid w:val="00C35715"/>
    <w:rsid w:val="00C35873"/>
    <w:rsid w:val="00C6383D"/>
    <w:rsid w:val="00C673EF"/>
    <w:rsid w:val="00C76F3B"/>
    <w:rsid w:val="00C8545E"/>
    <w:rsid w:val="00CA78B3"/>
    <w:rsid w:val="00CB5DCC"/>
    <w:rsid w:val="00CB7DA7"/>
    <w:rsid w:val="00D43AE5"/>
    <w:rsid w:val="00DE3851"/>
    <w:rsid w:val="00DE7901"/>
    <w:rsid w:val="00E40FCF"/>
    <w:rsid w:val="00F24F9C"/>
    <w:rsid w:val="00F31FD8"/>
    <w:rsid w:val="00F7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3005B"/>
  <w14:defaultImageDpi w14:val="300"/>
  <w15:docId w15:val="{98ACE283-9CB7-BA4E-845D-510FCC28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241EAF"/>
    <w:pPr>
      <w:widowControl w:val="0"/>
      <w:ind w:left="334" w:hanging="347"/>
      <w:outlineLvl w:val="0"/>
    </w:pPr>
    <w:rPr>
      <w:rFonts w:ascii="Garamond" w:eastAsia="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9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901"/>
    <w:rPr>
      <w:rFonts w:ascii="Lucida Grande" w:hAnsi="Lucida Grande" w:cs="Lucida Grande"/>
      <w:sz w:val="18"/>
      <w:szCs w:val="18"/>
    </w:rPr>
  </w:style>
  <w:style w:type="character" w:styleId="CommentReference">
    <w:name w:val="annotation reference"/>
    <w:basedOn w:val="DefaultParagraphFont"/>
    <w:uiPriority w:val="99"/>
    <w:semiHidden/>
    <w:unhideWhenUsed/>
    <w:rsid w:val="00DE7901"/>
    <w:rPr>
      <w:sz w:val="18"/>
      <w:szCs w:val="18"/>
    </w:rPr>
  </w:style>
  <w:style w:type="paragraph" w:styleId="CommentText">
    <w:name w:val="annotation text"/>
    <w:basedOn w:val="Normal"/>
    <w:link w:val="CommentTextChar"/>
    <w:uiPriority w:val="99"/>
    <w:semiHidden/>
    <w:unhideWhenUsed/>
    <w:rsid w:val="00DE7901"/>
  </w:style>
  <w:style w:type="character" w:customStyle="1" w:styleId="CommentTextChar">
    <w:name w:val="Comment Text Char"/>
    <w:basedOn w:val="DefaultParagraphFont"/>
    <w:link w:val="CommentText"/>
    <w:uiPriority w:val="99"/>
    <w:semiHidden/>
    <w:rsid w:val="00DE7901"/>
  </w:style>
  <w:style w:type="paragraph" w:styleId="CommentSubject">
    <w:name w:val="annotation subject"/>
    <w:basedOn w:val="CommentText"/>
    <w:next w:val="CommentText"/>
    <w:link w:val="CommentSubjectChar"/>
    <w:uiPriority w:val="99"/>
    <w:semiHidden/>
    <w:unhideWhenUsed/>
    <w:rsid w:val="00DE7901"/>
    <w:rPr>
      <w:b/>
      <w:bCs/>
      <w:sz w:val="20"/>
      <w:szCs w:val="20"/>
    </w:rPr>
  </w:style>
  <w:style w:type="character" w:customStyle="1" w:styleId="CommentSubjectChar">
    <w:name w:val="Comment Subject Char"/>
    <w:basedOn w:val="CommentTextChar"/>
    <w:link w:val="CommentSubject"/>
    <w:uiPriority w:val="99"/>
    <w:semiHidden/>
    <w:rsid w:val="00DE7901"/>
    <w:rPr>
      <w:b/>
      <w:bCs/>
      <w:sz w:val="20"/>
      <w:szCs w:val="20"/>
    </w:rPr>
  </w:style>
  <w:style w:type="paragraph" w:styleId="Footer">
    <w:name w:val="footer"/>
    <w:basedOn w:val="Normal"/>
    <w:link w:val="FooterChar"/>
    <w:uiPriority w:val="99"/>
    <w:unhideWhenUsed/>
    <w:rsid w:val="00672DF3"/>
    <w:pPr>
      <w:tabs>
        <w:tab w:val="center" w:pos="4320"/>
        <w:tab w:val="right" w:pos="8640"/>
      </w:tabs>
    </w:pPr>
  </w:style>
  <w:style w:type="character" w:customStyle="1" w:styleId="FooterChar">
    <w:name w:val="Footer Char"/>
    <w:basedOn w:val="DefaultParagraphFont"/>
    <w:link w:val="Footer"/>
    <w:uiPriority w:val="99"/>
    <w:rsid w:val="00672DF3"/>
  </w:style>
  <w:style w:type="character" w:styleId="PageNumber">
    <w:name w:val="page number"/>
    <w:basedOn w:val="DefaultParagraphFont"/>
    <w:uiPriority w:val="99"/>
    <w:semiHidden/>
    <w:unhideWhenUsed/>
    <w:rsid w:val="00672DF3"/>
  </w:style>
  <w:style w:type="paragraph" w:styleId="FootnoteText">
    <w:name w:val="footnote text"/>
    <w:basedOn w:val="Normal"/>
    <w:link w:val="FootnoteTextChar"/>
    <w:uiPriority w:val="99"/>
    <w:unhideWhenUsed/>
    <w:rsid w:val="000B5DFE"/>
  </w:style>
  <w:style w:type="character" w:customStyle="1" w:styleId="FootnoteTextChar">
    <w:name w:val="Footnote Text Char"/>
    <w:basedOn w:val="DefaultParagraphFont"/>
    <w:link w:val="FootnoteText"/>
    <w:uiPriority w:val="99"/>
    <w:rsid w:val="000B5DFE"/>
  </w:style>
  <w:style w:type="character" w:styleId="FootnoteReference">
    <w:name w:val="footnote reference"/>
    <w:basedOn w:val="DefaultParagraphFont"/>
    <w:uiPriority w:val="99"/>
    <w:unhideWhenUsed/>
    <w:rsid w:val="000B5DFE"/>
    <w:rPr>
      <w:vertAlign w:val="superscript"/>
    </w:rPr>
  </w:style>
  <w:style w:type="character" w:styleId="Hyperlink">
    <w:name w:val="Hyperlink"/>
    <w:basedOn w:val="DefaultParagraphFont"/>
    <w:uiPriority w:val="99"/>
    <w:unhideWhenUsed/>
    <w:rsid w:val="008250F4"/>
    <w:rPr>
      <w:color w:val="0000FF" w:themeColor="hyperlink"/>
      <w:u w:val="single"/>
    </w:rPr>
  </w:style>
  <w:style w:type="table" w:styleId="TableGrid">
    <w:name w:val="Table Grid"/>
    <w:basedOn w:val="TableNormal"/>
    <w:uiPriority w:val="59"/>
    <w:rsid w:val="00015E9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15E93"/>
    <w:pPr>
      <w:ind w:left="720"/>
      <w:contextualSpacing/>
    </w:pPr>
  </w:style>
  <w:style w:type="paragraph" w:styleId="NoSpacing">
    <w:name w:val="No Spacing"/>
    <w:uiPriority w:val="1"/>
    <w:qFormat/>
    <w:rsid w:val="00015E93"/>
  </w:style>
  <w:style w:type="character" w:customStyle="1" w:styleId="Heading1Char">
    <w:name w:val="Heading 1 Char"/>
    <w:basedOn w:val="DefaultParagraphFont"/>
    <w:link w:val="Heading1"/>
    <w:uiPriority w:val="1"/>
    <w:rsid w:val="00241EAF"/>
    <w:rPr>
      <w:rFonts w:ascii="Garamond" w:eastAsia="Garamond" w:hAnsi="Garamond"/>
      <w:b/>
      <w:bCs/>
    </w:rPr>
  </w:style>
  <w:style w:type="paragraph" w:styleId="BodyText">
    <w:name w:val="Body Text"/>
    <w:basedOn w:val="Normal"/>
    <w:link w:val="BodyTextChar"/>
    <w:uiPriority w:val="1"/>
    <w:qFormat/>
    <w:rsid w:val="00241EAF"/>
    <w:pPr>
      <w:widowControl w:val="0"/>
      <w:ind w:left="100"/>
    </w:pPr>
    <w:rPr>
      <w:rFonts w:ascii="Garamond" w:eastAsia="Garamond" w:hAnsi="Garamond"/>
    </w:rPr>
  </w:style>
  <w:style w:type="character" w:customStyle="1" w:styleId="BodyTextChar">
    <w:name w:val="Body Text Char"/>
    <w:basedOn w:val="DefaultParagraphFont"/>
    <w:link w:val="BodyText"/>
    <w:uiPriority w:val="1"/>
    <w:rsid w:val="00241EAF"/>
    <w:rPr>
      <w:rFonts w:ascii="Garamond" w:eastAsia="Garamond" w:hAnsi="Garamond"/>
    </w:rPr>
  </w:style>
  <w:style w:type="paragraph" w:customStyle="1" w:styleId="TableParagraph">
    <w:name w:val="Table Paragraph"/>
    <w:basedOn w:val="Normal"/>
    <w:uiPriority w:val="1"/>
    <w:qFormat/>
    <w:rsid w:val="00241EAF"/>
    <w:pPr>
      <w:widowControl w:val="0"/>
    </w:pPr>
    <w:rPr>
      <w:rFonts w:eastAsiaTheme="minorHAnsi"/>
      <w:sz w:val="22"/>
      <w:szCs w:val="22"/>
    </w:rPr>
  </w:style>
  <w:style w:type="character" w:customStyle="1" w:styleId="BalloonTextChar1">
    <w:name w:val="Balloon Text Char1"/>
    <w:basedOn w:val="DefaultParagraphFont"/>
    <w:uiPriority w:val="99"/>
    <w:semiHidden/>
    <w:rsid w:val="00241EAF"/>
    <w:rPr>
      <w:rFonts w:ascii="Times New Roman" w:hAnsi="Times New Roman" w:cs="Times New Roman"/>
      <w:sz w:val="18"/>
      <w:szCs w:val="18"/>
    </w:rPr>
  </w:style>
  <w:style w:type="paragraph" w:styleId="Revision">
    <w:name w:val="Revision"/>
    <w:hidden/>
    <w:uiPriority w:val="99"/>
    <w:semiHidden/>
    <w:rsid w:val="00241EA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asu.edu/index.php?q=policies/procedures/p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C1117F-0A90-481C-9C88-7AE5DE87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10864</Words>
  <Characters>61927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72646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webster</dc:creator>
  <cp:lastModifiedBy>Jill Kolp</cp:lastModifiedBy>
  <cp:revision>3</cp:revision>
  <dcterms:created xsi:type="dcterms:W3CDTF">2021-10-06T00:07:00Z</dcterms:created>
  <dcterms:modified xsi:type="dcterms:W3CDTF">2021-10-06T00:09:00Z</dcterms:modified>
</cp:coreProperties>
</file>