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6D" w:rsidRDefault="00174F6D" w:rsidP="00174F6D">
      <w:pPr>
        <w:jc w:val="center"/>
        <w:rPr>
          <w:rFonts w:ascii="Cambria" w:eastAsia="Calibri" w:hAnsi="Cambria" w:cs="Times New Roman"/>
          <w:b/>
          <w:sz w:val="24"/>
          <w:szCs w:val="24"/>
          <w:lang w:val="en-US"/>
        </w:rPr>
      </w:pPr>
      <w:bookmarkStart w:id="0" w:name="_gjdgxs" w:colFirst="0" w:colLast="0"/>
      <w:bookmarkStart w:id="1" w:name="_GoBack"/>
      <w:bookmarkEnd w:id="0"/>
      <w:bookmarkEnd w:id="1"/>
    </w:p>
    <w:p w:rsidR="00174F6D" w:rsidRDefault="00174F6D" w:rsidP="00174F6D">
      <w:pPr>
        <w:jc w:val="center"/>
        <w:rPr>
          <w:rFonts w:ascii="Cambria" w:eastAsia="Calibri" w:hAnsi="Cambria" w:cs="Times New Roman"/>
          <w:b/>
          <w:sz w:val="24"/>
          <w:szCs w:val="24"/>
          <w:lang w:val="en-US"/>
        </w:rPr>
      </w:pPr>
    </w:p>
    <w:p w:rsidR="00174F6D" w:rsidRDefault="00174F6D" w:rsidP="00174F6D">
      <w:pPr>
        <w:jc w:val="center"/>
        <w:rPr>
          <w:rFonts w:ascii="Cambria" w:eastAsia="Calibri" w:hAnsi="Cambria" w:cs="Times New Roman"/>
          <w:b/>
          <w:sz w:val="24"/>
          <w:szCs w:val="24"/>
          <w:lang w:val="en-US"/>
        </w:rPr>
      </w:pPr>
    </w:p>
    <w:p w:rsidR="00174F6D" w:rsidRDefault="00174F6D" w:rsidP="00174F6D">
      <w:pPr>
        <w:jc w:val="center"/>
        <w:rPr>
          <w:rFonts w:ascii="Cambria" w:eastAsia="Calibri" w:hAnsi="Cambria" w:cs="Times New Roman"/>
          <w:b/>
          <w:sz w:val="24"/>
          <w:szCs w:val="24"/>
          <w:lang w:val="en-US"/>
        </w:rPr>
      </w:pPr>
    </w:p>
    <w:p w:rsidR="00174F6D" w:rsidRDefault="00174F6D" w:rsidP="00174F6D">
      <w:pPr>
        <w:jc w:val="center"/>
        <w:rPr>
          <w:rFonts w:ascii="Cambria" w:eastAsia="Calibri" w:hAnsi="Cambria" w:cs="Times New Roman"/>
          <w:b/>
          <w:sz w:val="24"/>
          <w:szCs w:val="24"/>
          <w:lang w:val="en-US"/>
        </w:rPr>
      </w:pPr>
    </w:p>
    <w:p w:rsidR="00174F6D" w:rsidRDefault="00174F6D" w:rsidP="00174F6D">
      <w:pPr>
        <w:jc w:val="center"/>
        <w:rPr>
          <w:rFonts w:ascii="Cambria" w:eastAsia="Calibri" w:hAnsi="Cambria" w:cs="Times New Roman"/>
          <w:b/>
          <w:sz w:val="24"/>
          <w:szCs w:val="24"/>
          <w:lang w:val="en-US"/>
        </w:rPr>
      </w:pPr>
    </w:p>
    <w:p w:rsidR="00174F6D" w:rsidRPr="00174F6D" w:rsidRDefault="00174F6D" w:rsidP="00174F6D">
      <w:pPr>
        <w:jc w:val="center"/>
        <w:rPr>
          <w:rFonts w:ascii="Cambria" w:eastAsia="Calibri" w:hAnsi="Cambria" w:cs="Times New Roman"/>
          <w:b/>
          <w:sz w:val="24"/>
          <w:szCs w:val="24"/>
          <w:lang w:val="en-US"/>
        </w:rPr>
      </w:pPr>
      <w:r w:rsidRPr="00174F6D">
        <w:rPr>
          <w:rFonts w:ascii="Cambria" w:eastAsia="Calibri" w:hAnsi="Cambria" w:cs="Times New Roman"/>
          <w:b/>
          <w:sz w:val="24"/>
          <w:szCs w:val="24"/>
          <w:lang w:val="en-US"/>
        </w:rPr>
        <w:t>College of Health Solutions</w:t>
      </w:r>
    </w:p>
    <w:p w:rsidR="00174F6D" w:rsidRPr="00174F6D" w:rsidRDefault="00174F6D" w:rsidP="00174F6D">
      <w:pPr>
        <w:jc w:val="center"/>
        <w:rPr>
          <w:rFonts w:ascii="Cambria" w:eastAsia="Calibri" w:hAnsi="Cambria" w:cs="Times New Roman"/>
          <w:b/>
          <w:sz w:val="24"/>
          <w:szCs w:val="24"/>
          <w:lang w:val="en-US"/>
        </w:rPr>
      </w:pPr>
      <w:r w:rsidRPr="00174F6D">
        <w:rPr>
          <w:rFonts w:ascii="Cambria" w:eastAsia="Calibri" w:hAnsi="Cambria" w:cs="Times New Roman"/>
          <w:b/>
          <w:sz w:val="24"/>
          <w:szCs w:val="24"/>
          <w:lang w:val="en-US"/>
        </w:rPr>
        <w:t>Criteria for appointment, retention, and promotion of research faculty</w:t>
      </w:r>
    </w:p>
    <w:p w:rsidR="00174F6D" w:rsidRPr="00174F6D" w:rsidRDefault="00174F6D" w:rsidP="00174F6D">
      <w:pPr>
        <w:jc w:val="center"/>
        <w:rPr>
          <w:rFonts w:ascii="Cambria" w:eastAsia="Calibri" w:hAnsi="Cambria" w:cs="Times New Roman"/>
          <w:b/>
          <w:sz w:val="24"/>
          <w:szCs w:val="24"/>
          <w:lang w:val="en-US"/>
        </w:rPr>
      </w:pPr>
      <w:r w:rsidRPr="00174F6D">
        <w:rPr>
          <w:rFonts w:ascii="Cambria" w:eastAsia="Calibri" w:hAnsi="Cambria" w:cs="Times New Roman"/>
          <w:b/>
          <w:sz w:val="24"/>
          <w:szCs w:val="24"/>
          <w:lang w:val="en-US"/>
        </w:rPr>
        <w:t>Approved by the faculty assembly on 9/19/18</w:t>
      </w:r>
    </w:p>
    <w:p w:rsidR="00174F6D" w:rsidRPr="00174F6D" w:rsidRDefault="00174F6D" w:rsidP="00174F6D">
      <w:pPr>
        <w:jc w:val="center"/>
        <w:rPr>
          <w:rFonts w:ascii="Cambria" w:eastAsia="Calibri" w:hAnsi="Cambria" w:cs="Times New Roman"/>
          <w:b/>
          <w:sz w:val="24"/>
          <w:szCs w:val="24"/>
          <w:lang w:val="en-US"/>
        </w:rPr>
      </w:pPr>
      <w:r w:rsidRPr="00174F6D">
        <w:rPr>
          <w:rFonts w:ascii="Cambria" w:eastAsia="Calibri" w:hAnsi="Cambria" w:cs="Times New Roman"/>
          <w:b/>
          <w:sz w:val="24"/>
          <w:szCs w:val="24"/>
          <w:lang w:val="en-US"/>
        </w:rPr>
        <w:t>Approved by the Dean on 9/26/18</w:t>
      </w:r>
    </w:p>
    <w:p w:rsidR="00174F6D" w:rsidRDefault="00174F6D">
      <w:pPr>
        <w:spacing w:after="160" w:line="259" w:lineRule="auto"/>
        <w:rPr>
          <w:rFonts w:ascii="Cambria" w:hAnsi="Cambria"/>
          <w:b/>
          <w:sz w:val="24"/>
          <w:szCs w:val="24"/>
        </w:rPr>
      </w:pPr>
      <w:r>
        <w:rPr>
          <w:rFonts w:ascii="Cambria" w:hAnsi="Cambria"/>
          <w:b/>
          <w:sz w:val="24"/>
          <w:szCs w:val="24"/>
        </w:rPr>
        <w:br w:type="page"/>
      </w:r>
    </w:p>
    <w:p w:rsidR="00D62EF4" w:rsidRPr="00295E25" w:rsidRDefault="00D62EF4" w:rsidP="00D62EF4">
      <w:pPr>
        <w:jc w:val="center"/>
        <w:rPr>
          <w:rFonts w:ascii="Cambria" w:hAnsi="Cambria"/>
          <w:b/>
          <w:sz w:val="24"/>
          <w:szCs w:val="24"/>
        </w:rPr>
      </w:pPr>
      <w:r w:rsidRPr="00295E25">
        <w:rPr>
          <w:rFonts w:ascii="Cambria" w:hAnsi="Cambria"/>
          <w:b/>
          <w:sz w:val="24"/>
          <w:szCs w:val="24"/>
        </w:rPr>
        <w:lastRenderedPageBreak/>
        <w:t xml:space="preserve">Appointment/Retention/Promotion Criteria:  </w:t>
      </w:r>
    </w:p>
    <w:p w:rsidR="00D62EF4" w:rsidRPr="00295E25" w:rsidRDefault="00B30BED" w:rsidP="00D62EF4">
      <w:pPr>
        <w:jc w:val="center"/>
        <w:rPr>
          <w:rFonts w:ascii="Cambria" w:hAnsi="Cambria"/>
          <w:b/>
          <w:sz w:val="24"/>
          <w:szCs w:val="24"/>
          <w:u w:val="single"/>
        </w:rPr>
      </w:pPr>
      <w:r w:rsidRPr="00295E25">
        <w:rPr>
          <w:rFonts w:ascii="Cambria" w:hAnsi="Cambria"/>
          <w:b/>
          <w:sz w:val="24"/>
          <w:szCs w:val="24"/>
          <w:u w:val="single"/>
        </w:rPr>
        <w:t>Research</w:t>
      </w:r>
      <w:r w:rsidR="00D62EF4" w:rsidRPr="00295E25">
        <w:rPr>
          <w:rFonts w:ascii="Cambria" w:hAnsi="Cambria"/>
          <w:b/>
          <w:sz w:val="24"/>
          <w:szCs w:val="24"/>
          <w:u w:val="single"/>
        </w:rPr>
        <w:t xml:space="preserve"> Assistant Professor</w:t>
      </w:r>
    </w:p>
    <w:p w:rsidR="00D62EF4" w:rsidRPr="00295E25" w:rsidRDefault="00D62EF4" w:rsidP="00D62EF4">
      <w:pPr>
        <w:jc w:val="center"/>
        <w:rPr>
          <w:rFonts w:ascii="Cambria" w:hAnsi="Cambria"/>
          <w:b/>
          <w:sz w:val="24"/>
          <w:szCs w:val="24"/>
          <w:u w:val="single"/>
        </w:rPr>
      </w:pPr>
    </w:p>
    <w:p w:rsidR="0015391D" w:rsidRPr="00295E25" w:rsidRDefault="00B51D3E" w:rsidP="00B51D3E">
      <w:pPr>
        <w:spacing w:line="240" w:lineRule="auto"/>
        <w:rPr>
          <w:rFonts w:ascii="Cambria" w:eastAsia="Times New Roman" w:hAnsi="Cambria" w:cs="Times New Roman"/>
          <w:b/>
          <w:sz w:val="24"/>
          <w:szCs w:val="24"/>
          <w:lang w:val="en-US"/>
        </w:rPr>
      </w:pPr>
      <w:r w:rsidRPr="00295E25">
        <w:rPr>
          <w:rFonts w:ascii="Cambria" w:hAnsi="Cambria"/>
          <w:b/>
          <w:sz w:val="24"/>
          <w:szCs w:val="24"/>
        </w:rPr>
        <w:t xml:space="preserve">Research faculty are fixed-term faculty members who are qualified to engage in, be responsible for, or oversee a significant area of research or scholarship. They may also serve as principal or co-principal investigators on grants or contracts administered by the university or take on other appropriate responsibilities. Research faculty who are hired on or supported by research grants or contracts are not guaranteed space, facilities, or services beyond those approved for currently active grants or contracts. </w:t>
      </w:r>
      <w:r w:rsidR="0015391D" w:rsidRPr="00295E25">
        <w:rPr>
          <w:rFonts w:ascii="Cambria" w:hAnsi="Cambria"/>
          <w:b/>
          <w:bCs/>
          <w:color w:val="000000"/>
          <w:sz w:val="24"/>
          <w:szCs w:val="24"/>
        </w:rPr>
        <w:t>(ACD 505-02)</w:t>
      </w:r>
    </w:p>
    <w:p w:rsidR="00B51D3E" w:rsidRPr="00295E25" w:rsidRDefault="00B51D3E" w:rsidP="0015391D">
      <w:pPr>
        <w:pStyle w:val="NormalWeb"/>
        <w:spacing w:before="0" w:beforeAutospacing="0" w:after="0" w:afterAutospacing="0"/>
        <w:rPr>
          <w:rFonts w:ascii="Cambria" w:hAnsi="Cambria" w:cs="Arial"/>
          <w:color w:val="000000"/>
        </w:rPr>
      </w:pPr>
    </w:p>
    <w:p w:rsidR="0015391D" w:rsidRPr="00295E25" w:rsidRDefault="0015391D" w:rsidP="0015391D">
      <w:pPr>
        <w:pStyle w:val="NormalWeb"/>
        <w:spacing w:before="0" w:beforeAutospacing="0" w:after="0" w:afterAutospacing="0"/>
        <w:rPr>
          <w:rFonts w:ascii="Cambria" w:hAnsi="Cambria"/>
        </w:rPr>
      </w:pPr>
      <w:r w:rsidRPr="00295E25">
        <w:rPr>
          <w:rFonts w:ascii="Cambria" w:hAnsi="Cambria" w:cs="Arial"/>
          <w:color w:val="000000"/>
        </w:rPr>
        <w:t xml:space="preserve">As designated by the Dean’s office, each </w:t>
      </w:r>
      <w:r w:rsidR="00B51D3E" w:rsidRPr="00295E25">
        <w:rPr>
          <w:rFonts w:ascii="Cambria" w:hAnsi="Cambria" w:cs="Arial"/>
          <w:color w:val="000000"/>
        </w:rPr>
        <w:t>Research</w:t>
      </w:r>
      <w:r w:rsidRPr="00295E25">
        <w:rPr>
          <w:rFonts w:ascii="Cambria" w:hAnsi="Cambria" w:cs="Arial"/>
          <w:color w:val="000000"/>
        </w:rPr>
        <w:t xml:space="preserve"> Faculty may also be assigned a specific workload distribution related to </w:t>
      </w:r>
      <w:r w:rsidR="00B51D3E" w:rsidRPr="00295E25">
        <w:rPr>
          <w:rFonts w:ascii="Cambria" w:hAnsi="Cambria" w:cs="Arial"/>
          <w:color w:val="000000"/>
        </w:rPr>
        <w:t xml:space="preserve">teaching, </w:t>
      </w:r>
      <w:r w:rsidRPr="00295E25">
        <w:rPr>
          <w:rFonts w:ascii="Cambria" w:hAnsi="Cambria" w:cs="Arial"/>
          <w:color w:val="000000"/>
        </w:rPr>
        <w:t xml:space="preserve">program administration/coordination or any other relevant category. If, for example, a </w:t>
      </w:r>
      <w:r w:rsidR="00B51D3E" w:rsidRPr="00295E25">
        <w:rPr>
          <w:rFonts w:ascii="Cambria" w:hAnsi="Cambria" w:cs="Arial"/>
          <w:color w:val="000000"/>
        </w:rPr>
        <w:t xml:space="preserve">Research Faculty is assigned a teaching </w:t>
      </w:r>
      <w:r w:rsidRPr="00295E25">
        <w:rPr>
          <w:rFonts w:ascii="Cambria" w:hAnsi="Cambria" w:cs="Arial"/>
          <w:color w:val="000000"/>
        </w:rPr>
        <w:t>that represents 30% of his/her workload</w:t>
      </w:r>
      <w:r w:rsidR="00B51D3E" w:rsidRPr="00295E25">
        <w:rPr>
          <w:rFonts w:ascii="Cambria" w:hAnsi="Cambria" w:cs="Arial"/>
          <w:color w:val="000000"/>
        </w:rPr>
        <w:t xml:space="preserve"> </w:t>
      </w:r>
      <w:r w:rsidRPr="00295E25">
        <w:rPr>
          <w:rFonts w:ascii="Cambria" w:hAnsi="Cambria" w:cs="Arial"/>
          <w:color w:val="000000"/>
        </w:rPr>
        <w:t xml:space="preserve">scholarship, and/or service responsibilities would be </w:t>
      </w:r>
      <w:r w:rsidR="00B51D3E" w:rsidRPr="00295E25">
        <w:rPr>
          <w:rFonts w:ascii="Cambria" w:hAnsi="Cambria" w:cs="Arial"/>
          <w:color w:val="000000"/>
        </w:rPr>
        <w:t>adjusted</w:t>
      </w:r>
      <w:r w:rsidRPr="00295E25">
        <w:rPr>
          <w:rFonts w:ascii="Cambria" w:hAnsi="Cambria" w:cs="Arial"/>
          <w:color w:val="000000"/>
        </w:rPr>
        <w:t xml:space="preserve">. </w:t>
      </w:r>
    </w:p>
    <w:p w:rsidR="00D62EF4" w:rsidRPr="00295E25" w:rsidRDefault="00D62EF4" w:rsidP="00D62EF4">
      <w:pPr>
        <w:rPr>
          <w:rFonts w:ascii="Cambria" w:hAnsi="Cambria"/>
          <w:b/>
          <w:sz w:val="24"/>
          <w:szCs w:val="24"/>
        </w:rPr>
      </w:pPr>
    </w:p>
    <w:p w:rsidR="00D62EF4" w:rsidRPr="00295E25" w:rsidRDefault="00D62EF4" w:rsidP="00050ADF">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295E25">
        <w:rPr>
          <w:rFonts w:ascii="Cambria" w:hAnsi="Cambria"/>
          <w:b/>
          <w:sz w:val="24"/>
          <w:szCs w:val="24"/>
        </w:rPr>
        <w:t>Appointment Criteria</w:t>
      </w:r>
    </w:p>
    <w:p w:rsidR="00050ADF" w:rsidRPr="00295E25" w:rsidRDefault="00050ADF" w:rsidP="00050ADF">
      <w:pPr>
        <w:ind w:left="720"/>
        <w:contextualSpacing/>
        <w:rPr>
          <w:rFonts w:ascii="Cambria" w:hAnsi="Cambria"/>
          <w:sz w:val="24"/>
          <w:szCs w:val="24"/>
        </w:rPr>
      </w:pPr>
    </w:p>
    <w:p w:rsidR="0015391D" w:rsidRPr="00295E25" w:rsidRDefault="0015391D" w:rsidP="0015391D">
      <w:pPr>
        <w:pStyle w:val="NormalWeb"/>
        <w:spacing w:before="0" w:beforeAutospacing="0" w:after="0" w:afterAutospacing="0"/>
        <w:rPr>
          <w:rFonts w:ascii="Cambria" w:hAnsi="Cambria"/>
          <w:u w:val="single"/>
        </w:rPr>
      </w:pPr>
      <w:r w:rsidRPr="00295E25">
        <w:rPr>
          <w:rFonts w:ascii="Cambria" w:hAnsi="Cambria" w:cs="Arial"/>
          <w:b/>
          <w:bCs/>
          <w:color w:val="000000"/>
          <w:u w:val="single"/>
        </w:rPr>
        <w:t>Appointment Criteria:  </w:t>
      </w:r>
    </w:p>
    <w:p w:rsidR="00B51D3E" w:rsidRPr="00295E25" w:rsidRDefault="00B51D3E" w:rsidP="00295E25">
      <w:pPr>
        <w:pStyle w:val="NormalWeb"/>
        <w:numPr>
          <w:ilvl w:val="0"/>
          <w:numId w:val="1"/>
        </w:numPr>
        <w:spacing w:before="0" w:beforeAutospacing="0" w:after="0" w:afterAutospacing="0"/>
        <w:textAlignment w:val="baseline"/>
        <w:rPr>
          <w:rFonts w:ascii="Cambria" w:hAnsi="Cambria" w:cs="Arial"/>
          <w:color w:val="000000"/>
        </w:rPr>
      </w:pPr>
      <w:r w:rsidRPr="00295E25">
        <w:rPr>
          <w:rFonts w:ascii="Cambria" w:hAnsi="Cambria" w:cs="Arial"/>
          <w:color w:val="000000"/>
        </w:rPr>
        <w:t>Doctoral degree in the area of specialization</w:t>
      </w:r>
    </w:p>
    <w:p w:rsidR="00B51D3E" w:rsidRPr="00295E25" w:rsidRDefault="00B51D3E" w:rsidP="00295E25">
      <w:pPr>
        <w:pStyle w:val="NormalWeb"/>
        <w:numPr>
          <w:ilvl w:val="0"/>
          <w:numId w:val="1"/>
        </w:numPr>
        <w:spacing w:before="0" w:beforeAutospacing="0" w:after="0" w:afterAutospacing="0"/>
        <w:textAlignment w:val="baseline"/>
        <w:rPr>
          <w:rFonts w:ascii="Cambria" w:hAnsi="Cambria" w:cs="Arial"/>
          <w:color w:val="000000"/>
        </w:rPr>
      </w:pPr>
      <w:r w:rsidRPr="00295E25">
        <w:rPr>
          <w:rFonts w:ascii="Cambria" w:hAnsi="Cambria" w:cs="Arial"/>
          <w:color w:val="000000"/>
        </w:rPr>
        <w:t>Typically, a minimum of 3 years of full-time relevant research experience (or its equivalent on a part-time basis) is required</w:t>
      </w:r>
    </w:p>
    <w:p w:rsidR="00B51D3E" w:rsidRPr="00295E25" w:rsidRDefault="00B51D3E" w:rsidP="00295E25">
      <w:pPr>
        <w:pStyle w:val="NormalWeb"/>
        <w:numPr>
          <w:ilvl w:val="0"/>
          <w:numId w:val="1"/>
        </w:numPr>
        <w:spacing w:before="0" w:beforeAutospacing="0" w:after="0" w:afterAutospacing="0"/>
        <w:textAlignment w:val="baseline"/>
        <w:rPr>
          <w:rFonts w:ascii="Cambria" w:hAnsi="Cambria" w:cs="Arial"/>
          <w:color w:val="000000"/>
        </w:rPr>
      </w:pPr>
      <w:r w:rsidRPr="00295E25">
        <w:rPr>
          <w:rFonts w:ascii="Cambria" w:hAnsi="Cambria" w:cs="Arial"/>
          <w:color w:val="000000"/>
        </w:rPr>
        <w:t>Documented history of being able to operate with autonomy on a research project</w:t>
      </w:r>
    </w:p>
    <w:p w:rsidR="00FF25FD" w:rsidRPr="00295E25" w:rsidRDefault="00FF25FD">
      <w:pPr>
        <w:rPr>
          <w:rFonts w:ascii="Cambria" w:hAnsi="Cambria"/>
          <w:sz w:val="24"/>
          <w:szCs w:val="24"/>
        </w:rPr>
      </w:pPr>
    </w:p>
    <w:p w:rsidR="00295E25" w:rsidRPr="00295E25" w:rsidRDefault="00295E25" w:rsidP="00295E25">
      <w:pPr>
        <w:jc w:val="center"/>
        <w:rPr>
          <w:rFonts w:ascii="Cambria" w:hAnsi="Cambria"/>
          <w:b/>
          <w:sz w:val="24"/>
          <w:szCs w:val="24"/>
          <w:u w:val="single"/>
        </w:rPr>
      </w:pPr>
      <w:r w:rsidRPr="00295E25">
        <w:rPr>
          <w:rFonts w:ascii="Cambria" w:hAnsi="Cambria"/>
          <w:b/>
          <w:sz w:val="24"/>
          <w:szCs w:val="24"/>
          <w:u w:val="single"/>
        </w:rPr>
        <w:t>Retention Criteria</w:t>
      </w:r>
    </w:p>
    <w:p w:rsidR="00295E25" w:rsidRPr="00295E25" w:rsidRDefault="00295E25" w:rsidP="00D62EF4">
      <w:pPr>
        <w:rPr>
          <w:rFonts w:ascii="Cambria" w:hAnsi="Cambria"/>
          <w:b/>
          <w:sz w:val="24"/>
          <w:szCs w:val="24"/>
          <w:u w:val="single"/>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Teaching/Instruction</w:t>
      </w:r>
      <w:r w:rsidR="00B51D3E" w:rsidRPr="00295E25">
        <w:rPr>
          <w:rFonts w:ascii="Cambria" w:hAnsi="Cambria"/>
          <w:b/>
          <w:sz w:val="24"/>
          <w:szCs w:val="24"/>
          <w:u w:val="single"/>
        </w:rPr>
        <w:t xml:space="preserve"> (If indicated) </w:t>
      </w:r>
    </w:p>
    <w:p w:rsidR="00B51D3E" w:rsidRPr="00B51D3E" w:rsidRDefault="00B51D3E" w:rsidP="00B51D3E">
      <w:pPr>
        <w:spacing w:line="240" w:lineRule="auto"/>
        <w:rPr>
          <w:rFonts w:ascii="Cambria" w:eastAsia="Times New Roman" w:hAnsi="Cambria" w:cs="Times New Roman"/>
          <w:sz w:val="24"/>
          <w:szCs w:val="24"/>
          <w:lang w:val="en-US"/>
        </w:rPr>
      </w:pPr>
      <w:r w:rsidRPr="00B51D3E">
        <w:rPr>
          <w:rFonts w:ascii="Cambria" w:eastAsia="Times New Roman" w:hAnsi="Cambria"/>
          <w:b/>
          <w:bCs/>
          <w:color w:val="000000"/>
          <w:sz w:val="24"/>
          <w:szCs w:val="24"/>
          <w:shd w:val="clear" w:color="auto" w:fill="FFFFFF"/>
          <w:lang w:val="en-US"/>
        </w:rPr>
        <w:t>Successful demonstration of teaching excellence in the each of the following areas:</w:t>
      </w:r>
    </w:p>
    <w:p w:rsidR="00B51D3E" w:rsidRPr="00B51D3E"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Prepare</w:t>
      </w:r>
      <w:r w:rsidRPr="00B51D3E">
        <w:rPr>
          <w:rFonts w:ascii="Cambria" w:eastAsia="Times New Roman" w:hAnsi="Cambria"/>
          <w:color w:val="000000"/>
          <w:sz w:val="24"/>
          <w:szCs w:val="24"/>
          <w:shd w:val="clear" w:color="auto" w:fill="FFFFFF"/>
          <w:lang w:val="en-US"/>
        </w:rPr>
        <w:t xml:space="preserve"> educational materials</w:t>
      </w:r>
    </w:p>
    <w:p w:rsidR="00B51D3E" w:rsidRPr="00B51D3E"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Design</w:t>
      </w:r>
      <w:r w:rsidRPr="00B51D3E">
        <w:rPr>
          <w:rFonts w:ascii="Cambria" w:eastAsia="Times New Roman" w:hAnsi="Cambria"/>
          <w:color w:val="000000"/>
          <w:sz w:val="24"/>
          <w:szCs w:val="24"/>
          <w:shd w:val="clear" w:color="auto" w:fill="FFFFFF"/>
          <w:lang w:val="en-US"/>
        </w:rPr>
        <w:t xml:space="preserve"> learner experiences and the course of study</w:t>
      </w:r>
    </w:p>
    <w:p w:rsidR="00B51D3E" w:rsidRPr="00B51D3E"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Deliver</w:t>
      </w:r>
      <w:r w:rsidRPr="00B51D3E">
        <w:rPr>
          <w:rFonts w:ascii="Cambria" w:eastAsia="Times New Roman" w:hAnsi="Cambria"/>
          <w:color w:val="000000"/>
          <w:sz w:val="24"/>
          <w:szCs w:val="24"/>
          <w:shd w:val="clear" w:color="auto" w:fill="FFFFFF"/>
          <w:lang w:val="en-US"/>
        </w:rPr>
        <w:t xml:space="preserve"> educational materials to learners as assigned</w:t>
      </w:r>
    </w:p>
    <w:p w:rsidR="00B51D3E" w:rsidRPr="00B51D3E"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Assess</w:t>
      </w:r>
      <w:r w:rsidRPr="00B51D3E">
        <w:rPr>
          <w:rFonts w:ascii="Cambria" w:eastAsia="Times New Roman" w:hAnsi="Cambria"/>
          <w:color w:val="000000"/>
          <w:sz w:val="24"/>
          <w:szCs w:val="24"/>
          <w:shd w:val="clear" w:color="auto" w:fill="FFFFFF"/>
          <w:lang w:val="en-US"/>
        </w:rPr>
        <w:t xml:space="preserve"> learner performance according to course objectives</w:t>
      </w:r>
    </w:p>
    <w:p w:rsidR="00B51D3E" w:rsidRPr="00B51D3E"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Revise</w:t>
      </w:r>
      <w:r w:rsidRPr="00B51D3E">
        <w:rPr>
          <w:rFonts w:ascii="Cambria" w:eastAsia="Times New Roman" w:hAnsi="Cambria"/>
          <w:color w:val="000000"/>
          <w:sz w:val="24"/>
          <w:szCs w:val="24"/>
          <w:shd w:val="clear" w:color="auto" w:fill="FFFFFF"/>
          <w:lang w:val="en-US"/>
        </w:rPr>
        <w:t>, update and translate instructional materials in accordance with developments in research, clinical knowledge, &amp; educational specialty.</w:t>
      </w:r>
    </w:p>
    <w:p w:rsidR="00B51D3E" w:rsidRPr="00B51D3E"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Mentor</w:t>
      </w:r>
      <w:r w:rsidRPr="00B51D3E">
        <w:rPr>
          <w:rFonts w:ascii="Cambria" w:eastAsia="Times New Roman" w:hAnsi="Cambria"/>
          <w:color w:val="000000"/>
          <w:sz w:val="24"/>
          <w:szCs w:val="24"/>
          <w:shd w:val="clear" w:color="auto" w:fill="FFFFFF"/>
          <w:lang w:val="en-US"/>
        </w:rPr>
        <w:t xml:space="preserve"> students both formally in classes and through independent learning experiences or projects as appropriate.</w:t>
      </w:r>
    </w:p>
    <w:p w:rsidR="00295E25" w:rsidRPr="00295E25"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Work collaboratively</w:t>
      </w:r>
      <w:r w:rsidRPr="00B51D3E">
        <w:rPr>
          <w:rFonts w:ascii="Cambria" w:eastAsia="Times New Roman" w:hAnsi="Cambria"/>
          <w:color w:val="000000"/>
          <w:sz w:val="24"/>
          <w:szCs w:val="24"/>
          <w:shd w:val="clear" w:color="auto" w:fill="FFFFFF"/>
          <w:lang w:val="en-US"/>
        </w:rPr>
        <w:t xml:space="preserve"> with Faculty, Teaching Assistants (TAs), Research Assistants (RAs), Graduate/Undergraduate Student support staff, and colleagues (e.g. Academic Associates; AAs) who support </w:t>
      </w:r>
      <w:r w:rsidR="00F44C4D">
        <w:rPr>
          <w:rFonts w:ascii="Cambria" w:eastAsia="Times New Roman" w:hAnsi="Cambria"/>
          <w:color w:val="000000"/>
          <w:sz w:val="24"/>
          <w:szCs w:val="24"/>
          <w:shd w:val="clear" w:color="auto" w:fill="FFFFFF"/>
          <w:lang w:val="en-US"/>
        </w:rPr>
        <w:t>the individual’s</w:t>
      </w:r>
      <w:r w:rsidR="00F44C4D" w:rsidRPr="00B51D3E">
        <w:rPr>
          <w:rFonts w:ascii="Cambria" w:eastAsia="Times New Roman" w:hAnsi="Cambria"/>
          <w:color w:val="000000"/>
          <w:sz w:val="24"/>
          <w:szCs w:val="24"/>
          <w:shd w:val="clear" w:color="auto" w:fill="FFFFFF"/>
          <w:lang w:val="en-US"/>
        </w:rPr>
        <w:t xml:space="preserve"> </w:t>
      </w:r>
      <w:r w:rsidRPr="00B51D3E">
        <w:rPr>
          <w:rFonts w:ascii="Cambria" w:eastAsia="Times New Roman" w:hAnsi="Cambria"/>
          <w:color w:val="000000"/>
          <w:sz w:val="24"/>
          <w:szCs w:val="24"/>
          <w:shd w:val="clear" w:color="auto" w:fill="FFFFFF"/>
          <w:lang w:val="en-US"/>
        </w:rPr>
        <w:t>teaching as appropriate.</w:t>
      </w:r>
    </w:p>
    <w:p w:rsidR="00B51D3E" w:rsidRPr="00B51D3E" w:rsidRDefault="00B51D3E" w:rsidP="00295E25">
      <w:pPr>
        <w:numPr>
          <w:ilvl w:val="0"/>
          <w:numId w:val="2"/>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B51D3E">
        <w:rPr>
          <w:rFonts w:ascii="Cambria" w:eastAsia="Times New Roman" w:hAnsi="Cambria"/>
          <w:b/>
          <w:bCs/>
          <w:color w:val="000000"/>
          <w:sz w:val="24"/>
          <w:szCs w:val="24"/>
          <w:shd w:val="clear" w:color="auto" w:fill="FFFFFF"/>
          <w:lang w:val="en-US"/>
        </w:rPr>
        <w:t>Engage</w:t>
      </w:r>
      <w:r w:rsidRPr="00B51D3E">
        <w:rPr>
          <w:rFonts w:ascii="Cambria" w:eastAsia="Times New Roman" w:hAnsi="Cambria"/>
          <w:color w:val="000000"/>
          <w:sz w:val="24"/>
          <w:szCs w:val="24"/>
          <w:shd w:val="clear" w:color="auto" w:fill="FFFFFF"/>
          <w:lang w:val="en-US"/>
        </w:rPr>
        <w:t xml:space="preserve"> in professional development activities to maintain and increase professional expertise, teaching effectiveness, and maintain certification if appropriate. </w:t>
      </w:r>
    </w:p>
    <w:p w:rsidR="00D62EF4" w:rsidRPr="00295E25" w:rsidRDefault="00D62EF4" w:rsidP="00D62EF4">
      <w:pPr>
        <w:rPr>
          <w:rFonts w:ascii="Cambria" w:hAnsi="Cambria"/>
          <w:sz w:val="24"/>
          <w:szCs w:val="24"/>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Service</w:t>
      </w:r>
      <w:r w:rsidR="00B51D3E" w:rsidRPr="00295E25">
        <w:rPr>
          <w:rFonts w:ascii="Cambria" w:hAnsi="Cambria"/>
          <w:b/>
          <w:sz w:val="24"/>
          <w:szCs w:val="24"/>
          <w:u w:val="single"/>
        </w:rPr>
        <w:t xml:space="preserve"> (if indicated) </w:t>
      </w:r>
    </w:p>
    <w:p w:rsidR="00B51D3E" w:rsidRPr="00B51D3E" w:rsidRDefault="00B51D3E" w:rsidP="00B51D3E">
      <w:pPr>
        <w:spacing w:line="240" w:lineRule="auto"/>
        <w:rPr>
          <w:rFonts w:ascii="Cambria" w:eastAsia="Times New Roman" w:hAnsi="Cambria" w:cs="Times New Roman"/>
          <w:sz w:val="24"/>
          <w:szCs w:val="24"/>
          <w:lang w:val="en-US"/>
        </w:rPr>
      </w:pPr>
      <w:r w:rsidRPr="00B51D3E">
        <w:rPr>
          <w:rFonts w:ascii="Cambria" w:eastAsia="Times New Roman" w:hAnsi="Cambria"/>
          <w:b/>
          <w:bCs/>
          <w:color w:val="000000"/>
          <w:sz w:val="24"/>
          <w:szCs w:val="24"/>
          <w:lang w:val="en-US"/>
        </w:rPr>
        <w:lastRenderedPageBreak/>
        <w:t>Engage</w:t>
      </w:r>
      <w:r w:rsidRPr="00B51D3E">
        <w:rPr>
          <w:rFonts w:ascii="Cambria" w:eastAsia="Times New Roman" w:hAnsi="Cambria"/>
          <w:color w:val="000000"/>
          <w:sz w:val="24"/>
          <w:szCs w:val="24"/>
          <w:lang w:val="en-US"/>
        </w:rPr>
        <w:t xml:space="preserve"> in at least </w:t>
      </w:r>
      <w:r w:rsidRPr="00B51D3E">
        <w:rPr>
          <w:rFonts w:ascii="Cambria" w:eastAsia="Times New Roman" w:hAnsi="Cambria"/>
          <w:b/>
          <w:bCs/>
          <w:color w:val="000000"/>
          <w:sz w:val="24"/>
          <w:szCs w:val="24"/>
          <w:u w:val="single"/>
          <w:lang w:val="en-US"/>
        </w:rPr>
        <w:t>one</w:t>
      </w:r>
      <w:r w:rsidRPr="00B51D3E">
        <w:rPr>
          <w:rFonts w:ascii="Cambria" w:eastAsia="Times New Roman" w:hAnsi="Cambria"/>
          <w:color w:val="000000"/>
          <w:sz w:val="24"/>
          <w:szCs w:val="24"/>
          <w:lang w:val="en-US"/>
        </w:rPr>
        <w:t xml:space="preserve"> of the</w:t>
      </w:r>
      <w:r w:rsidR="00F44C4D">
        <w:rPr>
          <w:rFonts w:ascii="Cambria" w:eastAsia="Times New Roman" w:hAnsi="Cambria"/>
          <w:color w:val="000000"/>
          <w:sz w:val="24"/>
          <w:szCs w:val="24"/>
          <w:lang w:val="en-US"/>
        </w:rPr>
        <w:t xml:space="preserve"> two</w:t>
      </w:r>
      <w:r w:rsidRPr="00B51D3E">
        <w:rPr>
          <w:rFonts w:ascii="Cambria" w:eastAsia="Times New Roman" w:hAnsi="Cambria"/>
          <w:color w:val="000000"/>
          <w:sz w:val="24"/>
          <w:szCs w:val="24"/>
          <w:lang w:val="en-US"/>
        </w:rPr>
        <w:t xml:space="preserve"> following activities that contribute to the mission and productivity of the College and University or professional organizations, as defined by workload agreement, such as: </w:t>
      </w:r>
    </w:p>
    <w:p w:rsidR="00B51D3E" w:rsidRPr="00295E25" w:rsidRDefault="00B51D3E" w:rsidP="00295E25">
      <w:pPr>
        <w:pStyle w:val="ListParagraph"/>
        <w:numPr>
          <w:ilvl w:val="0"/>
          <w:numId w:val="15"/>
        </w:numPr>
        <w:spacing w:line="240" w:lineRule="auto"/>
        <w:rPr>
          <w:rFonts w:ascii="Cambria" w:eastAsia="Times New Roman" w:hAnsi="Cambria" w:cs="Times New Roman"/>
          <w:sz w:val="24"/>
          <w:szCs w:val="24"/>
          <w:lang w:val="en-US"/>
        </w:rPr>
      </w:pPr>
      <w:r w:rsidRPr="00295E25">
        <w:rPr>
          <w:rFonts w:ascii="Cambria" w:eastAsia="Times New Roman" w:hAnsi="Cambria"/>
          <w:b/>
          <w:bCs/>
          <w:iCs/>
          <w:color w:val="000000"/>
          <w:sz w:val="24"/>
          <w:szCs w:val="24"/>
          <w:lang w:val="en-US"/>
        </w:rPr>
        <w:t>Academic Service</w:t>
      </w:r>
      <w:r w:rsidR="00295E25" w:rsidRPr="00295E25">
        <w:rPr>
          <w:rFonts w:ascii="Cambria" w:eastAsia="Times New Roman" w:hAnsi="Cambria"/>
          <w:b/>
          <w:bCs/>
          <w:iCs/>
          <w:color w:val="000000"/>
          <w:sz w:val="24"/>
          <w:szCs w:val="24"/>
          <w:lang w:val="en-US"/>
        </w:rPr>
        <w:t xml:space="preserve">: </w:t>
      </w:r>
      <w:r w:rsidRPr="00295E25">
        <w:rPr>
          <w:rFonts w:ascii="Cambria" w:eastAsia="Times New Roman" w:hAnsi="Cambria"/>
          <w:color w:val="000000"/>
          <w:sz w:val="24"/>
          <w:szCs w:val="24"/>
          <w:lang w:val="en-US"/>
        </w:rPr>
        <w:t>Serves and/or assumes leadership on degree, college, or university level committees</w:t>
      </w:r>
    </w:p>
    <w:p w:rsidR="00B51D3E" w:rsidRPr="001F457C" w:rsidRDefault="00B51D3E" w:rsidP="00295E25">
      <w:pPr>
        <w:pStyle w:val="ListParagraph"/>
        <w:numPr>
          <w:ilvl w:val="0"/>
          <w:numId w:val="15"/>
        </w:numPr>
        <w:spacing w:line="240" w:lineRule="auto"/>
        <w:rPr>
          <w:rFonts w:ascii="Cambria" w:eastAsia="Times New Roman" w:hAnsi="Cambria" w:cs="Times New Roman"/>
          <w:sz w:val="24"/>
          <w:szCs w:val="24"/>
          <w:lang w:val="en-US"/>
        </w:rPr>
      </w:pPr>
      <w:r w:rsidRPr="00295E25">
        <w:rPr>
          <w:rFonts w:ascii="Cambria" w:eastAsia="Times New Roman" w:hAnsi="Cambria"/>
          <w:b/>
          <w:bCs/>
          <w:iCs/>
          <w:color w:val="000000"/>
          <w:sz w:val="24"/>
          <w:szCs w:val="24"/>
          <w:lang w:val="en-US"/>
        </w:rPr>
        <w:t>Professional Service</w:t>
      </w:r>
      <w:r w:rsidR="00295E25" w:rsidRPr="00295E25">
        <w:rPr>
          <w:rFonts w:ascii="Cambria" w:eastAsia="Times New Roman" w:hAnsi="Cambria"/>
          <w:b/>
          <w:bCs/>
          <w:iCs/>
          <w:color w:val="000000"/>
          <w:sz w:val="24"/>
          <w:szCs w:val="24"/>
          <w:lang w:val="en-US"/>
        </w:rPr>
        <w:t>:</w:t>
      </w:r>
      <w:r w:rsidR="00295E25" w:rsidRPr="00295E25">
        <w:rPr>
          <w:rFonts w:ascii="Cambria" w:eastAsia="Times New Roman" w:hAnsi="Cambria"/>
          <w:color w:val="000000"/>
          <w:sz w:val="24"/>
          <w:szCs w:val="24"/>
          <w:lang w:val="en-US"/>
        </w:rPr>
        <w:t xml:space="preserve"> </w:t>
      </w:r>
      <w:r w:rsidRPr="00B51D3E">
        <w:rPr>
          <w:rFonts w:ascii="Cambria" w:eastAsia="Times New Roman" w:hAnsi="Cambria"/>
          <w:color w:val="000000"/>
          <w:sz w:val="24"/>
          <w:szCs w:val="24"/>
          <w:lang w:val="en-US"/>
        </w:rPr>
        <w:t>Serves in a professional capacity at the community, local, state, and/or national level including clinical service(s) or clinical community events.</w:t>
      </w:r>
    </w:p>
    <w:p w:rsidR="00F44C4D" w:rsidRPr="001F457C" w:rsidRDefault="00F44C4D" w:rsidP="001F457C">
      <w:p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PLUS</w:t>
      </w:r>
    </w:p>
    <w:p w:rsidR="00B51D3E" w:rsidRPr="00B51D3E" w:rsidRDefault="00B51D3E" w:rsidP="00295E25">
      <w:pPr>
        <w:pStyle w:val="ListParagraph"/>
        <w:numPr>
          <w:ilvl w:val="0"/>
          <w:numId w:val="15"/>
        </w:numPr>
        <w:spacing w:line="240" w:lineRule="auto"/>
        <w:rPr>
          <w:rFonts w:ascii="Cambria" w:eastAsia="Times New Roman" w:hAnsi="Cambria" w:cs="Times New Roman"/>
          <w:sz w:val="24"/>
          <w:szCs w:val="24"/>
          <w:lang w:val="en-US"/>
        </w:rPr>
      </w:pPr>
      <w:r w:rsidRPr="00295E25">
        <w:rPr>
          <w:rFonts w:ascii="Cambria" w:eastAsia="Times New Roman" w:hAnsi="Cambria"/>
          <w:b/>
          <w:bCs/>
          <w:iCs/>
          <w:color w:val="000000"/>
          <w:sz w:val="24"/>
          <w:szCs w:val="24"/>
          <w:lang w:val="en-US"/>
        </w:rPr>
        <w:t>Student Engagement</w:t>
      </w:r>
      <w:r w:rsidR="00295E25" w:rsidRPr="00295E25">
        <w:rPr>
          <w:rFonts w:ascii="Cambria" w:eastAsia="Times New Roman" w:hAnsi="Cambria"/>
          <w:b/>
          <w:bCs/>
          <w:iCs/>
          <w:color w:val="000000"/>
          <w:sz w:val="24"/>
          <w:szCs w:val="24"/>
          <w:lang w:val="en-US"/>
        </w:rPr>
        <w:t>:</w:t>
      </w:r>
      <w:r w:rsidR="00295E25" w:rsidRPr="00295E25">
        <w:rPr>
          <w:rFonts w:ascii="Cambria" w:eastAsia="Times New Roman" w:hAnsi="Cambria"/>
          <w:color w:val="000000"/>
          <w:sz w:val="24"/>
          <w:szCs w:val="24"/>
          <w:lang w:val="en-US"/>
        </w:rPr>
        <w:t xml:space="preserve"> </w:t>
      </w:r>
      <w:r w:rsidRPr="00B51D3E">
        <w:rPr>
          <w:rFonts w:ascii="Cambria" w:eastAsia="Times New Roman" w:hAnsi="Cambria"/>
          <w:color w:val="000000"/>
          <w:sz w:val="24"/>
          <w:szCs w:val="24"/>
          <w:lang w:val="en-US"/>
        </w:rPr>
        <w:t>Participates in CHS student recruitment, engagement, and retention activities</w:t>
      </w:r>
      <w:r w:rsidR="00F44C4D">
        <w:rPr>
          <w:rFonts w:ascii="Cambria" w:eastAsia="Times New Roman" w:hAnsi="Cambria"/>
          <w:color w:val="000000"/>
          <w:sz w:val="24"/>
          <w:szCs w:val="24"/>
          <w:lang w:val="en-US"/>
        </w:rPr>
        <w:t xml:space="preserve"> (required)</w:t>
      </w:r>
    </w:p>
    <w:p w:rsidR="00D62EF4" w:rsidRPr="00295E25" w:rsidRDefault="00D62EF4" w:rsidP="00D62EF4">
      <w:pPr>
        <w:rPr>
          <w:rFonts w:ascii="Cambria" w:hAnsi="Cambria"/>
          <w:sz w:val="24"/>
          <w:szCs w:val="24"/>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 xml:space="preserve">Scholarship </w:t>
      </w:r>
    </w:p>
    <w:p w:rsidR="00B51D3E" w:rsidRPr="00B51D3E" w:rsidRDefault="00B51D3E" w:rsidP="00B51D3E">
      <w:pPr>
        <w:spacing w:line="240" w:lineRule="auto"/>
        <w:rPr>
          <w:rFonts w:ascii="Cambria" w:eastAsia="Times New Roman" w:hAnsi="Cambria" w:cs="Times New Roman"/>
          <w:sz w:val="24"/>
          <w:szCs w:val="24"/>
          <w:lang w:val="en-US"/>
        </w:rPr>
      </w:pPr>
      <w:r w:rsidRPr="00B51D3E">
        <w:rPr>
          <w:rFonts w:ascii="Cambria" w:eastAsia="Times New Roman" w:hAnsi="Cambria"/>
          <w:b/>
          <w:bCs/>
          <w:color w:val="000000"/>
          <w:sz w:val="24"/>
          <w:szCs w:val="24"/>
          <w:lang w:val="en-US"/>
        </w:rPr>
        <w:t>Successful demonstration of research excellence in each of the following areas:</w:t>
      </w:r>
    </w:p>
    <w:p w:rsidR="00B51D3E" w:rsidRPr="00B51D3E" w:rsidRDefault="00B51D3E" w:rsidP="00295E25">
      <w:pPr>
        <w:numPr>
          <w:ilvl w:val="0"/>
          <w:numId w:val="3"/>
        </w:numPr>
        <w:spacing w:line="240" w:lineRule="auto"/>
        <w:textAlignment w:val="baseline"/>
        <w:rPr>
          <w:rFonts w:ascii="Cambria" w:eastAsia="Times New Roman" w:hAnsi="Cambria"/>
          <w:b/>
          <w:bCs/>
          <w:color w:val="000000"/>
          <w:sz w:val="24"/>
          <w:szCs w:val="24"/>
          <w:lang w:val="en-US"/>
        </w:rPr>
      </w:pPr>
      <w:r w:rsidRPr="00B51D3E">
        <w:rPr>
          <w:rFonts w:ascii="Cambria" w:eastAsia="Times New Roman" w:hAnsi="Cambria"/>
          <w:b/>
          <w:bCs/>
          <w:color w:val="000000"/>
          <w:sz w:val="24"/>
          <w:szCs w:val="24"/>
          <w:lang w:val="en-US"/>
        </w:rPr>
        <w:t>Contribute</w:t>
      </w:r>
      <w:r w:rsidRPr="00B51D3E">
        <w:rPr>
          <w:rFonts w:ascii="Cambria" w:eastAsia="Times New Roman" w:hAnsi="Cambria"/>
          <w:color w:val="000000"/>
          <w:sz w:val="24"/>
          <w:szCs w:val="24"/>
          <w:lang w:val="en-US"/>
        </w:rPr>
        <w:t xml:space="preserve"> to regional or national professional organizations that focus on research</w:t>
      </w:r>
    </w:p>
    <w:p w:rsidR="00B51D3E" w:rsidRPr="00B51D3E" w:rsidRDefault="00B51D3E" w:rsidP="00295E25">
      <w:pPr>
        <w:numPr>
          <w:ilvl w:val="0"/>
          <w:numId w:val="3"/>
        </w:numPr>
        <w:spacing w:line="240" w:lineRule="auto"/>
        <w:textAlignment w:val="baseline"/>
        <w:rPr>
          <w:rFonts w:ascii="Cambria" w:eastAsia="Times New Roman" w:hAnsi="Cambria"/>
          <w:color w:val="000000"/>
          <w:sz w:val="24"/>
          <w:szCs w:val="24"/>
          <w:lang w:val="en-US"/>
        </w:rPr>
      </w:pPr>
      <w:r w:rsidRPr="00B51D3E">
        <w:rPr>
          <w:rFonts w:ascii="Cambria" w:eastAsia="Times New Roman" w:hAnsi="Cambria"/>
          <w:b/>
          <w:bCs/>
          <w:color w:val="000000"/>
          <w:sz w:val="24"/>
          <w:szCs w:val="24"/>
          <w:lang w:val="en-US"/>
        </w:rPr>
        <w:t>Publish</w:t>
      </w:r>
      <w:r w:rsidRPr="00B51D3E">
        <w:rPr>
          <w:rFonts w:ascii="Cambria" w:eastAsia="Times New Roman" w:hAnsi="Cambria"/>
          <w:color w:val="000000"/>
          <w:sz w:val="24"/>
          <w:szCs w:val="24"/>
          <w:lang w:val="en-US"/>
        </w:rPr>
        <w:t xml:space="preserve"> in peer-reviewed journals, monographs, or chapters in books</w:t>
      </w:r>
    </w:p>
    <w:p w:rsidR="00295E25" w:rsidRPr="00295E25" w:rsidRDefault="00B51D3E" w:rsidP="00295E25">
      <w:pPr>
        <w:numPr>
          <w:ilvl w:val="0"/>
          <w:numId w:val="3"/>
        </w:numPr>
        <w:spacing w:line="240" w:lineRule="auto"/>
        <w:textAlignment w:val="baseline"/>
        <w:rPr>
          <w:rFonts w:ascii="Cambria" w:eastAsia="Times New Roman" w:hAnsi="Cambria"/>
          <w:color w:val="000000"/>
          <w:sz w:val="24"/>
          <w:szCs w:val="24"/>
          <w:lang w:val="en-US"/>
        </w:rPr>
      </w:pPr>
      <w:r w:rsidRPr="00B51D3E">
        <w:rPr>
          <w:rFonts w:ascii="Cambria" w:eastAsia="Times New Roman" w:hAnsi="Cambria"/>
          <w:b/>
          <w:bCs/>
          <w:color w:val="000000"/>
          <w:sz w:val="24"/>
          <w:szCs w:val="24"/>
          <w:lang w:val="en-US"/>
        </w:rPr>
        <w:t>Papers</w:t>
      </w:r>
      <w:r w:rsidRPr="00B51D3E">
        <w:rPr>
          <w:rFonts w:ascii="Cambria" w:eastAsia="Times New Roman" w:hAnsi="Cambria"/>
          <w:color w:val="000000"/>
          <w:sz w:val="24"/>
          <w:szCs w:val="24"/>
          <w:lang w:val="en-US"/>
        </w:rPr>
        <w:t xml:space="preserve"> or </w:t>
      </w:r>
      <w:r w:rsidRPr="00B51D3E">
        <w:rPr>
          <w:rFonts w:ascii="Cambria" w:eastAsia="Times New Roman" w:hAnsi="Cambria"/>
          <w:b/>
          <w:bCs/>
          <w:color w:val="000000"/>
          <w:sz w:val="24"/>
          <w:szCs w:val="24"/>
          <w:lang w:val="en-US"/>
        </w:rPr>
        <w:t>presentations</w:t>
      </w:r>
      <w:r w:rsidRPr="00B51D3E">
        <w:rPr>
          <w:rFonts w:ascii="Cambria" w:eastAsia="Times New Roman" w:hAnsi="Cambria"/>
          <w:color w:val="000000"/>
          <w:sz w:val="24"/>
          <w:szCs w:val="24"/>
          <w:lang w:val="en-US"/>
        </w:rPr>
        <w:t xml:space="preserve"> at regional or national meetings</w:t>
      </w:r>
    </w:p>
    <w:p w:rsidR="00B51D3E" w:rsidRDefault="00B51D3E" w:rsidP="00295E25">
      <w:pPr>
        <w:numPr>
          <w:ilvl w:val="0"/>
          <w:numId w:val="3"/>
        </w:numPr>
        <w:spacing w:line="240" w:lineRule="auto"/>
        <w:textAlignment w:val="baseline"/>
        <w:rPr>
          <w:rFonts w:ascii="Cambria" w:eastAsia="Times New Roman" w:hAnsi="Cambria"/>
          <w:color w:val="000000"/>
          <w:sz w:val="24"/>
          <w:szCs w:val="24"/>
          <w:lang w:val="en-US"/>
        </w:rPr>
      </w:pPr>
      <w:r w:rsidRPr="00B51D3E">
        <w:rPr>
          <w:rFonts w:ascii="Cambria" w:eastAsia="Times New Roman" w:hAnsi="Cambria"/>
          <w:b/>
          <w:bCs/>
          <w:color w:val="000000"/>
          <w:sz w:val="24"/>
          <w:szCs w:val="24"/>
          <w:lang w:val="en-US"/>
        </w:rPr>
        <w:t>Participation</w:t>
      </w:r>
      <w:r w:rsidRPr="00B51D3E">
        <w:rPr>
          <w:rFonts w:ascii="Cambria" w:eastAsia="Times New Roman" w:hAnsi="Cambria"/>
          <w:color w:val="000000"/>
          <w:sz w:val="24"/>
          <w:szCs w:val="24"/>
          <w:lang w:val="en-US"/>
        </w:rPr>
        <w:t xml:space="preserve"> in external funding opportunities</w:t>
      </w:r>
    </w:p>
    <w:p w:rsidR="006C4458" w:rsidRPr="00B51D3E" w:rsidRDefault="006C4458" w:rsidP="00295E25">
      <w:pPr>
        <w:numPr>
          <w:ilvl w:val="0"/>
          <w:numId w:val="3"/>
        </w:numPr>
        <w:spacing w:line="240" w:lineRule="auto"/>
        <w:textAlignment w:val="baseline"/>
        <w:rPr>
          <w:rFonts w:ascii="Cambria" w:eastAsia="Times New Roman" w:hAnsi="Cambria"/>
          <w:color w:val="000000"/>
          <w:sz w:val="24"/>
          <w:szCs w:val="24"/>
          <w:lang w:val="en-US"/>
        </w:rPr>
      </w:pPr>
      <w:r>
        <w:rPr>
          <w:rFonts w:ascii="Cambria" w:eastAsia="Times New Roman" w:hAnsi="Cambria"/>
          <w:b/>
          <w:bCs/>
          <w:color w:val="000000"/>
          <w:sz w:val="24"/>
          <w:szCs w:val="24"/>
          <w:lang w:val="en-US"/>
        </w:rPr>
        <w:t xml:space="preserve">Participation </w:t>
      </w:r>
      <w:r>
        <w:rPr>
          <w:rFonts w:ascii="Cambria" w:eastAsia="Times New Roman" w:hAnsi="Cambria"/>
          <w:bCs/>
          <w:color w:val="000000"/>
          <w:sz w:val="24"/>
          <w:szCs w:val="24"/>
          <w:lang w:val="en-US"/>
        </w:rPr>
        <w:t>on translational teams or other documented participation in team-science or collaborative activities</w:t>
      </w:r>
    </w:p>
    <w:p w:rsidR="00D62EF4" w:rsidRPr="00295E25" w:rsidRDefault="00D62EF4" w:rsidP="00D62EF4">
      <w:pPr>
        <w:ind w:left="720" w:hanging="270"/>
        <w:rPr>
          <w:rFonts w:ascii="Cambria" w:hAnsi="Cambria"/>
          <w:sz w:val="24"/>
          <w:szCs w:val="24"/>
        </w:rPr>
      </w:pPr>
    </w:p>
    <w:p w:rsidR="00D62EF4" w:rsidRPr="00295E25" w:rsidRDefault="00D62EF4" w:rsidP="00D62EF4">
      <w:pPr>
        <w:rPr>
          <w:rFonts w:ascii="Cambria" w:hAnsi="Cambria"/>
          <w:sz w:val="24"/>
          <w:szCs w:val="24"/>
        </w:rPr>
      </w:pPr>
    </w:p>
    <w:p w:rsidR="00D62EF4" w:rsidRPr="00295E25" w:rsidRDefault="00D62EF4" w:rsidP="00D62EF4">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295E25">
        <w:rPr>
          <w:rFonts w:ascii="Cambria" w:hAnsi="Cambria"/>
          <w:b/>
          <w:sz w:val="24"/>
          <w:szCs w:val="24"/>
        </w:rPr>
        <w:t xml:space="preserve">Appointment/Retention/Promotion Criteria:  </w:t>
      </w:r>
      <w:r w:rsidR="00B51D3E" w:rsidRPr="00295E25">
        <w:rPr>
          <w:rFonts w:ascii="Cambria" w:hAnsi="Cambria"/>
          <w:b/>
          <w:sz w:val="24"/>
          <w:szCs w:val="24"/>
        </w:rPr>
        <w:t>Research</w:t>
      </w:r>
      <w:r w:rsidRPr="00295E25">
        <w:rPr>
          <w:rFonts w:ascii="Cambria" w:hAnsi="Cambria"/>
          <w:b/>
          <w:sz w:val="24"/>
          <w:szCs w:val="24"/>
        </w:rPr>
        <w:t xml:space="preserve"> Associate Professor</w:t>
      </w:r>
    </w:p>
    <w:p w:rsidR="00D62EF4" w:rsidRPr="00295E25" w:rsidRDefault="00D62EF4" w:rsidP="00D62EF4">
      <w:pPr>
        <w:rPr>
          <w:rFonts w:ascii="Cambria" w:hAnsi="Cambria"/>
          <w:sz w:val="24"/>
          <w:szCs w:val="24"/>
        </w:rPr>
      </w:pPr>
      <w:r w:rsidRPr="00295E25">
        <w:rPr>
          <w:rFonts w:ascii="Cambria" w:hAnsi="Cambria"/>
          <w:sz w:val="24"/>
          <w:szCs w:val="24"/>
        </w:rPr>
        <w:t xml:space="preserve"> </w:t>
      </w:r>
    </w:p>
    <w:p w:rsidR="0015391D" w:rsidRPr="0015391D" w:rsidRDefault="0015391D" w:rsidP="00B51D3E">
      <w:pPr>
        <w:pStyle w:val="NormalWeb"/>
        <w:spacing w:before="0" w:beforeAutospacing="0" w:after="0" w:afterAutospacing="0"/>
        <w:rPr>
          <w:rFonts w:ascii="Cambria" w:hAnsi="Cambria"/>
        </w:rPr>
      </w:pPr>
      <w:r w:rsidRPr="0015391D">
        <w:rPr>
          <w:rFonts w:ascii="Cambria" w:hAnsi="Cambria"/>
          <w:b/>
          <w:bCs/>
          <w:color w:val="000000"/>
        </w:rPr>
        <w:t>NOTE:  </w:t>
      </w:r>
      <w:r w:rsidR="00B51D3E" w:rsidRPr="00295E25">
        <w:rPr>
          <w:rFonts w:ascii="Cambria" w:hAnsi="Cambria" w:cs="Arial"/>
          <w:color w:val="000000"/>
        </w:rPr>
        <w:t xml:space="preserve">As designated by the Dean’s office, each Research Faculty may also be assigned a specific workload distribution related to teaching, program administration/coordination or any other relevant category. If, for example, a Research Faculty is assigned a teaching that represents 30% of his/her workload scholarship, and/or service responsibilities would be adjusted. </w:t>
      </w:r>
    </w:p>
    <w:p w:rsidR="00050ADF" w:rsidRPr="00295E25" w:rsidRDefault="00050ADF" w:rsidP="00D62EF4">
      <w:pPr>
        <w:rPr>
          <w:rFonts w:ascii="Cambria" w:hAnsi="Cambria"/>
          <w:sz w:val="24"/>
          <w:szCs w:val="24"/>
        </w:rPr>
      </w:pPr>
    </w:p>
    <w:p w:rsidR="00050ADF" w:rsidRPr="00295E25" w:rsidRDefault="00050ADF" w:rsidP="00D62EF4">
      <w:pPr>
        <w:rPr>
          <w:rFonts w:ascii="Cambria" w:hAnsi="Cambria"/>
          <w:b/>
          <w:sz w:val="24"/>
          <w:szCs w:val="24"/>
          <w:u w:val="single"/>
        </w:rPr>
      </w:pPr>
      <w:r w:rsidRPr="00295E25">
        <w:rPr>
          <w:rFonts w:ascii="Cambria" w:hAnsi="Cambria"/>
          <w:b/>
          <w:sz w:val="24"/>
          <w:szCs w:val="24"/>
          <w:u w:val="single"/>
        </w:rPr>
        <w:t>Appointment Criteria:</w:t>
      </w:r>
    </w:p>
    <w:p w:rsidR="00B51D3E" w:rsidRPr="00B51D3E" w:rsidRDefault="00B51D3E" w:rsidP="00295E25">
      <w:pPr>
        <w:numPr>
          <w:ilvl w:val="0"/>
          <w:numId w:val="4"/>
        </w:numPr>
        <w:spacing w:line="240" w:lineRule="auto"/>
        <w:textAlignment w:val="baseline"/>
        <w:rPr>
          <w:rFonts w:ascii="Cambria" w:eastAsia="Times New Roman" w:hAnsi="Cambria"/>
          <w:color w:val="000000"/>
          <w:sz w:val="24"/>
          <w:szCs w:val="24"/>
          <w:lang w:val="en-US"/>
        </w:rPr>
      </w:pPr>
      <w:r w:rsidRPr="00B51D3E">
        <w:rPr>
          <w:rFonts w:ascii="Cambria" w:eastAsia="Times New Roman" w:hAnsi="Cambria"/>
          <w:color w:val="000000"/>
          <w:sz w:val="24"/>
          <w:szCs w:val="24"/>
          <w:lang w:val="en-US"/>
        </w:rPr>
        <w:t>Doctoral degree in the area of specialization</w:t>
      </w:r>
    </w:p>
    <w:p w:rsidR="00295E25" w:rsidRPr="00295E25" w:rsidRDefault="00B51D3E" w:rsidP="00295E25">
      <w:pPr>
        <w:numPr>
          <w:ilvl w:val="0"/>
          <w:numId w:val="4"/>
        </w:numPr>
        <w:spacing w:line="240" w:lineRule="auto"/>
        <w:textAlignment w:val="baseline"/>
        <w:rPr>
          <w:rFonts w:ascii="Cambria" w:eastAsia="Times New Roman" w:hAnsi="Cambria"/>
          <w:color w:val="000000"/>
          <w:sz w:val="24"/>
          <w:szCs w:val="24"/>
          <w:lang w:val="en-US"/>
        </w:rPr>
      </w:pPr>
      <w:r w:rsidRPr="00B51D3E">
        <w:rPr>
          <w:rFonts w:ascii="Cambria" w:eastAsia="Times New Roman" w:hAnsi="Cambria"/>
          <w:color w:val="000000"/>
          <w:sz w:val="24"/>
          <w:szCs w:val="24"/>
          <w:lang w:val="en-US"/>
        </w:rPr>
        <w:t xml:space="preserve">A minimum of </w:t>
      </w:r>
      <w:r w:rsidRPr="00B51D3E">
        <w:rPr>
          <w:rFonts w:ascii="Cambria" w:eastAsia="Times New Roman" w:hAnsi="Cambria"/>
          <w:b/>
          <w:bCs/>
          <w:color w:val="000000"/>
          <w:sz w:val="24"/>
          <w:szCs w:val="24"/>
          <w:lang w:val="en-US"/>
        </w:rPr>
        <w:t xml:space="preserve">five </w:t>
      </w:r>
      <w:r w:rsidRPr="00B51D3E">
        <w:rPr>
          <w:rFonts w:ascii="Cambria" w:eastAsia="Times New Roman" w:hAnsi="Cambria"/>
          <w:color w:val="000000"/>
          <w:sz w:val="24"/>
          <w:szCs w:val="24"/>
          <w:lang w:val="en-US"/>
        </w:rPr>
        <w:t>years of research and experience beyond the research assistant rank.</w:t>
      </w:r>
    </w:p>
    <w:p w:rsidR="00B51D3E" w:rsidRPr="00B51D3E" w:rsidRDefault="00B51D3E" w:rsidP="00295E25">
      <w:pPr>
        <w:numPr>
          <w:ilvl w:val="0"/>
          <w:numId w:val="4"/>
        </w:numPr>
        <w:spacing w:line="240" w:lineRule="auto"/>
        <w:textAlignment w:val="baseline"/>
        <w:rPr>
          <w:rFonts w:ascii="Cambria" w:eastAsia="Times New Roman" w:hAnsi="Cambria"/>
          <w:color w:val="000000"/>
          <w:sz w:val="24"/>
          <w:szCs w:val="24"/>
          <w:lang w:val="en-US"/>
        </w:rPr>
      </w:pPr>
      <w:r w:rsidRPr="00B51D3E">
        <w:rPr>
          <w:rFonts w:ascii="Cambria" w:eastAsia="Times New Roman" w:hAnsi="Cambria"/>
          <w:color w:val="000000"/>
          <w:sz w:val="24"/>
          <w:szCs w:val="24"/>
          <w:shd w:val="clear" w:color="auto" w:fill="FFFFFF"/>
          <w:lang w:val="en-US"/>
        </w:rPr>
        <w:t>Evidence of sus</w:t>
      </w:r>
      <w:r w:rsidRPr="00B51D3E">
        <w:rPr>
          <w:rFonts w:ascii="Cambria" w:eastAsia="Times New Roman" w:hAnsi="Cambria"/>
          <w:color w:val="000000"/>
          <w:sz w:val="24"/>
          <w:szCs w:val="24"/>
          <w:lang w:val="en-US"/>
        </w:rPr>
        <w:t>tained professional/research growth</w:t>
      </w:r>
    </w:p>
    <w:p w:rsidR="00D62EF4" w:rsidRPr="00295E25" w:rsidRDefault="008A4573" w:rsidP="00D62EF4">
      <w:pPr>
        <w:rPr>
          <w:rFonts w:ascii="Cambria" w:hAnsi="Cambria"/>
          <w:sz w:val="24"/>
          <w:szCs w:val="24"/>
        </w:rPr>
      </w:pPr>
      <w:r w:rsidRPr="00295E25">
        <w:rPr>
          <w:rFonts w:ascii="Cambria" w:hAnsi="Cambria"/>
          <w:sz w:val="24"/>
          <w:szCs w:val="24"/>
        </w:rPr>
        <w:t xml:space="preserve"> </w:t>
      </w:r>
    </w:p>
    <w:p w:rsidR="00D62EF4" w:rsidRPr="00295E25" w:rsidRDefault="00D62EF4" w:rsidP="00295E25">
      <w:pPr>
        <w:jc w:val="center"/>
        <w:rPr>
          <w:rFonts w:ascii="Cambria" w:hAnsi="Cambria"/>
          <w:b/>
          <w:sz w:val="24"/>
          <w:szCs w:val="24"/>
          <w:u w:val="single"/>
        </w:rPr>
      </w:pPr>
      <w:r w:rsidRPr="00295E25">
        <w:rPr>
          <w:rFonts w:ascii="Cambria" w:hAnsi="Cambria"/>
          <w:b/>
          <w:sz w:val="24"/>
          <w:szCs w:val="24"/>
          <w:u w:val="single"/>
        </w:rPr>
        <w:t>Promotion and Retention Criteria:</w:t>
      </w:r>
    </w:p>
    <w:p w:rsidR="00295E25" w:rsidRPr="00295E25" w:rsidRDefault="00295E25" w:rsidP="00D62EF4">
      <w:pPr>
        <w:rPr>
          <w:rFonts w:ascii="Cambria" w:hAnsi="Cambria"/>
          <w:b/>
          <w:sz w:val="24"/>
          <w:szCs w:val="24"/>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Teaching/Instruction</w:t>
      </w:r>
      <w:r w:rsidR="008A4573" w:rsidRPr="00295E25">
        <w:rPr>
          <w:rFonts w:ascii="Cambria" w:hAnsi="Cambria"/>
          <w:b/>
          <w:sz w:val="24"/>
          <w:szCs w:val="24"/>
          <w:u w:val="single"/>
        </w:rPr>
        <w:t xml:space="preserve"> (if indicated) </w:t>
      </w:r>
    </w:p>
    <w:p w:rsidR="008A4573" w:rsidRPr="008A4573" w:rsidRDefault="008A4573" w:rsidP="00295E25">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shd w:val="clear" w:color="auto" w:fill="FFFFFF"/>
          <w:lang w:val="en-US"/>
        </w:rPr>
        <w:t xml:space="preserve">All requirements of the Research Assistant Professor </w:t>
      </w:r>
      <w:r w:rsidRPr="008A4573">
        <w:rPr>
          <w:rFonts w:ascii="Cambria" w:eastAsia="Times New Roman" w:hAnsi="Cambria"/>
          <w:b/>
          <w:bCs/>
          <w:color w:val="000000"/>
          <w:sz w:val="24"/>
          <w:szCs w:val="24"/>
          <w:u w:val="single"/>
          <w:shd w:val="clear" w:color="auto" w:fill="FFFFFF"/>
          <w:lang w:val="en-US"/>
        </w:rPr>
        <w:t>plus</w:t>
      </w:r>
      <w:r w:rsidRPr="008A4573">
        <w:rPr>
          <w:rFonts w:ascii="Cambria" w:eastAsia="Times New Roman" w:hAnsi="Cambria"/>
          <w:color w:val="000000"/>
          <w:sz w:val="24"/>
          <w:szCs w:val="24"/>
          <w:shd w:val="clear" w:color="auto" w:fill="FFFFFF"/>
          <w:lang w:val="en-US"/>
        </w:rPr>
        <w:t xml:space="preserve"> the following enhancements:</w:t>
      </w:r>
    </w:p>
    <w:p w:rsidR="008A4573" w:rsidRPr="008A4573" w:rsidRDefault="008A4573" w:rsidP="00295E25">
      <w:pPr>
        <w:numPr>
          <w:ilvl w:val="0"/>
          <w:numId w:val="5"/>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8A4573">
        <w:rPr>
          <w:rFonts w:ascii="Cambria" w:eastAsia="Times New Roman" w:hAnsi="Cambria"/>
          <w:b/>
          <w:bCs/>
          <w:color w:val="000000"/>
          <w:sz w:val="24"/>
          <w:szCs w:val="24"/>
          <w:shd w:val="clear" w:color="auto" w:fill="FFFFFF"/>
          <w:lang w:val="en-US"/>
        </w:rPr>
        <w:t>Demonstrate</w:t>
      </w:r>
      <w:r w:rsidR="00295E25" w:rsidRPr="00295E25">
        <w:rPr>
          <w:rFonts w:ascii="Cambria" w:eastAsia="Times New Roman" w:hAnsi="Cambria"/>
          <w:b/>
          <w:bCs/>
          <w:color w:val="000000"/>
          <w:sz w:val="24"/>
          <w:szCs w:val="24"/>
          <w:shd w:val="clear" w:color="auto" w:fill="FFFFFF"/>
          <w:lang w:val="en-US"/>
        </w:rPr>
        <w:t>s</w:t>
      </w:r>
      <w:r w:rsidRPr="008A4573">
        <w:rPr>
          <w:rFonts w:ascii="Cambria" w:eastAsia="Times New Roman" w:hAnsi="Cambria"/>
          <w:color w:val="000000"/>
          <w:sz w:val="24"/>
          <w:szCs w:val="24"/>
          <w:shd w:val="clear" w:color="auto" w:fill="FFFFFF"/>
          <w:lang w:val="en-US"/>
        </w:rPr>
        <w:t xml:space="preserve"> evidence of sustained high quality instructional skills and promise of continuing excellence as a teacher (as evidenced by peer and college reviews, reflection on course revisions, integration of educational innovations, </w:t>
      </w:r>
      <w:proofErr w:type="spellStart"/>
      <w:r w:rsidRPr="008A4573">
        <w:rPr>
          <w:rFonts w:ascii="Cambria" w:eastAsia="Times New Roman" w:hAnsi="Cambria"/>
          <w:color w:val="000000"/>
          <w:sz w:val="24"/>
          <w:szCs w:val="24"/>
          <w:shd w:val="clear" w:color="auto" w:fill="FFFFFF"/>
          <w:lang w:val="en-US"/>
        </w:rPr>
        <w:t>etc</w:t>
      </w:r>
      <w:proofErr w:type="spellEnd"/>
      <w:r w:rsidRPr="008A4573">
        <w:rPr>
          <w:rFonts w:ascii="Cambria" w:eastAsia="Times New Roman" w:hAnsi="Cambria"/>
          <w:color w:val="000000"/>
          <w:sz w:val="24"/>
          <w:szCs w:val="24"/>
          <w:shd w:val="clear" w:color="auto" w:fill="FFFFFF"/>
          <w:lang w:val="en-US"/>
        </w:rPr>
        <w:t>)</w:t>
      </w:r>
    </w:p>
    <w:p w:rsidR="008A4573" w:rsidRPr="008A4573" w:rsidRDefault="008A4573" w:rsidP="00295E25">
      <w:pPr>
        <w:numPr>
          <w:ilvl w:val="0"/>
          <w:numId w:val="5"/>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8A4573">
        <w:rPr>
          <w:rFonts w:ascii="Cambria" w:eastAsia="Times New Roman" w:hAnsi="Cambria"/>
          <w:b/>
          <w:bCs/>
          <w:color w:val="000000"/>
          <w:sz w:val="24"/>
          <w:szCs w:val="24"/>
          <w:shd w:val="clear" w:color="auto" w:fill="FFFFFF"/>
          <w:lang w:val="en-US"/>
        </w:rPr>
        <w:lastRenderedPageBreak/>
        <w:t>Demonstrate</w:t>
      </w:r>
      <w:r w:rsidR="00295E25" w:rsidRPr="00295E25">
        <w:rPr>
          <w:rFonts w:ascii="Cambria" w:eastAsia="Times New Roman" w:hAnsi="Cambria"/>
          <w:b/>
          <w:bCs/>
          <w:color w:val="000000"/>
          <w:sz w:val="24"/>
          <w:szCs w:val="24"/>
          <w:shd w:val="clear" w:color="auto" w:fill="FFFFFF"/>
          <w:lang w:val="en-US"/>
        </w:rPr>
        <w:t>s</w:t>
      </w:r>
      <w:r w:rsidRPr="008A4573">
        <w:rPr>
          <w:rFonts w:ascii="Cambria" w:eastAsia="Times New Roman" w:hAnsi="Cambria"/>
          <w:color w:val="000000"/>
          <w:sz w:val="24"/>
          <w:szCs w:val="24"/>
          <w:shd w:val="clear" w:color="auto" w:fill="FFFFFF"/>
          <w:lang w:val="en-US"/>
        </w:rPr>
        <w:t xml:space="preserve"> a continuous record of excellence as an educator, as indicated by excellent, sustained student evaluation scores/ratings above the college norm</w:t>
      </w:r>
    </w:p>
    <w:p w:rsidR="008A4573" w:rsidRPr="008A4573" w:rsidRDefault="008A4573" w:rsidP="00295E25">
      <w:pPr>
        <w:numPr>
          <w:ilvl w:val="0"/>
          <w:numId w:val="5"/>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8A4573">
        <w:rPr>
          <w:rFonts w:ascii="Cambria" w:eastAsia="Times New Roman" w:hAnsi="Cambria"/>
          <w:b/>
          <w:bCs/>
          <w:color w:val="000000"/>
          <w:sz w:val="24"/>
          <w:szCs w:val="24"/>
          <w:shd w:val="clear" w:color="auto" w:fill="FFFFFF"/>
          <w:lang w:val="en-US"/>
        </w:rPr>
        <w:t>Demonstrate</w:t>
      </w:r>
      <w:r w:rsidR="00295E25" w:rsidRPr="00295E25">
        <w:rPr>
          <w:rFonts w:ascii="Cambria" w:eastAsia="Times New Roman" w:hAnsi="Cambria"/>
          <w:b/>
          <w:bCs/>
          <w:color w:val="000000"/>
          <w:sz w:val="24"/>
          <w:szCs w:val="24"/>
          <w:shd w:val="clear" w:color="auto" w:fill="FFFFFF"/>
          <w:lang w:val="en-US"/>
        </w:rPr>
        <w:t>s</w:t>
      </w:r>
      <w:r w:rsidRPr="008A4573">
        <w:rPr>
          <w:rFonts w:ascii="Cambria" w:eastAsia="Times New Roman" w:hAnsi="Cambria"/>
          <w:color w:val="000000"/>
          <w:sz w:val="24"/>
          <w:szCs w:val="24"/>
          <w:shd w:val="clear" w:color="auto" w:fill="FFFFFF"/>
          <w:lang w:val="en-US"/>
        </w:rPr>
        <w:t xml:space="preserve"> significant instructional contributions to the mission of the academic degrees, college, and university (such as development of new courses, degree programs, certificates programs, innovative pedagogical approaches, </w:t>
      </w:r>
      <w:proofErr w:type="spellStart"/>
      <w:r w:rsidRPr="008A4573">
        <w:rPr>
          <w:rFonts w:ascii="Cambria" w:eastAsia="Times New Roman" w:hAnsi="Cambria"/>
          <w:color w:val="000000"/>
          <w:sz w:val="24"/>
          <w:szCs w:val="24"/>
          <w:shd w:val="clear" w:color="auto" w:fill="FFFFFF"/>
          <w:lang w:val="en-US"/>
        </w:rPr>
        <w:t>etc</w:t>
      </w:r>
      <w:proofErr w:type="spellEnd"/>
      <w:r w:rsidRPr="008A4573">
        <w:rPr>
          <w:rFonts w:ascii="Cambria" w:eastAsia="Times New Roman" w:hAnsi="Cambria"/>
          <w:color w:val="000000"/>
          <w:sz w:val="24"/>
          <w:szCs w:val="24"/>
          <w:shd w:val="clear" w:color="auto" w:fill="FFFFFF"/>
          <w:lang w:val="en-US"/>
        </w:rPr>
        <w:t>)</w:t>
      </w:r>
    </w:p>
    <w:p w:rsidR="008A4573" w:rsidRPr="008A4573" w:rsidRDefault="008A4573" w:rsidP="008A4573">
      <w:pPr>
        <w:spacing w:line="240" w:lineRule="auto"/>
        <w:rPr>
          <w:rFonts w:ascii="Cambria" w:eastAsia="Times New Roman" w:hAnsi="Cambria" w:cs="Times New Roman"/>
          <w:sz w:val="24"/>
          <w:szCs w:val="24"/>
          <w:lang w:val="en-US"/>
        </w:rPr>
      </w:pP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shd w:val="clear" w:color="auto" w:fill="FFFFFF"/>
          <w:lang w:val="en-US"/>
        </w:rPr>
        <w:t xml:space="preserve">And </w:t>
      </w:r>
      <w:r w:rsidRPr="008A4573">
        <w:rPr>
          <w:rFonts w:ascii="Cambria" w:eastAsia="Times New Roman" w:hAnsi="Cambria"/>
          <w:b/>
          <w:bCs/>
          <w:color w:val="000000"/>
          <w:sz w:val="24"/>
          <w:szCs w:val="24"/>
          <w:u w:val="single"/>
          <w:shd w:val="clear" w:color="auto" w:fill="FFFFFF"/>
          <w:lang w:val="en-US"/>
        </w:rPr>
        <w:t>one</w:t>
      </w:r>
      <w:r w:rsidRPr="008A4573">
        <w:rPr>
          <w:rFonts w:ascii="Cambria" w:eastAsia="Times New Roman" w:hAnsi="Cambria"/>
          <w:color w:val="000000"/>
          <w:sz w:val="24"/>
          <w:szCs w:val="24"/>
          <w:shd w:val="clear" w:color="auto" w:fill="FFFFFF"/>
          <w:lang w:val="en-US"/>
        </w:rPr>
        <w:t xml:space="preserve"> or more of the following:</w:t>
      </w:r>
    </w:p>
    <w:p w:rsidR="008A4573" w:rsidRPr="008A4573" w:rsidRDefault="008A4573" w:rsidP="00295E25">
      <w:pPr>
        <w:numPr>
          <w:ilvl w:val="0"/>
          <w:numId w:val="6"/>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8A4573">
        <w:rPr>
          <w:rFonts w:ascii="Cambria" w:eastAsia="Times New Roman" w:hAnsi="Cambria"/>
          <w:b/>
          <w:bCs/>
          <w:color w:val="000000"/>
          <w:sz w:val="24"/>
          <w:szCs w:val="24"/>
          <w:shd w:val="clear" w:color="auto" w:fill="FFFFFF"/>
          <w:lang w:val="en-US"/>
        </w:rPr>
        <w:t>Nomination</w:t>
      </w:r>
      <w:r w:rsidRPr="008A4573">
        <w:rPr>
          <w:rFonts w:ascii="Cambria" w:eastAsia="Times New Roman" w:hAnsi="Cambria"/>
          <w:color w:val="000000"/>
          <w:sz w:val="24"/>
          <w:szCs w:val="24"/>
          <w:shd w:val="clear" w:color="auto" w:fill="FFFFFF"/>
          <w:lang w:val="en-US"/>
        </w:rPr>
        <w:t xml:space="preserve"> or selection for local/national award for teaching</w:t>
      </w:r>
    </w:p>
    <w:p w:rsidR="008A4573" w:rsidRPr="008A4573" w:rsidRDefault="008A4573" w:rsidP="00295E25">
      <w:pPr>
        <w:numPr>
          <w:ilvl w:val="0"/>
          <w:numId w:val="6"/>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8A4573">
        <w:rPr>
          <w:rFonts w:ascii="Cambria" w:eastAsia="Times New Roman" w:hAnsi="Cambria"/>
          <w:b/>
          <w:bCs/>
          <w:color w:val="000000"/>
          <w:sz w:val="24"/>
          <w:szCs w:val="24"/>
          <w:shd w:val="clear" w:color="auto" w:fill="FFFFFF"/>
          <w:lang w:val="en-US"/>
        </w:rPr>
        <w:t>Presentation</w:t>
      </w:r>
      <w:r w:rsidRPr="008A4573">
        <w:rPr>
          <w:rFonts w:ascii="Cambria" w:eastAsia="Times New Roman" w:hAnsi="Cambria"/>
          <w:color w:val="000000"/>
          <w:sz w:val="24"/>
          <w:szCs w:val="24"/>
          <w:shd w:val="clear" w:color="auto" w:fill="FFFFFF"/>
          <w:lang w:val="en-US"/>
        </w:rPr>
        <w:t xml:space="preserve"> at local, state, and/or national conferences/workshops/courses related to instructional and learning theories, practices, and procedures</w:t>
      </w:r>
    </w:p>
    <w:p w:rsidR="00295E25" w:rsidRPr="00295E25" w:rsidRDefault="008A4573" w:rsidP="00295E25">
      <w:pPr>
        <w:numPr>
          <w:ilvl w:val="0"/>
          <w:numId w:val="6"/>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8A4573">
        <w:rPr>
          <w:rFonts w:ascii="Cambria" w:eastAsia="Times New Roman" w:hAnsi="Cambria"/>
          <w:b/>
          <w:bCs/>
          <w:color w:val="000000"/>
          <w:sz w:val="24"/>
          <w:szCs w:val="24"/>
          <w:shd w:val="clear" w:color="auto" w:fill="FFFFFF"/>
          <w:lang w:val="en-US"/>
        </w:rPr>
        <w:t>Presentation</w:t>
      </w:r>
      <w:r w:rsidRPr="008A4573">
        <w:rPr>
          <w:rFonts w:ascii="Cambria" w:eastAsia="Times New Roman" w:hAnsi="Cambria"/>
          <w:color w:val="000000"/>
          <w:sz w:val="24"/>
          <w:szCs w:val="24"/>
          <w:shd w:val="clear" w:color="auto" w:fill="FFFFFF"/>
          <w:lang w:val="en-US"/>
        </w:rPr>
        <w:t xml:space="preserve"> at local, state, and/or national conferences/workshops/courses related to one’s chosen area(s) of professional expertise</w:t>
      </w:r>
    </w:p>
    <w:p w:rsidR="008A4573" w:rsidRPr="008A4573" w:rsidRDefault="008A4573" w:rsidP="00295E25">
      <w:pPr>
        <w:numPr>
          <w:ilvl w:val="0"/>
          <w:numId w:val="6"/>
        </w:numPr>
        <w:shd w:val="clear" w:color="auto" w:fill="FFFFFF"/>
        <w:spacing w:line="240" w:lineRule="auto"/>
        <w:ind w:left="360"/>
        <w:textAlignment w:val="baseline"/>
        <w:rPr>
          <w:rFonts w:ascii="Cambria" w:eastAsia="Times New Roman" w:hAnsi="Cambria" w:cs="Times New Roman"/>
          <w:color w:val="000000"/>
          <w:sz w:val="24"/>
          <w:szCs w:val="24"/>
          <w:lang w:val="en-US"/>
        </w:rPr>
      </w:pPr>
      <w:r w:rsidRPr="008A4573">
        <w:rPr>
          <w:rFonts w:ascii="Cambria" w:eastAsia="Times New Roman" w:hAnsi="Cambria"/>
          <w:b/>
          <w:bCs/>
          <w:color w:val="000000"/>
          <w:sz w:val="24"/>
          <w:szCs w:val="24"/>
          <w:shd w:val="clear" w:color="auto" w:fill="FFFFFF"/>
          <w:lang w:val="en-US"/>
        </w:rPr>
        <w:t>Serve</w:t>
      </w:r>
      <w:r w:rsidR="00295E25" w:rsidRPr="00295E25">
        <w:rPr>
          <w:rFonts w:ascii="Cambria" w:eastAsia="Times New Roman" w:hAnsi="Cambria"/>
          <w:b/>
          <w:bCs/>
          <w:color w:val="000000"/>
          <w:sz w:val="24"/>
          <w:szCs w:val="24"/>
          <w:shd w:val="clear" w:color="auto" w:fill="FFFFFF"/>
          <w:lang w:val="en-US"/>
        </w:rPr>
        <w:t>s</w:t>
      </w:r>
      <w:r w:rsidRPr="008A4573">
        <w:rPr>
          <w:rFonts w:ascii="Cambria" w:eastAsia="Times New Roman" w:hAnsi="Cambria"/>
          <w:b/>
          <w:bCs/>
          <w:color w:val="000000"/>
          <w:sz w:val="24"/>
          <w:szCs w:val="24"/>
          <w:shd w:val="clear" w:color="auto" w:fill="FFFFFF"/>
          <w:lang w:val="en-US"/>
        </w:rPr>
        <w:t xml:space="preserve"> </w:t>
      </w:r>
      <w:r w:rsidRPr="008A4573">
        <w:rPr>
          <w:rFonts w:ascii="Cambria" w:eastAsia="Times New Roman" w:hAnsi="Cambria"/>
          <w:color w:val="000000"/>
          <w:sz w:val="24"/>
          <w:szCs w:val="24"/>
          <w:shd w:val="clear" w:color="auto" w:fill="FFFFFF"/>
          <w:lang w:val="en-US"/>
        </w:rPr>
        <w:t>as chair or member of undergraduate theses or research projects and/or graduate students’ scholarship (non-thesis project/paper; thesis; dissertation)</w:t>
      </w:r>
    </w:p>
    <w:p w:rsidR="00D62EF4" w:rsidRPr="00295E25" w:rsidRDefault="00D62EF4" w:rsidP="00D62EF4">
      <w:pPr>
        <w:rPr>
          <w:rFonts w:ascii="Cambria" w:hAnsi="Cambria"/>
          <w:sz w:val="24"/>
          <w:szCs w:val="24"/>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Service</w:t>
      </w:r>
      <w:r w:rsidR="008A4573" w:rsidRPr="00295E25">
        <w:rPr>
          <w:rFonts w:ascii="Cambria" w:hAnsi="Cambria"/>
          <w:b/>
          <w:sz w:val="24"/>
          <w:szCs w:val="24"/>
          <w:u w:val="single"/>
        </w:rPr>
        <w:t xml:space="preserve"> (if indicated)</w:t>
      </w:r>
    </w:p>
    <w:p w:rsidR="008A4573" w:rsidRPr="008A4573" w:rsidRDefault="008A4573" w:rsidP="00295E25">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lang w:val="en-US"/>
        </w:rPr>
        <w:t xml:space="preserve">All service requirements of Research Assistant Professor </w:t>
      </w:r>
      <w:r w:rsidRPr="008A4573">
        <w:rPr>
          <w:rFonts w:ascii="Cambria" w:eastAsia="Times New Roman" w:hAnsi="Cambria"/>
          <w:b/>
          <w:bCs/>
          <w:color w:val="000000"/>
          <w:sz w:val="24"/>
          <w:szCs w:val="24"/>
          <w:u w:val="single"/>
          <w:lang w:val="en-US"/>
        </w:rPr>
        <w:t>plus</w:t>
      </w:r>
      <w:r w:rsidRPr="008A4573">
        <w:rPr>
          <w:rFonts w:ascii="Cambria" w:eastAsia="Times New Roman" w:hAnsi="Cambria"/>
          <w:color w:val="000000"/>
          <w:sz w:val="24"/>
          <w:szCs w:val="24"/>
          <w:lang w:val="en-US"/>
        </w:rPr>
        <w:t xml:space="preserve"> the following enhancements: </w:t>
      </w:r>
    </w:p>
    <w:p w:rsidR="00295E25" w:rsidRPr="00295E25" w:rsidRDefault="008A4573" w:rsidP="00295E25">
      <w:pPr>
        <w:pStyle w:val="ListParagraph"/>
        <w:numPr>
          <w:ilvl w:val="0"/>
          <w:numId w:val="16"/>
        </w:numPr>
        <w:spacing w:line="240" w:lineRule="auto"/>
        <w:rPr>
          <w:rFonts w:ascii="Cambria" w:eastAsia="Times New Roman" w:hAnsi="Cambria" w:cs="Times New Roman"/>
          <w:sz w:val="24"/>
          <w:szCs w:val="24"/>
          <w:lang w:val="en-US"/>
        </w:rPr>
      </w:pPr>
      <w:r w:rsidRPr="00295E25">
        <w:rPr>
          <w:rFonts w:ascii="Cambria" w:eastAsia="Times New Roman" w:hAnsi="Cambria"/>
          <w:color w:val="000000"/>
          <w:sz w:val="24"/>
          <w:szCs w:val="24"/>
          <w:lang w:val="en-US"/>
        </w:rPr>
        <w:t>Evidence of sustained, significant, and expanding service in a professional capacity at the academic or professional level  since appointment as Research Assistant Professor</w:t>
      </w:r>
    </w:p>
    <w:p w:rsidR="008A4573" w:rsidRPr="00295E25" w:rsidRDefault="008A4573" w:rsidP="00295E25">
      <w:pPr>
        <w:pStyle w:val="ListParagraph"/>
        <w:numPr>
          <w:ilvl w:val="0"/>
          <w:numId w:val="16"/>
        </w:numPr>
        <w:spacing w:line="240" w:lineRule="auto"/>
        <w:rPr>
          <w:rFonts w:ascii="Cambria" w:eastAsia="Times New Roman" w:hAnsi="Cambria" w:cs="Times New Roman"/>
          <w:sz w:val="24"/>
          <w:szCs w:val="24"/>
          <w:lang w:val="en-US"/>
        </w:rPr>
      </w:pPr>
      <w:r w:rsidRPr="00295E25">
        <w:rPr>
          <w:rFonts w:ascii="Cambria" w:eastAsia="Times New Roman" w:hAnsi="Cambria"/>
          <w:color w:val="000000"/>
          <w:sz w:val="24"/>
          <w:szCs w:val="24"/>
          <w:lang w:val="en-US"/>
        </w:rPr>
        <w:t>Evidence of increasing levels of responsibility within at least one of the thr</w:t>
      </w:r>
      <w:r w:rsidR="00295E25" w:rsidRPr="00295E25">
        <w:rPr>
          <w:rFonts w:ascii="Cambria" w:eastAsia="Times New Roman" w:hAnsi="Cambria"/>
          <w:color w:val="000000"/>
          <w:sz w:val="24"/>
          <w:szCs w:val="24"/>
          <w:lang w:val="en-US"/>
        </w:rPr>
        <w:t xml:space="preserve">ee units of service (academic, </w:t>
      </w:r>
      <w:r w:rsidRPr="00295E25">
        <w:rPr>
          <w:rFonts w:ascii="Cambria" w:eastAsia="Times New Roman" w:hAnsi="Cambria"/>
          <w:color w:val="000000"/>
          <w:sz w:val="24"/>
          <w:szCs w:val="24"/>
          <w:lang w:val="en-US"/>
        </w:rPr>
        <w:t>professional, and student) since appointment as Research Assistant Professor</w:t>
      </w:r>
    </w:p>
    <w:p w:rsidR="00D62EF4" w:rsidRPr="00295E25" w:rsidRDefault="00D62EF4" w:rsidP="00D62EF4">
      <w:pPr>
        <w:rPr>
          <w:rFonts w:ascii="Cambria" w:hAnsi="Cambria"/>
          <w:sz w:val="24"/>
          <w:szCs w:val="24"/>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 xml:space="preserve">Scholarship </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lang w:val="en-US"/>
        </w:rPr>
        <w:t xml:space="preserve">All requirements of Research Assistant Professor </w:t>
      </w:r>
      <w:r w:rsidRPr="008A4573">
        <w:rPr>
          <w:rFonts w:ascii="Cambria" w:eastAsia="Times New Roman" w:hAnsi="Cambria"/>
          <w:b/>
          <w:bCs/>
          <w:color w:val="000000"/>
          <w:sz w:val="24"/>
          <w:szCs w:val="24"/>
          <w:u w:val="single"/>
          <w:lang w:val="en-US"/>
        </w:rPr>
        <w:t>plus</w:t>
      </w:r>
      <w:r w:rsidRPr="008A4573">
        <w:rPr>
          <w:rFonts w:ascii="Cambria" w:eastAsia="Times New Roman" w:hAnsi="Cambria"/>
          <w:color w:val="000000"/>
          <w:sz w:val="24"/>
          <w:szCs w:val="24"/>
          <w:lang w:val="en-US"/>
        </w:rPr>
        <w:t xml:space="preserve"> the following enhancements: </w:t>
      </w:r>
    </w:p>
    <w:p w:rsidR="008A4573" w:rsidRDefault="008A4573" w:rsidP="00295E25">
      <w:pPr>
        <w:numPr>
          <w:ilvl w:val="0"/>
          <w:numId w:val="7"/>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b/>
          <w:bCs/>
          <w:color w:val="000000"/>
          <w:sz w:val="24"/>
          <w:szCs w:val="24"/>
          <w:lang w:val="en-US"/>
        </w:rPr>
        <w:t>Evidence</w:t>
      </w:r>
      <w:r w:rsidRPr="008A4573">
        <w:rPr>
          <w:rFonts w:ascii="Cambria" w:eastAsia="Times New Roman" w:hAnsi="Cambria"/>
          <w:color w:val="000000"/>
          <w:sz w:val="24"/>
          <w:szCs w:val="24"/>
          <w:lang w:val="en-US"/>
        </w:rPr>
        <w:t xml:space="preserve"> of </w:t>
      </w:r>
      <w:r w:rsidR="00706E6B">
        <w:rPr>
          <w:rFonts w:ascii="Cambria" w:eastAsia="Times New Roman" w:hAnsi="Cambria"/>
          <w:color w:val="000000"/>
          <w:sz w:val="24"/>
          <w:szCs w:val="24"/>
          <w:lang w:val="en-US"/>
        </w:rPr>
        <w:t>consistent and evolving applications for competitive extramural research funding necessary to support a sustained research agenda while employed in the current rank at ASU</w:t>
      </w:r>
    </w:p>
    <w:p w:rsidR="00706E6B" w:rsidRPr="008A4573" w:rsidRDefault="00706E6B" w:rsidP="00295E25">
      <w:pPr>
        <w:numPr>
          <w:ilvl w:val="0"/>
          <w:numId w:val="7"/>
        </w:numPr>
        <w:spacing w:line="240" w:lineRule="auto"/>
        <w:textAlignment w:val="baseline"/>
        <w:rPr>
          <w:rFonts w:ascii="Cambria" w:eastAsia="Times New Roman" w:hAnsi="Cambria"/>
          <w:color w:val="000000"/>
          <w:sz w:val="24"/>
          <w:szCs w:val="24"/>
          <w:lang w:val="en-US"/>
        </w:rPr>
      </w:pPr>
      <w:r>
        <w:rPr>
          <w:rFonts w:ascii="Cambria" w:eastAsia="Times New Roman" w:hAnsi="Cambria"/>
          <w:bCs/>
          <w:color w:val="000000"/>
          <w:sz w:val="24"/>
          <w:szCs w:val="24"/>
          <w:lang w:val="en-US"/>
        </w:rPr>
        <w:t>Acquisition of competitive extramural funding as PI, Co-PI, or Co-Investigator while employed in current rank at ASU</w:t>
      </w:r>
    </w:p>
    <w:p w:rsidR="008A4573" w:rsidRPr="008A4573" w:rsidRDefault="008A4573" w:rsidP="00295E25">
      <w:pPr>
        <w:numPr>
          <w:ilvl w:val="0"/>
          <w:numId w:val="7"/>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lang w:val="en-US"/>
        </w:rPr>
        <w:t xml:space="preserve">Clear development of an </w:t>
      </w:r>
      <w:r w:rsidRPr="008A4573">
        <w:rPr>
          <w:rFonts w:ascii="Cambria" w:eastAsia="Times New Roman" w:hAnsi="Cambria"/>
          <w:b/>
          <w:bCs/>
          <w:color w:val="000000"/>
          <w:sz w:val="24"/>
          <w:szCs w:val="24"/>
          <w:lang w:val="en-US"/>
        </w:rPr>
        <w:t>independent research agenda</w:t>
      </w:r>
    </w:p>
    <w:p w:rsidR="00706E6B" w:rsidRDefault="008A4573" w:rsidP="00706E6B">
      <w:pPr>
        <w:numPr>
          <w:ilvl w:val="0"/>
          <w:numId w:val="8"/>
        </w:numPr>
        <w:spacing w:line="240" w:lineRule="auto"/>
        <w:textAlignment w:val="baseline"/>
        <w:rPr>
          <w:rFonts w:ascii="Cambria" w:eastAsia="Times New Roman" w:hAnsi="Cambria"/>
          <w:bCs/>
          <w:color w:val="000000"/>
          <w:sz w:val="24"/>
          <w:szCs w:val="24"/>
          <w:lang w:val="en-US"/>
        </w:rPr>
      </w:pPr>
      <w:r w:rsidRPr="008A4573">
        <w:rPr>
          <w:rFonts w:ascii="Cambria" w:eastAsia="Times New Roman" w:hAnsi="Cambria"/>
          <w:b/>
          <w:bCs/>
          <w:color w:val="000000"/>
          <w:sz w:val="24"/>
          <w:szCs w:val="24"/>
          <w:lang w:val="en-US"/>
        </w:rPr>
        <w:t>Published</w:t>
      </w:r>
      <w:r w:rsidRPr="008A4573">
        <w:rPr>
          <w:rFonts w:ascii="Cambria" w:eastAsia="Times New Roman" w:hAnsi="Cambria"/>
          <w:color w:val="000000"/>
          <w:sz w:val="24"/>
          <w:szCs w:val="24"/>
          <w:lang w:val="en-US"/>
        </w:rPr>
        <w:t xml:space="preserve"> work that constitutes a program of research in high impact journals in their respective field</w:t>
      </w:r>
      <w:r w:rsidR="00706E6B" w:rsidRPr="00706E6B">
        <w:rPr>
          <w:rFonts w:ascii="Cambria" w:eastAsia="Times New Roman" w:hAnsi="Cambria"/>
          <w:bCs/>
          <w:color w:val="000000"/>
          <w:sz w:val="24"/>
          <w:szCs w:val="24"/>
          <w:lang w:val="en-US"/>
        </w:rPr>
        <w:t xml:space="preserve"> </w:t>
      </w:r>
    </w:p>
    <w:p w:rsidR="00706E6B" w:rsidRDefault="00706E6B" w:rsidP="00706E6B">
      <w:pPr>
        <w:numPr>
          <w:ilvl w:val="0"/>
          <w:numId w:val="8"/>
        </w:numPr>
        <w:spacing w:line="240" w:lineRule="auto"/>
        <w:textAlignment w:val="baseline"/>
        <w:rPr>
          <w:rFonts w:ascii="Cambria" w:eastAsia="Times New Roman" w:hAnsi="Cambria"/>
          <w:bCs/>
          <w:color w:val="000000"/>
          <w:sz w:val="24"/>
          <w:szCs w:val="24"/>
          <w:lang w:val="en-US"/>
        </w:rPr>
      </w:pPr>
      <w:r w:rsidRPr="0035284F">
        <w:rPr>
          <w:rFonts w:ascii="Cambria" w:eastAsia="Times New Roman" w:hAnsi="Cambria"/>
          <w:bCs/>
          <w:color w:val="000000"/>
          <w:sz w:val="24"/>
          <w:szCs w:val="24"/>
          <w:lang w:val="en-US"/>
        </w:rPr>
        <w:t xml:space="preserve">Demonstrates evidence of a </w:t>
      </w:r>
      <w:r w:rsidRPr="00706E6B">
        <w:rPr>
          <w:rFonts w:ascii="Cambria" w:eastAsia="Times New Roman" w:hAnsi="Cambria"/>
          <w:b/>
          <w:bCs/>
          <w:color w:val="000000"/>
          <w:sz w:val="24"/>
          <w:szCs w:val="24"/>
          <w:lang w:val="en-US"/>
        </w:rPr>
        <w:t>rising and sustained trajectory</w:t>
      </w:r>
      <w:r w:rsidRPr="0035284F">
        <w:rPr>
          <w:rFonts w:ascii="Cambria" w:eastAsia="Times New Roman" w:hAnsi="Cambria"/>
          <w:bCs/>
          <w:color w:val="000000"/>
          <w:sz w:val="24"/>
          <w:szCs w:val="24"/>
          <w:lang w:val="en-US"/>
        </w:rPr>
        <w:t xml:space="preserve"> of publications from data collected while employed at current rank at ASU</w:t>
      </w:r>
    </w:p>
    <w:p w:rsidR="008A4573" w:rsidRPr="001F457C" w:rsidRDefault="00706E6B" w:rsidP="001F457C">
      <w:pPr>
        <w:numPr>
          <w:ilvl w:val="0"/>
          <w:numId w:val="8"/>
        </w:numPr>
        <w:spacing w:line="240" w:lineRule="auto"/>
        <w:textAlignment w:val="baseline"/>
        <w:rPr>
          <w:rFonts w:ascii="Cambria" w:eastAsia="Times New Roman" w:hAnsi="Cambria"/>
          <w:bCs/>
          <w:color w:val="000000"/>
          <w:sz w:val="24"/>
          <w:szCs w:val="24"/>
          <w:lang w:val="en-US"/>
        </w:rPr>
      </w:pPr>
      <w:r>
        <w:rPr>
          <w:rFonts w:ascii="Cambria" w:eastAsia="Times New Roman" w:hAnsi="Cambria"/>
          <w:bCs/>
          <w:color w:val="000000"/>
          <w:sz w:val="24"/>
          <w:szCs w:val="24"/>
          <w:lang w:val="en-US"/>
        </w:rPr>
        <w:t xml:space="preserve">Evidence of a substantive contribution as a research leader on peer reviewed research as outlined by “lead” authorship and team science contributions at two or more stages of manuscript development </w:t>
      </w:r>
    </w:p>
    <w:p w:rsidR="008A4573" w:rsidRPr="008A4573" w:rsidRDefault="008A4573" w:rsidP="00295E25">
      <w:pPr>
        <w:numPr>
          <w:ilvl w:val="0"/>
          <w:numId w:val="7"/>
        </w:numPr>
        <w:spacing w:line="240" w:lineRule="auto"/>
        <w:textAlignment w:val="baseline"/>
        <w:rPr>
          <w:rFonts w:ascii="Cambria" w:eastAsia="Times New Roman" w:hAnsi="Cambria"/>
          <w:b/>
          <w:bCs/>
          <w:color w:val="000000"/>
          <w:sz w:val="24"/>
          <w:szCs w:val="24"/>
          <w:lang w:val="en-US"/>
        </w:rPr>
      </w:pPr>
      <w:r w:rsidRPr="008A4573">
        <w:rPr>
          <w:rFonts w:ascii="Cambria" w:eastAsia="Times New Roman" w:hAnsi="Cambria"/>
          <w:b/>
          <w:bCs/>
          <w:color w:val="000000"/>
          <w:sz w:val="24"/>
          <w:szCs w:val="24"/>
          <w:lang w:val="en-US"/>
        </w:rPr>
        <w:t xml:space="preserve">Involvement </w:t>
      </w:r>
      <w:r w:rsidRPr="008A4573">
        <w:rPr>
          <w:rFonts w:ascii="Cambria" w:eastAsia="Times New Roman" w:hAnsi="Cambria"/>
          <w:color w:val="000000"/>
          <w:sz w:val="24"/>
          <w:szCs w:val="24"/>
          <w:lang w:val="en-US"/>
        </w:rPr>
        <w:t>in invited presentations, symposium contributions, and/or book chapters</w:t>
      </w:r>
    </w:p>
    <w:p w:rsidR="008A4573" w:rsidRPr="008A4573" w:rsidRDefault="008A4573" w:rsidP="008A4573">
      <w:pPr>
        <w:spacing w:line="240" w:lineRule="auto"/>
        <w:rPr>
          <w:rFonts w:ascii="Cambria" w:eastAsia="Times New Roman" w:hAnsi="Cambria" w:cs="Times New Roman"/>
          <w:sz w:val="24"/>
          <w:szCs w:val="24"/>
          <w:lang w:val="en-US"/>
        </w:rPr>
      </w:pP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lang w:val="en-US"/>
        </w:rPr>
        <w:t xml:space="preserve">And </w:t>
      </w:r>
      <w:r w:rsidRPr="008A4573">
        <w:rPr>
          <w:rFonts w:ascii="Cambria" w:eastAsia="Times New Roman" w:hAnsi="Cambria"/>
          <w:b/>
          <w:bCs/>
          <w:color w:val="000000"/>
          <w:sz w:val="24"/>
          <w:szCs w:val="24"/>
          <w:u w:val="single"/>
          <w:lang w:val="en-US"/>
        </w:rPr>
        <w:t>one</w:t>
      </w:r>
      <w:r w:rsidRPr="008A4573">
        <w:rPr>
          <w:rFonts w:ascii="Cambria" w:eastAsia="Times New Roman" w:hAnsi="Cambria"/>
          <w:b/>
          <w:bCs/>
          <w:color w:val="000000"/>
          <w:sz w:val="24"/>
          <w:szCs w:val="24"/>
          <w:lang w:val="en-US"/>
        </w:rPr>
        <w:t xml:space="preserve"> or more of the following:</w:t>
      </w:r>
    </w:p>
    <w:p w:rsidR="008A4573" w:rsidRPr="001F457C" w:rsidRDefault="008A4573" w:rsidP="00295E25">
      <w:pPr>
        <w:numPr>
          <w:ilvl w:val="0"/>
          <w:numId w:val="8"/>
        </w:numPr>
        <w:spacing w:line="240" w:lineRule="auto"/>
        <w:textAlignment w:val="baseline"/>
        <w:rPr>
          <w:rFonts w:ascii="Cambria" w:eastAsia="Times New Roman" w:hAnsi="Cambria"/>
          <w:b/>
          <w:bCs/>
          <w:color w:val="000000"/>
          <w:sz w:val="24"/>
          <w:szCs w:val="24"/>
          <w:lang w:val="en-US"/>
        </w:rPr>
      </w:pPr>
      <w:r w:rsidRPr="008A4573">
        <w:rPr>
          <w:rFonts w:ascii="Cambria" w:eastAsia="Times New Roman" w:hAnsi="Cambria"/>
          <w:b/>
          <w:bCs/>
          <w:color w:val="000000"/>
          <w:sz w:val="24"/>
          <w:szCs w:val="24"/>
          <w:lang w:val="en-US"/>
        </w:rPr>
        <w:lastRenderedPageBreak/>
        <w:t xml:space="preserve">Participation </w:t>
      </w:r>
      <w:r w:rsidRPr="008A4573">
        <w:rPr>
          <w:rFonts w:ascii="Cambria" w:eastAsia="Times New Roman" w:hAnsi="Cambria"/>
          <w:color w:val="000000"/>
          <w:sz w:val="24"/>
          <w:szCs w:val="24"/>
          <w:lang w:val="en-US"/>
        </w:rPr>
        <w:t>in the extramural scientific community (e.g. ad hoc requests to review journal manuscripts, serving on review committees for external funding agencies, etc.)</w:t>
      </w:r>
    </w:p>
    <w:p w:rsidR="008A4573" w:rsidRPr="00706E6B" w:rsidRDefault="008A4573" w:rsidP="00295E25">
      <w:pPr>
        <w:numPr>
          <w:ilvl w:val="0"/>
          <w:numId w:val="8"/>
        </w:numPr>
        <w:spacing w:line="240" w:lineRule="auto"/>
        <w:textAlignment w:val="baseline"/>
        <w:rPr>
          <w:rFonts w:ascii="Cambria" w:eastAsia="Times New Roman" w:hAnsi="Cambria"/>
          <w:b/>
          <w:bCs/>
          <w:color w:val="000000"/>
          <w:sz w:val="24"/>
          <w:szCs w:val="24"/>
          <w:lang w:val="en-US"/>
        </w:rPr>
      </w:pPr>
      <w:r w:rsidRPr="008A4573">
        <w:rPr>
          <w:rFonts w:ascii="Cambria" w:eastAsia="Times New Roman" w:hAnsi="Cambria"/>
          <w:b/>
          <w:bCs/>
          <w:color w:val="000000"/>
          <w:sz w:val="24"/>
          <w:szCs w:val="24"/>
          <w:lang w:val="en-US"/>
        </w:rPr>
        <w:t>Mentoring</w:t>
      </w:r>
      <w:r w:rsidRPr="008A4573">
        <w:rPr>
          <w:rFonts w:ascii="Cambria" w:eastAsia="Times New Roman" w:hAnsi="Cambria"/>
          <w:color w:val="000000"/>
          <w:sz w:val="24"/>
          <w:szCs w:val="24"/>
          <w:lang w:val="en-US"/>
        </w:rPr>
        <w:t xml:space="preserve"> students and/or postdoctoral fellows in areas such as research methodology </w:t>
      </w:r>
      <w:r w:rsidRPr="00706E6B">
        <w:rPr>
          <w:rFonts w:ascii="Cambria" w:eastAsia="Times New Roman" w:hAnsi="Cambria"/>
          <w:color w:val="000000"/>
          <w:sz w:val="24"/>
          <w:szCs w:val="24"/>
          <w:lang w:val="en-US"/>
        </w:rPr>
        <w:t>and implementation, statistical methods, and manuscript development</w:t>
      </w:r>
    </w:p>
    <w:p w:rsidR="008A4573" w:rsidRPr="00771F2D" w:rsidRDefault="008A4573" w:rsidP="00295E25">
      <w:pPr>
        <w:numPr>
          <w:ilvl w:val="0"/>
          <w:numId w:val="8"/>
        </w:numPr>
        <w:spacing w:line="240" w:lineRule="auto"/>
        <w:textAlignment w:val="baseline"/>
        <w:rPr>
          <w:rFonts w:ascii="Cambria" w:eastAsia="Times New Roman" w:hAnsi="Cambria"/>
          <w:color w:val="000000"/>
          <w:sz w:val="24"/>
          <w:szCs w:val="24"/>
          <w:lang w:val="en-US"/>
        </w:rPr>
      </w:pPr>
      <w:r w:rsidRPr="00771F2D">
        <w:rPr>
          <w:rFonts w:ascii="Cambria" w:eastAsia="Times New Roman" w:hAnsi="Cambria"/>
          <w:b/>
          <w:bCs/>
          <w:color w:val="000000"/>
          <w:sz w:val="24"/>
          <w:szCs w:val="24"/>
          <w:lang w:val="en-US"/>
        </w:rPr>
        <w:t xml:space="preserve">Participation </w:t>
      </w:r>
      <w:r w:rsidRPr="00771F2D">
        <w:rPr>
          <w:rFonts w:ascii="Cambria" w:eastAsia="Times New Roman" w:hAnsi="Cambria"/>
          <w:color w:val="000000"/>
          <w:sz w:val="24"/>
          <w:szCs w:val="24"/>
          <w:lang w:val="en-US"/>
        </w:rPr>
        <w:t>on a translational team</w:t>
      </w:r>
    </w:p>
    <w:p w:rsidR="00706E6B" w:rsidRPr="001F457C" w:rsidRDefault="00706E6B" w:rsidP="00706E6B">
      <w:pPr>
        <w:pStyle w:val="ListParagraph"/>
        <w:numPr>
          <w:ilvl w:val="0"/>
          <w:numId w:val="8"/>
        </w:numPr>
        <w:spacing w:line="240" w:lineRule="auto"/>
        <w:rPr>
          <w:rFonts w:ascii="Cambria" w:hAnsi="Cambria"/>
        </w:rPr>
      </w:pPr>
      <w:r w:rsidRPr="001F457C">
        <w:rPr>
          <w:rFonts w:ascii="Cambria" w:hAnsi="Cambria"/>
          <w:color w:val="000000"/>
        </w:rPr>
        <w:t xml:space="preserve">Book chapters, monographs, books, editorials, commentaries or other materials not submitted to peer review </w:t>
      </w:r>
    </w:p>
    <w:p w:rsidR="00706E6B" w:rsidRPr="001F457C" w:rsidRDefault="00706E6B" w:rsidP="00706E6B">
      <w:pPr>
        <w:pStyle w:val="ListParagraph"/>
        <w:numPr>
          <w:ilvl w:val="0"/>
          <w:numId w:val="8"/>
        </w:numPr>
        <w:spacing w:line="240" w:lineRule="auto"/>
        <w:rPr>
          <w:rFonts w:ascii="Cambria" w:hAnsi="Cambria"/>
        </w:rPr>
      </w:pPr>
      <w:r w:rsidRPr="001F457C">
        <w:rPr>
          <w:rFonts w:ascii="Cambria" w:hAnsi="Cambria"/>
          <w:color w:val="000000"/>
        </w:rPr>
        <w:t xml:space="preserve">Receipt or </w:t>
      </w:r>
      <w:r w:rsidRPr="001F457C">
        <w:rPr>
          <w:rFonts w:ascii="Cambria" w:hAnsi="Cambria"/>
          <w:b/>
        </w:rPr>
        <w:t xml:space="preserve">filing </w:t>
      </w:r>
      <w:r w:rsidRPr="001F457C">
        <w:rPr>
          <w:rFonts w:ascii="Cambria" w:hAnsi="Cambria"/>
          <w:b/>
          <w:color w:val="000000"/>
        </w:rPr>
        <w:t>of patents</w:t>
      </w:r>
      <w:r w:rsidRPr="001F457C">
        <w:rPr>
          <w:rFonts w:ascii="Cambria" w:hAnsi="Cambria"/>
          <w:color w:val="000000"/>
        </w:rPr>
        <w:t>, software development, or creative products related to research.</w:t>
      </w:r>
    </w:p>
    <w:p w:rsidR="00706E6B" w:rsidRPr="001F457C" w:rsidRDefault="00706E6B" w:rsidP="00706E6B">
      <w:pPr>
        <w:pStyle w:val="ListParagraph"/>
        <w:numPr>
          <w:ilvl w:val="0"/>
          <w:numId w:val="8"/>
        </w:numPr>
        <w:spacing w:line="240" w:lineRule="auto"/>
        <w:rPr>
          <w:rFonts w:ascii="Cambria" w:hAnsi="Cambria"/>
          <w:color w:val="000000"/>
        </w:rPr>
      </w:pPr>
      <w:r w:rsidRPr="001F457C">
        <w:rPr>
          <w:rFonts w:ascii="Cambria" w:hAnsi="Cambria"/>
          <w:b/>
          <w:color w:val="000000"/>
        </w:rPr>
        <w:t>Development of instruments</w:t>
      </w:r>
      <w:r w:rsidRPr="001F457C">
        <w:rPr>
          <w:rFonts w:ascii="Cambria" w:hAnsi="Cambria"/>
          <w:color w:val="000000"/>
        </w:rPr>
        <w:t xml:space="preserve"> or applications such as surveys, clinical tests, theoretical or analytical advancements, or other items.  </w:t>
      </w:r>
    </w:p>
    <w:p w:rsidR="00706E6B" w:rsidRPr="001F457C" w:rsidRDefault="00706E6B" w:rsidP="00706E6B">
      <w:pPr>
        <w:pStyle w:val="ListParagraph"/>
        <w:numPr>
          <w:ilvl w:val="0"/>
          <w:numId w:val="8"/>
        </w:numPr>
        <w:spacing w:line="240" w:lineRule="auto"/>
        <w:rPr>
          <w:rFonts w:ascii="Cambria" w:hAnsi="Cambria"/>
          <w:color w:val="000000"/>
        </w:rPr>
      </w:pPr>
      <w:r w:rsidRPr="001F457C">
        <w:rPr>
          <w:rFonts w:ascii="Cambria" w:hAnsi="Cambria"/>
          <w:b/>
        </w:rPr>
        <w:t>Entrepreneurial efforts</w:t>
      </w:r>
      <w:r w:rsidRPr="001F457C">
        <w:rPr>
          <w:rFonts w:ascii="Cambria" w:hAnsi="Cambria"/>
        </w:rPr>
        <w:t xml:space="preserve"> designed to expedite and enhance the impact of research findings on societal health and well-being. </w:t>
      </w:r>
    </w:p>
    <w:p w:rsidR="006C4458" w:rsidRPr="001F457C" w:rsidRDefault="006C4458" w:rsidP="00706E6B">
      <w:pPr>
        <w:pStyle w:val="ListParagraph"/>
        <w:numPr>
          <w:ilvl w:val="0"/>
          <w:numId w:val="8"/>
        </w:numPr>
        <w:spacing w:line="240" w:lineRule="auto"/>
        <w:rPr>
          <w:rFonts w:ascii="Cambria" w:hAnsi="Cambria"/>
          <w:color w:val="000000"/>
        </w:rPr>
      </w:pPr>
      <w:r>
        <w:rPr>
          <w:rFonts w:ascii="Cambria" w:hAnsi="Cambria"/>
          <w:b/>
        </w:rPr>
        <w:t xml:space="preserve">Increased participation on translational teams </w:t>
      </w:r>
      <w:r>
        <w:rPr>
          <w:rFonts w:ascii="Cambria" w:hAnsi="Cambria"/>
        </w:rPr>
        <w:t>and/or other documented efforts of team-science and/or collaborative research pursuits</w:t>
      </w:r>
    </w:p>
    <w:p w:rsidR="00706E6B" w:rsidRPr="00706E6B" w:rsidRDefault="00706E6B" w:rsidP="001F457C">
      <w:pPr>
        <w:spacing w:line="240" w:lineRule="auto"/>
        <w:ind w:left="720"/>
        <w:textAlignment w:val="baseline"/>
        <w:rPr>
          <w:rFonts w:ascii="Cambria" w:eastAsia="Times New Roman" w:hAnsi="Cambria"/>
          <w:color w:val="000000"/>
          <w:sz w:val="24"/>
          <w:szCs w:val="24"/>
          <w:lang w:val="en-US"/>
        </w:rPr>
      </w:pPr>
    </w:p>
    <w:p w:rsidR="0015391D" w:rsidRPr="00295E25" w:rsidRDefault="0015391D" w:rsidP="0015391D">
      <w:pPr>
        <w:spacing w:line="240" w:lineRule="auto"/>
        <w:ind w:left="360"/>
        <w:rPr>
          <w:rFonts w:ascii="Cambria" w:eastAsia="Times New Roman" w:hAnsi="Cambria" w:cs="Times New Roman"/>
          <w:sz w:val="24"/>
          <w:szCs w:val="24"/>
          <w:lang w:val="en-US"/>
        </w:rPr>
      </w:pPr>
    </w:p>
    <w:p w:rsidR="00D62EF4" w:rsidRPr="00295E25" w:rsidRDefault="00D62EF4" w:rsidP="00D62EF4">
      <w:pPr>
        <w:rPr>
          <w:rFonts w:ascii="Cambria" w:hAnsi="Cambria"/>
          <w:sz w:val="24"/>
          <w:szCs w:val="24"/>
        </w:rPr>
      </w:pPr>
    </w:p>
    <w:p w:rsidR="00D62EF4" w:rsidRPr="00295E25" w:rsidRDefault="00D62EF4" w:rsidP="00050ADF">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295E25">
        <w:rPr>
          <w:rFonts w:ascii="Cambria" w:hAnsi="Cambria"/>
          <w:b/>
          <w:sz w:val="24"/>
          <w:szCs w:val="24"/>
        </w:rPr>
        <w:t xml:space="preserve">Appointment/Retention/Promotion Criteria:  </w:t>
      </w:r>
      <w:r w:rsidR="008A4573" w:rsidRPr="00295E25">
        <w:rPr>
          <w:rFonts w:ascii="Cambria" w:hAnsi="Cambria"/>
          <w:b/>
          <w:sz w:val="24"/>
          <w:szCs w:val="24"/>
        </w:rPr>
        <w:t>Research</w:t>
      </w:r>
      <w:r w:rsidRPr="00295E25">
        <w:rPr>
          <w:rFonts w:ascii="Cambria" w:hAnsi="Cambria"/>
          <w:b/>
          <w:sz w:val="24"/>
          <w:szCs w:val="24"/>
        </w:rPr>
        <w:t xml:space="preserve"> Professor</w:t>
      </w:r>
    </w:p>
    <w:p w:rsidR="00D62EF4" w:rsidRPr="00295E25" w:rsidRDefault="00D62EF4" w:rsidP="00D62EF4">
      <w:pPr>
        <w:rPr>
          <w:rFonts w:ascii="Cambria" w:hAnsi="Cambria"/>
          <w:sz w:val="24"/>
          <w:szCs w:val="24"/>
        </w:rPr>
      </w:pPr>
      <w:r w:rsidRPr="00295E25">
        <w:rPr>
          <w:rFonts w:ascii="Cambria" w:hAnsi="Cambria"/>
          <w:sz w:val="24"/>
          <w:szCs w:val="24"/>
        </w:rPr>
        <w:t xml:space="preserve"> </w:t>
      </w:r>
    </w:p>
    <w:p w:rsidR="00D62EF4" w:rsidRPr="00295E25"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b/>
          <w:bCs/>
          <w:color w:val="000000"/>
          <w:sz w:val="24"/>
          <w:szCs w:val="24"/>
          <w:lang w:val="en-US"/>
        </w:rPr>
        <w:t>NOTE:  </w:t>
      </w:r>
      <w:r w:rsidRPr="008A4573">
        <w:rPr>
          <w:rFonts w:ascii="Cambria" w:eastAsia="Times New Roman" w:hAnsi="Cambria"/>
          <w:color w:val="000000"/>
          <w:sz w:val="24"/>
          <w:szCs w:val="24"/>
          <w:lang w:val="en-US"/>
        </w:rPr>
        <w:t xml:space="preserve">As designated by the Dean’s office, each Research Professor may also be assigned a specific workload distribution related to service or other relevant category. </w:t>
      </w:r>
      <w:r w:rsidRPr="008A4573">
        <w:rPr>
          <w:rFonts w:ascii="Cambria" w:eastAsia="Times New Roman" w:hAnsi="Cambria"/>
          <w:b/>
          <w:bCs/>
          <w:color w:val="000000"/>
          <w:sz w:val="24"/>
          <w:szCs w:val="24"/>
          <w:lang w:val="en-US"/>
        </w:rPr>
        <w:t> </w:t>
      </w:r>
      <w:r w:rsidR="00D62EF4" w:rsidRPr="00295E25">
        <w:rPr>
          <w:rFonts w:ascii="Cambria" w:hAnsi="Cambria"/>
          <w:sz w:val="24"/>
          <w:szCs w:val="24"/>
        </w:rPr>
        <w:t xml:space="preserve"> </w:t>
      </w:r>
    </w:p>
    <w:p w:rsidR="00D62EF4" w:rsidRPr="00295E25" w:rsidRDefault="00D62EF4" w:rsidP="00D62EF4">
      <w:pPr>
        <w:rPr>
          <w:rFonts w:ascii="Cambria" w:hAnsi="Cambria"/>
          <w:sz w:val="24"/>
          <w:szCs w:val="24"/>
        </w:rPr>
      </w:pPr>
      <w:r w:rsidRPr="00295E25">
        <w:rPr>
          <w:rFonts w:ascii="Cambria" w:hAnsi="Cambria"/>
          <w:sz w:val="24"/>
          <w:szCs w:val="24"/>
        </w:rPr>
        <w:t xml:space="preserve"> </w:t>
      </w:r>
    </w:p>
    <w:p w:rsidR="00D62EF4" w:rsidRPr="00295E25" w:rsidRDefault="00D62EF4" w:rsidP="00D62EF4">
      <w:pPr>
        <w:rPr>
          <w:rFonts w:ascii="Cambria" w:hAnsi="Cambria"/>
          <w:b/>
          <w:sz w:val="24"/>
          <w:szCs w:val="24"/>
        </w:rPr>
      </w:pPr>
      <w:r w:rsidRPr="00295E25">
        <w:rPr>
          <w:rFonts w:ascii="Cambria" w:hAnsi="Cambria"/>
          <w:b/>
          <w:sz w:val="24"/>
          <w:szCs w:val="24"/>
        </w:rPr>
        <w:t xml:space="preserve">Required Qualifications: </w:t>
      </w:r>
    </w:p>
    <w:p w:rsidR="008A4573" w:rsidRPr="008A4573" w:rsidRDefault="008A4573" w:rsidP="00295E25">
      <w:pPr>
        <w:numPr>
          <w:ilvl w:val="0"/>
          <w:numId w:val="9"/>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lang w:val="en-US"/>
        </w:rPr>
        <w:t>Substantial and sustained record of excellent performance since the previous promotion. The majority of that service should be at ASU.</w:t>
      </w:r>
    </w:p>
    <w:p w:rsidR="008A4573" w:rsidRPr="008A4573" w:rsidRDefault="008A4573" w:rsidP="00295E25">
      <w:pPr>
        <w:numPr>
          <w:ilvl w:val="0"/>
          <w:numId w:val="9"/>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lang w:val="en-US"/>
        </w:rPr>
        <w:t xml:space="preserve">Typically, a minimum of </w:t>
      </w:r>
      <w:r w:rsidRPr="008A4573">
        <w:rPr>
          <w:rFonts w:ascii="Cambria" w:eastAsia="Times New Roman" w:hAnsi="Cambria"/>
          <w:b/>
          <w:bCs/>
          <w:color w:val="000000"/>
          <w:sz w:val="24"/>
          <w:szCs w:val="24"/>
          <w:u w:val="single"/>
          <w:lang w:val="en-US"/>
        </w:rPr>
        <w:t>seven</w:t>
      </w:r>
      <w:r w:rsidRPr="008A4573">
        <w:rPr>
          <w:rFonts w:ascii="Cambria" w:eastAsia="Times New Roman" w:hAnsi="Cambria"/>
          <w:color w:val="000000"/>
          <w:sz w:val="24"/>
          <w:szCs w:val="24"/>
          <w:lang w:val="en-US"/>
        </w:rPr>
        <w:t xml:space="preserve"> years of research experience</w:t>
      </w:r>
      <w:r w:rsidR="0038248A">
        <w:rPr>
          <w:rFonts w:ascii="Cambria" w:eastAsia="Times New Roman" w:hAnsi="Cambria"/>
          <w:color w:val="000000"/>
          <w:sz w:val="24"/>
          <w:szCs w:val="24"/>
          <w:lang w:val="en-US"/>
        </w:rPr>
        <w:t xml:space="preserve"> at the rank of research associate professor,</w:t>
      </w:r>
      <w:r w:rsidR="0038248A" w:rsidRPr="008A4573">
        <w:rPr>
          <w:rFonts w:ascii="Cambria" w:eastAsia="Times New Roman" w:hAnsi="Cambria"/>
          <w:color w:val="000000"/>
          <w:sz w:val="24"/>
          <w:szCs w:val="24"/>
          <w:lang w:val="en-US"/>
        </w:rPr>
        <w:t xml:space="preserve"> </w:t>
      </w:r>
      <w:r w:rsidRPr="008A4573">
        <w:rPr>
          <w:rFonts w:ascii="Cambria" w:eastAsia="Times New Roman" w:hAnsi="Cambria"/>
          <w:color w:val="000000"/>
          <w:sz w:val="24"/>
          <w:szCs w:val="24"/>
          <w:lang w:val="en-US"/>
        </w:rPr>
        <w:t xml:space="preserve">the majority of this time at ASU for promotion, is </w:t>
      </w:r>
      <w:r w:rsidR="001F457C">
        <w:rPr>
          <w:rFonts w:ascii="Cambria" w:eastAsia="Times New Roman" w:hAnsi="Cambria"/>
          <w:color w:val="000000"/>
          <w:sz w:val="24"/>
          <w:szCs w:val="24"/>
          <w:lang w:val="en-US"/>
        </w:rPr>
        <w:t xml:space="preserve">recommended, but not </w:t>
      </w:r>
      <w:r w:rsidRPr="008A4573">
        <w:rPr>
          <w:rFonts w:ascii="Cambria" w:eastAsia="Times New Roman" w:hAnsi="Cambria"/>
          <w:color w:val="000000"/>
          <w:sz w:val="24"/>
          <w:szCs w:val="24"/>
          <w:lang w:val="en-US"/>
        </w:rPr>
        <w:t>required.</w:t>
      </w:r>
    </w:p>
    <w:p w:rsidR="00295E25" w:rsidRPr="00295E25" w:rsidRDefault="008A4573" w:rsidP="00295E25">
      <w:pPr>
        <w:numPr>
          <w:ilvl w:val="0"/>
          <w:numId w:val="9"/>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lang w:val="en-US"/>
        </w:rPr>
        <w:t xml:space="preserve">There must be evidence of continued excellence in meeting </w:t>
      </w:r>
      <w:r w:rsidRPr="008A4573">
        <w:rPr>
          <w:rFonts w:ascii="Cambria" w:eastAsia="Times New Roman" w:hAnsi="Cambria"/>
          <w:b/>
          <w:bCs/>
          <w:color w:val="000000"/>
          <w:sz w:val="24"/>
          <w:szCs w:val="24"/>
          <w:lang w:val="en-US"/>
        </w:rPr>
        <w:t>expanded responsibilities</w:t>
      </w:r>
      <w:r w:rsidRPr="008A4573">
        <w:rPr>
          <w:rFonts w:ascii="Cambria" w:eastAsia="Times New Roman" w:hAnsi="Cambria"/>
          <w:color w:val="000000"/>
          <w:sz w:val="24"/>
          <w:szCs w:val="24"/>
          <w:lang w:val="en-US"/>
        </w:rPr>
        <w:t xml:space="preserve"> in other assigned areas, such as administrative roles, service leadership roles, and/or scholarly activities</w:t>
      </w:r>
    </w:p>
    <w:p w:rsidR="008A4573" w:rsidRPr="00295E25" w:rsidRDefault="008A4573" w:rsidP="00295E25">
      <w:pPr>
        <w:numPr>
          <w:ilvl w:val="0"/>
          <w:numId w:val="9"/>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shd w:val="clear" w:color="auto" w:fill="FFFFFF"/>
          <w:lang w:val="en-US"/>
        </w:rPr>
        <w:t>Evidence of sus</w:t>
      </w:r>
      <w:r w:rsidRPr="008A4573">
        <w:rPr>
          <w:rFonts w:ascii="Cambria" w:eastAsia="Times New Roman" w:hAnsi="Cambria"/>
          <w:color w:val="000000"/>
          <w:sz w:val="24"/>
          <w:szCs w:val="24"/>
          <w:lang w:val="en-US"/>
        </w:rPr>
        <w:t>tained professional growth</w:t>
      </w:r>
    </w:p>
    <w:p w:rsidR="00295E25" w:rsidRPr="00295E25" w:rsidRDefault="00295E25" w:rsidP="00295E25">
      <w:pPr>
        <w:spacing w:line="240" w:lineRule="auto"/>
        <w:textAlignment w:val="baseline"/>
        <w:rPr>
          <w:rFonts w:ascii="Cambria" w:eastAsia="Times New Roman" w:hAnsi="Cambria"/>
          <w:color w:val="000000"/>
          <w:sz w:val="24"/>
          <w:szCs w:val="24"/>
          <w:lang w:val="en-US"/>
        </w:rPr>
      </w:pPr>
    </w:p>
    <w:p w:rsidR="00295E25" w:rsidRPr="008A4573" w:rsidRDefault="00295E25" w:rsidP="00295E25">
      <w:pPr>
        <w:spacing w:line="240" w:lineRule="auto"/>
        <w:jc w:val="center"/>
        <w:textAlignment w:val="baseline"/>
        <w:rPr>
          <w:rFonts w:ascii="Cambria" w:eastAsia="Times New Roman" w:hAnsi="Cambria"/>
          <w:b/>
          <w:color w:val="000000"/>
          <w:sz w:val="24"/>
          <w:szCs w:val="24"/>
          <w:u w:val="single"/>
          <w:lang w:val="en-US"/>
        </w:rPr>
      </w:pPr>
      <w:r w:rsidRPr="00295E25">
        <w:rPr>
          <w:rFonts w:ascii="Cambria" w:eastAsia="Times New Roman" w:hAnsi="Cambria"/>
          <w:b/>
          <w:color w:val="000000"/>
          <w:sz w:val="24"/>
          <w:szCs w:val="24"/>
          <w:u w:val="single"/>
          <w:lang w:val="en-US"/>
        </w:rPr>
        <w:t>Promotion and Retention Criteria</w:t>
      </w:r>
    </w:p>
    <w:p w:rsidR="00D62EF4" w:rsidRPr="00295E25" w:rsidRDefault="00D62EF4" w:rsidP="0015391D">
      <w:pPr>
        <w:ind w:left="540" w:hanging="180"/>
        <w:rPr>
          <w:rFonts w:ascii="Cambria" w:hAnsi="Cambria"/>
          <w:sz w:val="24"/>
          <w:szCs w:val="24"/>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Teaching/Instruction</w:t>
      </w:r>
      <w:r w:rsidR="008A4573" w:rsidRPr="00295E25">
        <w:rPr>
          <w:rFonts w:ascii="Cambria" w:hAnsi="Cambria"/>
          <w:b/>
          <w:sz w:val="24"/>
          <w:szCs w:val="24"/>
          <w:u w:val="single"/>
        </w:rPr>
        <w:t xml:space="preserve"> (if indicated) </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shd w:val="clear" w:color="auto" w:fill="FFFFFF"/>
          <w:lang w:val="en-US"/>
        </w:rPr>
        <w:t>All requirements of Research Associate Professor plus</w:t>
      </w:r>
      <w:r w:rsidRPr="008A4573">
        <w:rPr>
          <w:rFonts w:ascii="Cambria" w:eastAsia="Times New Roman" w:hAnsi="Cambria"/>
          <w:b/>
          <w:bCs/>
          <w:color w:val="000000"/>
          <w:sz w:val="24"/>
          <w:szCs w:val="24"/>
          <w:shd w:val="clear" w:color="auto" w:fill="FFFFFF"/>
          <w:lang w:val="en-US"/>
        </w:rPr>
        <w:t xml:space="preserve"> </w:t>
      </w:r>
      <w:r w:rsidRPr="008A4573">
        <w:rPr>
          <w:rFonts w:ascii="Cambria" w:eastAsia="Times New Roman" w:hAnsi="Cambria"/>
          <w:b/>
          <w:bCs/>
          <w:color w:val="000000"/>
          <w:sz w:val="24"/>
          <w:szCs w:val="24"/>
          <w:u w:val="single"/>
          <w:shd w:val="clear" w:color="auto" w:fill="FFFFFF"/>
          <w:lang w:val="en-US"/>
        </w:rPr>
        <w:t>one</w:t>
      </w:r>
      <w:r w:rsidRPr="008A4573">
        <w:rPr>
          <w:rFonts w:ascii="Cambria" w:eastAsia="Times New Roman" w:hAnsi="Cambria"/>
          <w:b/>
          <w:bCs/>
          <w:color w:val="000000"/>
          <w:sz w:val="24"/>
          <w:szCs w:val="24"/>
          <w:shd w:val="clear" w:color="auto" w:fill="FFFFFF"/>
          <w:lang w:val="en-US"/>
        </w:rPr>
        <w:t xml:space="preserve"> </w:t>
      </w:r>
      <w:r w:rsidRPr="008A4573">
        <w:rPr>
          <w:rFonts w:ascii="Cambria" w:eastAsia="Times New Roman" w:hAnsi="Cambria"/>
          <w:color w:val="000000"/>
          <w:sz w:val="24"/>
          <w:szCs w:val="24"/>
          <w:shd w:val="clear" w:color="auto" w:fill="FFFFFF"/>
          <w:lang w:val="en-US"/>
        </w:rPr>
        <w:t>or more of the following enhancements:</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Times New Roman" w:eastAsia="Times New Roman" w:hAnsi="Times New Roman" w:cs="Times New Roman"/>
          <w:color w:val="000000"/>
          <w:sz w:val="24"/>
          <w:szCs w:val="24"/>
          <w:shd w:val="clear" w:color="auto" w:fill="FFFFFF"/>
          <w:lang w:val="en-US"/>
        </w:rPr>
        <w:t>●</w:t>
      </w:r>
      <w:r w:rsidRPr="008A4573">
        <w:rPr>
          <w:rFonts w:ascii="Cambria" w:eastAsia="Times New Roman" w:hAnsi="Cambria"/>
          <w:color w:val="000000"/>
          <w:sz w:val="24"/>
          <w:szCs w:val="24"/>
          <w:shd w:val="clear" w:color="auto" w:fill="FFFFFF"/>
          <w:lang w:val="en-US"/>
        </w:rPr>
        <w:t xml:space="preserve">   </w:t>
      </w:r>
      <w:r w:rsidRPr="008A4573">
        <w:rPr>
          <w:rFonts w:ascii="Cambria" w:eastAsia="Times New Roman" w:hAnsi="Cambria"/>
          <w:b/>
          <w:bCs/>
          <w:color w:val="000000"/>
          <w:sz w:val="24"/>
          <w:szCs w:val="24"/>
          <w:shd w:val="clear" w:color="auto" w:fill="FFFFFF"/>
          <w:lang w:val="en-US"/>
        </w:rPr>
        <w:t>Development</w:t>
      </w:r>
      <w:r w:rsidRPr="008A4573">
        <w:rPr>
          <w:rFonts w:ascii="Cambria" w:eastAsia="Times New Roman" w:hAnsi="Cambria"/>
          <w:color w:val="000000"/>
          <w:sz w:val="24"/>
          <w:szCs w:val="24"/>
          <w:shd w:val="clear" w:color="auto" w:fill="FFFFFF"/>
          <w:lang w:val="en-US"/>
        </w:rPr>
        <w:t xml:space="preserve"> and/or implementation of innovations and advancements in instructional methods, delivery, activities, and evaluation techniques</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Times New Roman" w:eastAsia="Times New Roman" w:hAnsi="Times New Roman" w:cs="Times New Roman"/>
          <w:color w:val="000000"/>
          <w:sz w:val="24"/>
          <w:szCs w:val="24"/>
          <w:shd w:val="clear" w:color="auto" w:fill="FFFFFF"/>
          <w:lang w:val="en-US"/>
        </w:rPr>
        <w:t>●</w:t>
      </w:r>
      <w:r w:rsidRPr="008A4573">
        <w:rPr>
          <w:rFonts w:ascii="Cambria" w:eastAsia="Times New Roman" w:hAnsi="Cambria"/>
          <w:color w:val="000000"/>
          <w:sz w:val="24"/>
          <w:szCs w:val="24"/>
          <w:shd w:val="clear" w:color="auto" w:fill="FFFFFF"/>
          <w:lang w:val="en-US"/>
        </w:rPr>
        <w:t xml:space="preserve">   </w:t>
      </w:r>
      <w:r w:rsidRPr="008A4573">
        <w:rPr>
          <w:rFonts w:ascii="Cambria" w:eastAsia="Times New Roman" w:hAnsi="Cambria"/>
          <w:b/>
          <w:bCs/>
          <w:color w:val="000000"/>
          <w:sz w:val="24"/>
          <w:szCs w:val="24"/>
          <w:shd w:val="clear" w:color="auto" w:fill="FFFFFF"/>
          <w:lang w:val="en-US"/>
        </w:rPr>
        <w:t>Development</w:t>
      </w:r>
      <w:r w:rsidRPr="008A4573">
        <w:rPr>
          <w:rFonts w:ascii="Cambria" w:eastAsia="Times New Roman" w:hAnsi="Cambria"/>
          <w:color w:val="000000"/>
          <w:sz w:val="24"/>
          <w:szCs w:val="24"/>
          <w:shd w:val="clear" w:color="auto" w:fill="FFFFFF"/>
          <w:lang w:val="en-US"/>
        </w:rPr>
        <w:t xml:space="preserve"> of new courses, academic programs, etc.</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Times New Roman" w:eastAsia="Times New Roman" w:hAnsi="Times New Roman" w:cs="Times New Roman"/>
          <w:color w:val="000000"/>
          <w:sz w:val="24"/>
          <w:szCs w:val="24"/>
          <w:shd w:val="clear" w:color="auto" w:fill="FFFFFF"/>
          <w:lang w:val="en-US"/>
        </w:rPr>
        <w:lastRenderedPageBreak/>
        <w:t>●</w:t>
      </w:r>
      <w:r w:rsidRPr="008A4573">
        <w:rPr>
          <w:rFonts w:ascii="Cambria" w:eastAsia="Times New Roman" w:hAnsi="Cambria"/>
          <w:color w:val="000000"/>
          <w:sz w:val="24"/>
          <w:szCs w:val="24"/>
          <w:shd w:val="clear" w:color="auto" w:fill="FFFFFF"/>
          <w:lang w:val="en-US"/>
        </w:rPr>
        <w:t xml:space="preserve">   </w:t>
      </w:r>
      <w:r w:rsidRPr="008A4573">
        <w:rPr>
          <w:rFonts w:ascii="Cambria" w:eastAsia="Times New Roman" w:hAnsi="Cambria"/>
          <w:b/>
          <w:bCs/>
          <w:color w:val="000000"/>
          <w:sz w:val="24"/>
          <w:szCs w:val="24"/>
          <w:shd w:val="clear" w:color="auto" w:fill="FFFFFF"/>
          <w:lang w:val="en-US"/>
        </w:rPr>
        <w:t>Presentations</w:t>
      </w:r>
      <w:r w:rsidRPr="008A4573">
        <w:rPr>
          <w:rFonts w:ascii="Cambria" w:eastAsia="Times New Roman" w:hAnsi="Cambria"/>
          <w:color w:val="000000"/>
          <w:sz w:val="24"/>
          <w:szCs w:val="24"/>
          <w:shd w:val="clear" w:color="auto" w:fill="FFFFFF"/>
          <w:lang w:val="en-US"/>
        </w:rPr>
        <w:t xml:space="preserve"> at college, university, regional, or national conferences/workshops/courses related to instructional design/practices, procedures, learning theories (presenter, program moderator, conference planner, </w:t>
      </w:r>
      <w:proofErr w:type="spellStart"/>
      <w:r w:rsidRPr="008A4573">
        <w:rPr>
          <w:rFonts w:ascii="Cambria" w:eastAsia="Times New Roman" w:hAnsi="Cambria"/>
          <w:color w:val="000000"/>
          <w:sz w:val="24"/>
          <w:szCs w:val="24"/>
          <w:shd w:val="clear" w:color="auto" w:fill="FFFFFF"/>
          <w:lang w:val="en-US"/>
        </w:rPr>
        <w:t>etc</w:t>
      </w:r>
      <w:proofErr w:type="spellEnd"/>
      <w:r w:rsidRPr="008A4573">
        <w:rPr>
          <w:rFonts w:ascii="Cambria" w:eastAsia="Times New Roman" w:hAnsi="Cambria"/>
          <w:color w:val="000000"/>
          <w:sz w:val="24"/>
          <w:szCs w:val="24"/>
          <w:shd w:val="clear" w:color="auto" w:fill="FFFFFF"/>
          <w:lang w:val="en-US"/>
        </w:rPr>
        <w:t>)</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Times New Roman" w:eastAsia="Times New Roman" w:hAnsi="Times New Roman" w:cs="Times New Roman"/>
          <w:color w:val="000000"/>
          <w:sz w:val="24"/>
          <w:szCs w:val="24"/>
          <w:shd w:val="clear" w:color="auto" w:fill="FFFFFF"/>
          <w:lang w:val="en-US"/>
        </w:rPr>
        <w:t>●</w:t>
      </w:r>
      <w:r w:rsidRPr="008A4573">
        <w:rPr>
          <w:rFonts w:ascii="Cambria" w:eastAsia="Times New Roman" w:hAnsi="Cambria"/>
          <w:color w:val="000000"/>
          <w:sz w:val="24"/>
          <w:szCs w:val="24"/>
          <w:shd w:val="clear" w:color="auto" w:fill="FFFFFF"/>
          <w:lang w:val="en-US"/>
        </w:rPr>
        <w:t xml:space="preserve">   </w:t>
      </w:r>
      <w:r w:rsidRPr="008A4573">
        <w:rPr>
          <w:rFonts w:ascii="Cambria" w:eastAsia="Times New Roman" w:hAnsi="Cambria"/>
          <w:b/>
          <w:bCs/>
          <w:color w:val="000000"/>
          <w:sz w:val="24"/>
          <w:szCs w:val="24"/>
          <w:shd w:val="clear" w:color="auto" w:fill="FFFFFF"/>
          <w:lang w:val="en-US"/>
        </w:rPr>
        <w:t xml:space="preserve">Publications </w:t>
      </w:r>
      <w:r w:rsidRPr="008A4573">
        <w:rPr>
          <w:rFonts w:ascii="Cambria" w:eastAsia="Times New Roman" w:hAnsi="Cambria"/>
          <w:color w:val="000000"/>
          <w:sz w:val="24"/>
          <w:szCs w:val="24"/>
          <w:shd w:val="clear" w:color="auto" w:fill="FFFFFF"/>
          <w:lang w:val="en-US"/>
        </w:rPr>
        <w:t>(not necessarily peer-reviewed journals) related to instructional and learning theories, practices, and procedures</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Times New Roman" w:eastAsia="Times New Roman" w:hAnsi="Times New Roman" w:cs="Times New Roman"/>
          <w:color w:val="000000"/>
          <w:sz w:val="24"/>
          <w:szCs w:val="24"/>
          <w:shd w:val="clear" w:color="auto" w:fill="FFFFFF"/>
          <w:lang w:val="en-US"/>
        </w:rPr>
        <w:t>●</w:t>
      </w:r>
      <w:r w:rsidRPr="008A4573">
        <w:rPr>
          <w:rFonts w:ascii="Cambria" w:eastAsia="Times New Roman" w:hAnsi="Cambria"/>
          <w:color w:val="000000"/>
          <w:sz w:val="24"/>
          <w:szCs w:val="24"/>
          <w:shd w:val="clear" w:color="auto" w:fill="FFFFFF"/>
          <w:lang w:val="en-US"/>
        </w:rPr>
        <w:t xml:space="preserve">   </w:t>
      </w:r>
      <w:r w:rsidRPr="008A4573">
        <w:rPr>
          <w:rFonts w:ascii="Cambria" w:eastAsia="Times New Roman" w:hAnsi="Cambria"/>
          <w:b/>
          <w:bCs/>
          <w:color w:val="000000"/>
          <w:sz w:val="24"/>
          <w:szCs w:val="24"/>
          <w:shd w:val="clear" w:color="auto" w:fill="FFFFFF"/>
          <w:lang w:val="en-US"/>
        </w:rPr>
        <w:t>Publication and/or development</w:t>
      </w:r>
      <w:r w:rsidRPr="008A4573">
        <w:rPr>
          <w:rFonts w:ascii="Cambria" w:eastAsia="Times New Roman" w:hAnsi="Cambria"/>
          <w:color w:val="000000"/>
          <w:sz w:val="24"/>
          <w:szCs w:val="24"/>
          <w:shd w:val="clear" w:color="auto" w:fill="FFFFFF"/>
          <w:lang w:val="en-US"/>
        </w:rPr>
        <w:t xml:space="preserve"> of instructional materials including textbooks, laboratory manuals, computer software, and educational training manuals</w:t>
      </w:r>
    </w:p>
    <w:p w:rsidR="00D62EF4" w:rsidRPr="00295E25" w:rsidRDefault="00D62EF4" w:rsidP="00D62EF4">
      <w:pPr>
        <w:rPr>
          <w:rFonts w:ascii="Cambria" w:hAnsi="Cambria"/>
          <w:sz w:val="24"/>
          <w:szCs w:val="24"/>
        </w:rPr>
      </w:pPr>
    </w:p>
    <w:p w:rsidR="00050ADF" w:rsidRPr="00295E25" w:rsidRDefault="00050ADF" w:rsidP="00D62EF4">
      <w:pPr>
        <w:rPr>
          <w:rFonts w:ascii="Cambria" w:hAnsi="Cambria"/>
          <w:b/>
          <w:sz w:val="24"/>
          <w:szCs w:val="24"/>
          <w:u w:val="single"/>
        </w:rPr>
      </w:pPr>
      <w:r w:rsidRPr="00295E25">
        <w:rPr>
          <w:rFonts w:ascii="Cambria" w:hAnsi="Cambria"/>
          <w:b/>
          <w:sz w:val="24"/>
          <w:szCs w:val="24"/>
          <w:u w:val="single"/>
        </w:rPr>
        <w:t>Service</w:t>
      </w:r>
      <w:r w:rsidR="008A4573" w:rsidRPr="00295E25">
        <w:rPr>
          <w:rFonts w:ascii="Cambria" w:hAnsi="Cambria"/>
          <w:b/>
          <w:sz w:val="24"/>
          <w:szCs w:val="24"/>
          <w:u w:val="single"/>
        </w:rPr>
        <w:t xml:space="preserve"> (if indicated) </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lang w:val="en-US"/>
        </w:rPr>
        <w:t xml:space="preserve">All service requirements of Research Associate Professor </w:t>
      </w:r>
      <w:r w:rsidRPr="008A4573">
        <w:rPr>
          <w:rFonts w:ascii="Cambria" w:eastAsia="Times New Roman" w:hAnsi="Cambria"/>
          <w:b/>
          <w:bCs/>
          <w:color w:val="000000"/>
          <w:sz w:val="24"/>
          <w:szCs w:val="24"/>
          <w:u w:val="single"/>
          <w:lang w:val="en-US"/>
        </w:rPr>
        <w:t>plus</w:t>
      </w:r>
      <w:r w:rsidRPr="008A4573">
        <w:rPr>
          <w:rFonts w:ascii="Cambria" w:eastAsia="Times New Roman" w:hAnsi="Cambria"/>
          <w:b/>
          <w:bCs/>
          <w:color w:val="000000"/>
          <w:sz w:val="24"/>
          <w:szCs w:val="24"/>
          <w:lang w:val="en-US"/>
        </w:rPr>
        <w:t xml:space="preserve"> </w:t>
      </w:r>
      <w:r w:rsidRPr="008A4573">
        <w:rPr>
          <w:rFonts w:ascii="Cambria" w:eastAsia="Times New Roman" w:hAnsi="Cambria"/>
          <w:color w:val="000000"/>
          <w:sz w:val="24"/>
          <w:szCs w:val="24"/>
          <w:lang w:val="en-US"/>
        </w:rPr>
        <w:t>the following enhancements:</w:t>
      </w:r>
    </w:p>
    <w:p w:rsidR="008A4573" w:rsidRPr="008A4573" w:rsidRDefault="008A4573" w:rsidP="00295E25">
      <w:pPr>
        <w:numPr>
          <w:ilvl w:val="0"/>
          <w:numId w:val="10"/>
        </w:numPr>
        <w:shd w:val="clear" w:color="auto" w:fill="FFFFFF"/>
        <w:spacing w:line="240" w:lineRule="auto"/>
        <w:ind w:left="420"/>
        <w:textAlignment w:val="baseline"/>
        <w:rPr>
          <w:rFonts w:ascii="Cambria" w:eastAsia="Times New Roman" w:hAnsi="Cambria" w:cs="Times New Roman"/>
          <w:color w:val="000000"/>
          <w:sz w:val="24"/>
          <w:szCs w:val="24"/>
          <w:lang w:val="en-US"/>
        </w:rPr>
      </w:pPr>
      <w:r w:rsidRPr="008A4573">
        <w:rPr>
          <w:rFonts w:ascii="Cambria" w:eastAsia="Times New Roman" w:hAnsi="Cambria"/>
          <w:color w:val="000000"/>
          <w:sz w:val="24"/>
          <w:szCs w:val="24"/>
          <w:shd w:val="clear" w:color="auto" w:fill="FFFFFF"/>
          <w:lang w:val="en-US"/>
        </w:rPr>
        <w:t>Involvement in the CHS mentoring program and demonstration of effective mentoring of junior/early career faculty</w:t>
      </w:r>
    </w:p>
    <w:p w:rsidR="008A4573" w:rsidRPr="008A4573" w:rsidRDefault="008A4573" w:rsidP="00295E25">
      <w:pPr>
        <w:numPr>
          <w:ilvl w:val="0"/>
          <w:numId w:val="11"/>
        </w:numPr>
        <w:spacing w:line="240" w:lineRule="auto"/>
        <w:ind w:left="420"/>
        <w:textAlignment w:val="baseline"/>
        <w:rPr>
          <w:rFonts w:ascii="Cambria" w:eastAsia="Times New Roman" w:hAnsi="Cambria" w:cs="Times New Roman"/>
          <w:color w:val="000000"/>
          <w:sz w:val="24"/>
          <w:szCs w:val="24"/>
          <w:lang w:val="en-US"/>
        </w:rPr>
      </w:pPr>
      <w:r w:rsidRPr="008A4573">
        <w:rPr>
          <w:rFonts w:ascii="Cambria" w:eastAsia="Times New Roman" w:hAnsi="Cambria"/>
          <w:color w:val="000000"/>
          <w:sz w:val="24"/>
          <w:szCs w:val="24"/>
          <w:lang w:val="en-US"/>
        </w:rPr>
        <w:t>Exceptional, sustained, and expanding service within academic, community, and professional units since promotion to, or appointment as, Research Associate Professor</w:t>
      </w:r>
    </w:p>
    <w:p w:rsidR="008A4573" w:rsidRPr="008A4573" w:rsidRDefault="008A4573" w:rsidP="00295E25">
      <w:pPr>
        <w:numPr>
          <w:ilvl w:val="0"/>
          <w:numId w:val="12"/>
        </w:numPr>
        <w:spacing w:line="240" w:lineRule="auto"/>
        <w:ind w:left="420"/>
        <w:textAlignment w:val="baseline"/>
        <w:rPr>
          <w:rFonts w:ascii="Cambria" w:eastAsia="Times New Roman" w:hAnsi="Cambria" w:cs="Times New Roman"/>
          <w:color w:val="000000"/>
          <w:sz w:val="24"/>
          <w:szCs w:val="24"/>
          <w:lang w:val="en-US"/>
        </w:rPr>
      </w:pPr>
      <w:r w:rsidRPr="008A4573">
        <w:rPr>
          <w:rFonts w:ascii="Cambria" w:eastAsia="Times New Roman" w:hAnsi="Cambria"/>
          <w:color w:val="000000"/>
          <w:sz w:val="24"/>
          <w:szCs w:val="24"/>
          <w:lang w:val="en-US"/>
        </w:rPr>
        <w:t>Evidence of increasing levels of responsibility, including significant leadership roles, within at least two of the three units of service (academic, professional, and student) since promotion to, or appointment as, Research Associate Professor</w:t>
      </w:r>
    </w:p>
    <w:p w:rsidR="008A4573" w:rsidRPr="00295E25" w:rsidRDefault="008A4573" w:rsidP="00D62EF4">
      <w:pPr>
        <w:rPr>
          <w:rFonts w:ascii="Cambria" w:hAnsi="Cambria"/>
          <w:b/>
          <w:sz w:val="24"/>
          <w:szCs w:val="24"/>
        </w:rPr>
      </w:pPr>
    </w:p>
    <w:p w:rsidR="00D62EF4" w:rsidRPr="00295E25" w:rsidRDefault="00D62EF4" w:rsidP="00D62EF4">
      <w:pPr>
        <w:rPr>
          <w:rFonts w:ascii="Cambria" w:hAnsi="Cambria"/>
          <w:b/>
          <w:sz w:val="24"/>
          <w:szCs w:val="24"/>
          <w:u w:val="single"/>
        </w:rPr>
      </w:pPr>
      <w:r w:rsidRPr="00295E25">
        <w:rPr>
          <w:rFonts w:ascii="Cambria" w:hAnsi="Cambria"/>
          <w:b/>
          <w:sz w:val="24"/>
          <w:szCs w:val="24"/>
          <w:u w:val="single"/>
        </w:rPr>
        <w:t xml:space="preserve">Scholarship </w:t>
      </w: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lang w:val="en-US"/>
        </w:rPr>
        <w:t xml:space="preserve">All requirements of Research Associate Professor </w:t>
      </w:r>
      <w:r w:rsidRPr="008A4573">
        <w:rPr>
          <w:rFonts w:ascii="Cambria" w:eastAsia="Times New Roman" w:hAnsi="Cambria"/>
          <w:b/>
          <w:bCs/>
          <w:color w:val="000000"/>
          <w:sz w:val="24"/>
          <w:szCs w:val="24"/>
          <w:u w:val="single"/>
          <w:lang w:val="en-US"/>
        </w:rPr>
        <w:t>plus</w:t>
      </w:r>
      <w:r w:rsidRPr="008A4573">
        <w:rPr>
          <w:rFonts w:ascii="Cambria" w:eastAsia="Times New Roman" w:hAnsi="Cambria"/>
          <w:color w:val="000000"/>
          <w:sz w:val="24"/>
          <w:szCs w:val="24"/>
          <w:lang w:val="en-US"/>
        </w:rPr>
        <w:t xml:space="preserve"> the following enhancements:</w:t>
      </w:r>
    </w:p>
    <w:p w:rsidR="008A4573" w:rsidRPr="00771F2D" w:rsidRDefault="008A4573" w:rsidP="00295E25">
      <w:pPr>
        <w:numPr>
          <w:ilvl w:val="0"/>
          <w:numId w:val="13"/>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lang w:val="en-US"/>
        </w:rPr>
        <w:t xml:space="preserve">Record of </w:t>
      </w:r>
      <w:r w:rsidRPr="008A4573">
        <w:rPr>
          <w:rFonts w:ascii="Cambria" w:eastAsia="Times New Roman" w:hAnsi="Cambria"/>
          <w:b/>
          <w:bCs/>
          <w:color w:val="000000"/>
          <w:sz w:val="24"/>
          <w:szCs w:val="24"/>
          <w:lang w:val="en-US"/>
        </w:rPr>
        <w:t>successful funding</w:t>
      </w:r>
      <w:r w:rsidRPr="008A4573">
        <w:rPr>
          <w:rFonts w:ascii="Cambria" w:eastAsia="Times New Roman" w:hAnsi="Cambria"/>
          <w:color w:val="000000"/>
          <w:sz w:val="24"/>
          <w:szCs w:val="24"/>
          <w:lang w:val="en-US"/>
        </w:rPr>
        <w:t xml:space="preserve"> of grants, as a PI (principal investigator) or MPI (</w:t>
      </w:r>
      <w:r w:rsidRPr="00771F2D">
        <w:rPr>
          <w:rFonts w:ascii="Cambria" w:eastAsia="Times New Roman" w:hAnsi="Cambria"/>
          <w:color w:val="000000"/>
          <w:sz w:val="24"/>
          <w:szCs w:val="24"/>
          <w:lang w:val="en-US"/>
        </w:rPr>
        <w:t>multiple principal investigator). Exceptions may be made for research faculty with specialized scientific experience who play critical roles on multiple grants but may not be PI on any</w:t>
      </w:r>
    </w:p>
    <w:p w:rsidR="00771F2D" w:rsidRPr="001F457C" w:rsidRDefault="00771F2D" w:rsidP="00771F2D">
      <w:pPr>
        <w:pStyle w:val="ListParagraph"/>
        <w:numPr>
          <w:ilvl w:val="0"/>
          <w:numId w:val="13"/>
        </w:numPr>
        <w:pBdr>
          <w:top w:val="nil"/>
          <w:left w:val="nil"/>
          <w:bottom w:val="nil"/>
          <w:right w:val="nil"/>
          <w:between w:val="nil"/>
        </w:pBdr>
        <w:spacing w:line="240" w:lineRule="auto"/>
        <w:rPr>
          <w:rFonts w:ascii="Cambria" w:hAnsi="Cambria"/>
          <w:color w:val="000000"/>
        </w:rPr>
      </w:pPr>
      <w:r w:rsidRPr="001F457C">
        <w:rPr>
          <w:rFonts w:ascii="Cambria" w:hAnsi="Cambria"/>
          <w:color w:val="000000"/>
        </w:rPr>
        <w:t>The candidate should demonstrate a sustained funding for majority of time at the Associate Professor rank.</w:t>
      </w:r>
    </w:p>
    <w:p w:rsidR="00771F2D" w:rsidRPr="001F457C" w:rsidRDefault="00771F2D" w:rsidP="001F457C">
      <w:pPr>
        <w:numPr>
          <w:ilvl w:val="0"/>
          <w:numId w:val="13"/>
        </w:numPr>
        <w:pBdr>
          <w:top w:val="nil"/>
          <w:left w:val="nil"/>
          <w:bottom w:val="nil"/>
          <w:right w:val="nil"/>
          <w:between w:val="nil"/>
        </w:pBdr>
        <w:spacing w:line="240" w:lineRule="auto"/>
        <w:contextualSpacing/>
        <w:rPr>
          <w:rFonts w:ascii="Cambria" w:hAnsi="Cambria"/>
          <w:color w:val="000000"/>
        </w:rPr>
      </w:pPr>
      <w:r>
        <w:rPr>
          <w:rFonts w:ascii="Cambria" w:hAnsi="Cambria"/>
          <w:color w:val="000000"/>
        </w:rPr>
        <w:t>S</w:t>
      </w:r>
      <w:r w:rsidRPr="001F457C">
        <w:rPr>
          <w:rFonts w:ascii="Cambria" w:hAnsi="Cambria"/>
          <w:color w:val="000000"/>
        </w:rPr>
        <w:t>ustained level of extramural funding to support research and graduate student activities.</w:t>
      </w:r>
    </w:p>
    <w:p w:rsidR="008A4573" w:rsidRPr="00771F2D" w:rsidRDefault="008A4573" w:rsidP="00295E25">
      <w:pPr>
        <w:numPr>
          <w:ilvl w:val="0"/>
          <w:numId w:val="13"/>
        </w:numPr>
        <w:spacing w:line="240" w:lineRule="auto"/>
        <w:textAlignment w:val="baseline"/>
        <w:rPr>
          <w:rFonts w:ascii="Cambria" w:eastAsia="Times New Roman" w:hAnsi="Cambria"/>
          <w:b/>
          <w:bCs/>
          <w:color w:val="000000"/>
          <w:sz w:val="24"/>
          <w:szCs w:val="24"/>
          <w:lang w:val="en-US"/>
        </w:rPr>
      </w:pPr>
      <w:r w:rsidRPr="00771F2D">
        <w:rPr>
          <w:rFonts w:ascii="Cambria" w:eastAsia="Times New Roman" w:hAnsi="Cambria"/>
          <w:b/>
          <w:bCs/>
          <w:color w:val="000000"/>
          <w:sz w:val="24"/>
          <w:szCs w:val="24"/>
          <w:lang w:val="en-US"/>
        </w:rPr>
        <w:t>Demonstration</w:t>
      </w:r>
      <w:r w:rsidRPr="00771F2D">
        <w:rPr>
          <w:rFonts w:ascii="Cambria" w:eastAsia="Times New Roman" w:hAnsi="Cambria"/>
          <w:color w:val="000000"/>
          <w:sz w:val="24"/>
          <w:szCs w:val="24"/>
          <w:lang w:val="en-US"/>
        </w:rPr>
        <w:t xml:space="preserve"> of an expanded research program within high impact journal since promotion to the associate rank.</w:t>
      </w:r>
    </w:p>
    <w:p w:rsidR="008A4573" w:rsidRPr="008A4573" w:rsidRDefault="008A4573" w:rsidP="00295E25">
      <w:pPr>
        <w:numPr>
          <w:ilvl w:val="0"/>
          <w:numId w:val="13"/>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lang w:val="en-US"/>
        </w:rPr>
        <w:t xml:space="preserve">Increased </w:t>
      </w:r>
      <w:r w:rsidRPr="008A4573">
        <w:rPr>
          <w:rFonts w:ascii="Cambria" w:eastAsia="Times New Roman" w:hAnsi="Cambria"/>
          <w:b/>
          <w:bCs/>
          <w:color w:val="000000"/>
          <w:sz w:val="24"/>
          <w:szCs w:val="24"/>
          <w:lang w:val="en-US"/>
        </w:rPr>
        <w:t>engagement</w:t>
      </w:r>
      <w:r w:rsidRPr="008A4573">
        <w:rPr>
          <w:rFonts w:ascii="Cambria" w:eastAsia="Times New Roman" w:hAnsi="Cambria"/>
          <w:color w:val="000000"/>
          <w:sz w:val="24"/>
          <w:szCs w:val="24"/>
          <w:lang w:val="en-US"/>
        </w:rPr>
        <w:t xml:space="preserve"> in activities demonstrating professional maturity (e.g. review articles, books, invited chapters, special journal editions, invited presentations, consultation activities, editorial board memberships, etc.)</w:t>
      </w:r>
    </w:p>
    <w:p w:rsidR="008A4573" w:rsidRPr="008A4573" w:rsidRDefault="008A4573" w:rsidP="008A4573">
      <w:pPr>
        <w:spacing w:line="240" w:lineRule="auto"/>
        <w:rPr>
          <w:rFonts w:ascii="Cambria" w:eastAsia="Times New Roman" w:hAnsi="Cambria" w:cs="Times New Roman"/>
          <w:sz w:val="24"/>
          <w:szCs w:val="24"/>
          <w:lang w:val="en-US"/>
        </w:rPr>
      </w:pPr>
    </w:p>
    <w:p w:rsidR="008A4573" w:rsidRPr="008A4573" w:rsidRDefault="008A4573" w:rsidP="008A4573">
      <w:pPr>
        <w:spacing w:line="240" w:lineRule="auto"/>
        <w:rPr>
          <w:rFonts w:ascii="Cambria" w:eastAsia="Times New Roman" w:hAnsi="Cambria" w:cs="Times New Roman"/>
          <w:sz w:val="24"/>
          <w:szCs w:val="24"/>
          <w:lang w:val="en-US"/>
        </w:rPr>
      </w:pPr>
      <w:r w:rsidRPr="008A4573">
        <w:rPr>
          <w:rFonts w:ascii="Cambria" w:eastAsia="Times New Roman" w:hAnsi="Cambria"/>
          <w:color w:val="000000"/>
          <w:sz w:val="24"/>
          <w:szCs w:val="24"/>
          <w:lang w:val="en-US"/>
        </w:rPr>
        <w:t>All requirements of Research Associate Professor plus</w:t>
      </w:r>
      <w:r w:rsidRPr="008A4573">
        <w:rPr>
          <w:rFonts w:ascii="Cambria" w:eastAsia="Times New Roman" w:hAnsi="Cambria"/>
          <w:b/>
          <w:bCs/>
          <w:color w:val="000000"/>
          <w:sz w:val="24"/>
          <w:szCs w:val="24"/>
          <w:lang w:val="en-US"/>
        </w:rPr>
        <w:t xml:space="preserve"> </w:t>
      </w:r>
      <w:r w:rsidRPr="008A4573">
        <w:rPr>
          <w:rFonts w:ascii="Cambria" w:eastAsia="Times New Roman" w:hAnsi="Cambria"/>
          <w:b/>
          <w:bCs/>
          <w:color w:val="000000"/>
          <w:sz w:val="24"/>
          <w:szCs w:val="24"/>
          <w:u w:val="single"/>
          <w:lang w:val="en-US"/>
        </w:rPr>
        <w:t>two</w:t>
      </w:r>
      <w:r w:rsidRPr="008A4573">
        <w:rPr>
          <w:rFonts w:ascii="Cambria" w:eastAsia="Times New Roman" w:hAnsi="Cambria"/>
          <w:b/>
          <w:bCs/>
          <w:color w:val="000000"/>
          <w:sz w:val="24"/>
          <w:szCs w:val="24"/>
          <w:lang w:val="en-US"/>
        </w:rPr>
        <w:t xml:space="preserve"> </w:t>
      </w:r>
      <w:r w:rsidRPr="008A4573">
        <w:rPr>
          <w:rFonts w:ascii="Cambria" w:eastAsia="Times New Roman" w:hAnsi="Cambria"/>
          <w:color w:val="000000"/>
          <w:sz w:val="24"/>
          <w:szCs w:val="24"/>
          <w:lang w:val="en-US"/>
        </w:rPr>
        <w:t>or more of the following enhancements:</w:t>
      </w:r>
    </w:p>
    <w:p w:rsidR="008A4573" w:rsidRPr="008A4573" w:rsidRDefault="008A4573" w:rsidP="008A4573">
      <w:pPr>
        <w:spacing w:line="240" w:lineRule="auto"/>
        <w:rPr>
          <w:rFonts w:ascii="Cambria" w:eastAsia="Times New Roman" w:hAnsi="Cambria" w:cs="Times New Roman"/>
          <w:sz w:val="24"/>
          <w:szCs w:val="24"/>
          <w:lang w:val="en-US"/>
        </w:rPr>
      </w:pPr>
    </w:p>
    <w:p w:rsidR="008A4573" w:rsidRPr="008A4573" w:rsidRDefault="008A4573" w:rsidP="00295E25">
      <w:pPr>
        <w:numPr>
          <w:ilvl w:val="0"/>
          <w:numId w:val="14"/>
        </w:numPr>
        <w:spacing w:line="240" w:lineRule="auto"/>
        <w:textAlignment w:val="baseline"/>
        <w:rPr>
          <w:rFonts w:ascii="Cambria" w:eastAsia="Times New Roman" w:hAnsi="Cambria"/>
          <w:b/>
          <w:bCs/>
          <w:color w:val="000000"/>
          <w:sz w:val="24"/>
          <w:szCs w:val="24"/>
          <w:lang w:val="en-US"/>
        </w:rPr>
      </w:pPr>
      <w:r w:rsidRPr="008A4573">
        <w:rPr>
          <w:rFonts w:ascii="Cambria" w:eastAsia="Times New Roman" w:hAnsi="Cambria"/>
          <w:b/>
          <w:bCs/>
          <w:color w:val="000000"/>
          <w:sz w:val="24"/>
          <w:szCs w:val="24"/>
          <w:lang w:val="en-US"/>
        </w:rPr>
        <w:t xml:space="preserve">Participation </w:t>
      </w:r>
      <w:r w:rsidRPr="008A4573">
        <w:rPr>
          <w:rFonts w:ascii="Cambria" w:eastAsia="Times New Roman" w:hAnsi="Cambria"/>
          <w:color w:val="000000"/>
          <w:sz w:val="24"/>
          <w:szCs w:val="24"/>
          <w:lang w:val="en-US"/>
        </w:rPr>
        <w:t>in the extramural scientific community (e.g. ad hoc requests to review journal manuscripts, serving on review committees for external funding agencies, etc.)</w:t>
      </w:r>
    </w:p>
    <w:p w:rsidR="008A4573" w:rsidRPr="008A4573" w:rsidRDefault="008A4573" w:rsidP="00295E25">
      <w:pPr>
        <w:numPr>
          <w:ilvl w:val="0"/>
          <w:numId w:val="14"/>
        </w:numPr>
        <w:spacing w:line="240" w:lineRule="auto"/>
        <w:textAlignment w:val="baseline"/>
        <w:rPr>
          <w:rFonts w:ascii="Cambria" w:eastAsia="Times New Roman" w:hAnsi="Cambria"/>
          <w:b/>
          <w:bCs/>
          <w:color w:val="000000"/>
          <w:sz w:val="24"/>
          <w:szCs w:val="24"/>
          <w:lang w:val="en-US"/>
        </w:rPr>
      </w:pPr>
      <w:r w:rsidRPr="008A4573">
        <w:rPr>
          <w:rFonts w:ascii="Cambria" w:eastAsia="Times New Roman" w:hAnsi="Cambria"/>
          <w:b/>
          <w:bCs/>
          <w:color w:val="000000"/>
          <w:sz w:val="24"/>
          <w:szCs w:val="24"/>
          <w:lang w:val="en-US"/>
        </w:rPr>
        <w:t>Mentoring</w:t>
      </w:r>
      <w:r w:rsidRPr="008A4573">
        <w:rPr>
          <w:rFonts w:ascii="Cambria" w:eastAsia="Times New Roman" w:hAnsi="Cambria"/>
          <w:color w:val="000000"/>
          <w:sz w:val="24"/>
          <w:szCs w:val="24"/>
          <w:lang w:val="en-US"/>
        </w:rPr>
        <w:t xml:space="preserve"> students and/or postdoctoral fellows in areas such as research methodology and implementation, statistical methods, and manuscript development</w:t>
      </w:r>
    </w:p>
    <w:p w:rsidR="00295E25" w:rsidRPr="00771F2D" w:rsidRDefault="008A4573" w:rsidP="00295E25">
      <w:pPr>
        <w:numPr>
          <w:ilvl w:val="0"/>
          <w:numId w:val="14"/>
        </w:numPr>
        <w:spacing w:line="240" w:lineRule="auto"/>
        <w:textAlignment w:val="baseline"/>
        <w:rPr>
          <w:rFonts w:ascii="Cambria" w:eastAsia="Times New Roman" w:hAnsi="Cambria"/>
          <w:color w:val="000000"/>
          <w:sz w:val="24"/>
          <w:szCs w:val="24"/>
          <w:lang w:val="en-US"/>
        </w:rPr>
      </w:pPr>
      <w:r w:rsidRPr="008A4573">
        <w:rPr>
          <w:rFonts w:ascii="Cambria" w:eastAsia="Times New Roman" w:hAnsi="Cambria"/>
          <w:color w:val="000000"/>
          <w:sz w:val="24"/>
          <w:szCs w:val="24"/>
          <w:lang w:val="en-US"/>
        </w:rPr>
        <w:t xml:space="preserve">Engagement in </w:t>
      </w:r>
      <w:r w:rsidRPr="00771F2D">
        <w:rPr>
          <w:rFonts w:ascii="Cambria" w:eastAsia="Times New Roman" w:hAnsi="Cambria"/>
          <w:color w:val="000000"/>
          <w:sz w:val="24"/>
          <w:szCs w:val="24"/>
          <w:lang w:val="en-US"/>
        </w:rPr>
        <w:t xml:space="preserve">the principles of </w:t>
      </w:r>
      <w:r w:rsidRPr="00771F2D">
        <w:rPr>
          <w:rFonts w:ascii="Cambria" w:eastAsia="Times New Roman" w:hAnsi="Cambria"/>
          <w:b/>
          <w:bCs/>
          <w:color w:val="000000"/>
          <w:sz w:val="24"/>
          <w:szCs w:val="24"/>
          <w:lang w:val="en-US"/>
        </w:rPr>
        <w:t>team science</w:t>
      </w:r>
      <w:r w:rsidRPr="00771F2D">
        <w:rPr>
          <w:rFonts w:ascii="Cambria" w:eastAsia="Times New Roman" w:hAnsi="Cambria"/>
          <w:color w:val="000000"/>
          <w:sz w:val="24"/>
          <w:szCs w:val="24"/>
          <w:lang w:val="en-US"/>
        </w:rPr>
        <w:t>, as demonstrated through collaborative efforts</w:t>
      </w:r>
    </w:p>
    <w:p w:rsidR="008A4573" w:rsidRPr="00771F2D" w:rsidRDefault="008A4573" w:rsidP="00295E25">
      <w:pPr>
        <w:numPr>
          <w:ilvl w:val="0"/>
          <w:numId w:val="14"/>
        </w:numPr>
        <w:spacing w:line="240" w:lineRule="auto"/>
        <w:textAlignment w:val="baseline"/>
        <w:rPr>
          <w:rFonts w:ascii="Cambria" w:eastAsia="Times New Roman" w:hAnsi="Cambria"/>
          <w:color w:val="000000"/>
          <w:sz w:val="24"/>
          <w:szCs w:val="24"/>
          <w:lang w:val="en-US"/>
        </w:rPr>
      </w:pPr>
      <w:r w:rsidRPr="00771F2D">
        <w:rPr>
          <w:rFonts w:ascii="Cambria" w:eastAsia="Times New Roman" w:hAnsi="Cambria"/>
          <w:b/>
          <w:bCs/>
          <w:color w:val="000000"/>
          <w:sz w:val="24"/>
          <w:szCs w:val="24"/>
          <w:lang w:val="en-US"/>
        </w:rPr>
        <w:t>Leadership</w:t>
      </w:r>
      <w:r w:rsidRPr="00771F2D">
        <w:rPr>
          <w:rFonts w:ascii="Cambria" w:eastAsia="Times New Roman" w:hAnsi="Cambria"/>
          <w:color w:val="000000"/>
          <w:sz w:val="24"/>
          <w:szCs w:val="24"/>
          <w:lang w:val="en-US"/>
        </w:rPr>
        <w:t xml:space="preserve"> of a translational team</w:t>
      </w:r>
    </w:p>
    <w:p w:rsidR="00771F2D" w:rsidRPr="001F457C" w:rsidRDefault="00771F2D" w:rsidP="00771F2D">
      <w:pPr>
        <w:pStyle w:val="ListParagraph"/>
        <w:numPr>
          <w:ilvl w:val="0"/>
          <w:numId w:val="14"/>
        </w:numPr>
        <w:spacing w:line="240" w:lineRule="auto"/>
        <w:rPr>
          <w:rFonts w:ascii="Cambria" w:hAnsi="Cambria"/>
          <w:sz w:val="24"/>
          <w:szCs w:val="24"/>
        </w:rPr>
      </w:pPr>
      <w:r w:rsidRPr="001F457C">
        <w:rPr>
          <w:rFonts w:ascii="Cambria" w:hAnsi="Cambria"/>
          <w:color w:val="000000"/>
          <w:sz w:val="24"/>
          <w:szCs w:val="24"/>
        </w:rPr>
        <w:lastRenderedPageBreak/>
        <w:t xml:space="preserve">Book chapters, monographs, books, editorials, commentaries or other materials not submitted to peer review are additional evidence for excellence.  </w:t>
      </w:r>
    </w:p>
    <w:p w:rsidR="00771F2D" w:rsidRPr="001F457C" w:rsidRDefault="00771F2D" w:rsidP="00771F2D">
      <w:pPr>
        <w:pStyle w:val="ListParagraph"/>
        <w:numPr>
          <w:ilvl w:val="0"/>
          <w:numId w:val="14"/>
        </w:numPr>
        <w:spacing w:line="240" w:lineRule="auto"/>
        <w:rPr>
          <w:rFonts w:ascii="Cambria" w:hAnsi="Cambria"/>
          <w:sz w:val="24"/>
          <w:szCs w:val="24"/>
        </w:rPr>
      </w:pPr>
      <w:r w:rsidRPr="001F457C">
        <w:rPr>
          <w:rFonts w:ascii="Cambria" w:hAnsi="Cambria"/>
          <w:sz w:val="24"/>
          <w:szCs w:val="24"/>
        </w:rPr>
        <w:t>Successful mentoring of junior faculty as indicated by improved capacity of mentee to conduct independent research</w:t>
      </w:r>
    </w:p>
    <w:p w:rsidR="00771F2D" w:rsidRPr="001F457C" w:rsidRDefault="00771F2D" w:rsidP="00771F2D">
      <w:pPr>
        <w:pStyle w:val="ListParagraph"/>
        <w:numPr>
          <w:ilvl w:val="0"/>
          <w:numId w:val="14"/>
        </w:numPr>
        <w:spacing w:line="240" w:lineRule="auto"/>
        <w:rPr>
          <w:rFonts w:ascii="Cambria" w:hAnsi="Cambria"/>
          <w:sz w:val="24"/>
          <w:szCs w:val="24"/>
        </w:rPr>
      </w:pPr>
      <w:r w:rsidRPr="001F457C">
        <w:rPr>
          <w:rFonts w:ascii="Cambria" w:hAnsi="Cambria"/>
          <w:color w:val="000000"/>
          <w:sz w:val="24"/>
          <w:szCs w:val="24"/>
        </w:rPr>
        <w:t xml:space="preserve">Receipt or </w:t>
      </w:r>
      <w:r w:rsidRPr="001F457C">
        <w:rPr>
          <w:rFonts w:ascii="Cambria" w:hAnsi="Cambria"/>
          <w:sz w:val="24"/>
          <w:szCs w:val="24"/>
        </w:rPr>
        <w:t xml:space="preserve">filing </w:t>
      </w:r>
      <w:r w:rsidRPr="001F457C">
        <w:rPr>
          <w:rFonts w:ascii="Cambria" w:hAnsi="Cambria"/>
          <w:color w:val="000000"/>
          <w:sz w:val="24"/>
          <w:szCs w:val="24"/>
        </w:rPr>
        <w:t>of patents, software development, or creative products related to research.</w:t>
      </w:r>
    </w:p>
    <w:p w:rsidR="00771F2D" w:rsidRPr="001F457C" w:rsidRDefault="00771F2D" w:rsidP="00771F2D">
      <w:pPr>
        <w:pStyle w:val="ListParagraph"/>
        <w:numPr>
          <w:ilvl w:val="0"/>
          <w:numId w:val="14"/>
        </w:numPr>
        <w:spacing w:line="240" w:lineRule="auto"/>
        <w:rPr>
          <w:rFonts w:ascii="Cambria" w:hAnsi="Cambria"/>
          <w:color w:val="000000"/>
        </w:rPr>
      </w:pPr>
      <w:r w:rsidRPr="001F457C">
        <w:rPr>
          <w:rFonts w:ascii="Cambria" w:hAnsi="Cambria"/>
          <w:color w:val="000000"/>
        </w:rPr>
        <w:t xml:space="preserve">Development of instruments or applications such as surveys, clinical tests, theoretical or analytical advancements, or other items.  </w:t>
      </w:r>
    </w:p>
    <w:p w:rsidR="00771F2D" w:rsidRPr="001F457C" w:rsidRDefault="00771F2D" w:rsidP="00771F2D">
      <w:pPr>
        <w:pStyle w:val="ListParagraph"/>
        <w:numPr>
          <w:ilvl w:val="0"/>
          <w:numId w:val="14"/>
        </w:numPr>
        <w:spacing w:line="240" w:lineRule="auto"/>
        <w:rPr>
          <w:rFonts w:ascii="Cambria" w:hAnsi="Cambria"/>
          <w:color w:val="000000"/>
        </w:rPr>
      </w:pPr>
      <w:r w:rsidRPr="001F457C">
        <w:rPr>
          <w:rFonts w:ascii="Cambria" w:hAnsi="Cambria"/>
        </w:rPr>
        <w:t xml:space="preserve">Entrepreneurial efforts designed to expedite and enhance the impact of research findings on societal health and well-being. </w:t>
      </w:r>
    </w:p>
    <w:p w:rsidR="00771F2D" w:rsidRPr="008A4573" w:rsidRDefault="00771F2D" w:rsidP="001F457C">
      <w:pPr>
        <w:spacing w:line="240" w:lineRule="auto"/>
        <w:ind w:left="720"/>
        <w:textAlignment w:val="baseline"/>
        <w:rPr>
          <w:rFonts w:ascii="Cambria" w:eastAsia="Times New Roman" w:hAnsi="Cambria"/>
          <w:color w:val="000000"/>
          <w:sz w:val="24"/>
          <w:szCs w:val="24"/>
          <w:lang w:val="en-US"/>
        </w:rPr>
      </w:pPr>
    </w:p>
    <w:p w:rsidR="00D62EF4" w:rsidRPr="00295E25" w:rsidRDefault="00D62EF4" w:rsidP="008A4573">
      <w:pPr>
        <w:spacing w:line="240" w:lineRule="auto"/>
        <w:rPr>
          <w:rFonts w:ascii="Cambria" w:hAnsi="Cambria"/>
          <w:sz w:val="24"/>
          <w:szCs w:val="24"/>
        </w:rPr>
      </w:pPr>
    </w:p>
    <w:sectPr w:rsidR="00D62EF4" w:rsidRPr="00295E25" w:rsidSect="00174F6D">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762F" w:rsidRDefault="000B762F" w:rsidP="00E00EB9">
      <w:pPr>
        <w:spacing w:line="240" w:lineRule="auto"/>
      </w:pPr>
      <w:r>
        <w:separator/>
      </w:r>
    </w:p>
  </w:endnote>
  <w:endnote w:type="continuationSeparator" w:id="0">
    <w:p w:rsidR="000B762F" w:rsidRDefault="000B762F" w:rsidP="00E00E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0EB9" w:rsidRPr="00E00EB9" w:rsidRDefault="00E00EB9">
    <w:pPr>
      <w:pStyle w:val="Footer"/>
      <w:rPr>
        <w:rFonts w:ascii="Cambria" w:hAnsi="Cambria"/>
      </w:rPr>
    </w:pPr>
    <w:r w:rsidRPr="00AB3103">
      <w:rPr>
        <w:rFonts w:ascii="Cambria" w:hAnsi="Cambria"/>
      </w:rPr>
      <w:t>Approved by CHS Faculty Assembly 9-19-18</w:t>
    </w:r>
  </w:p>
  <w:p w:rsidR="00E00EB9" w:rsidRDefault="00E00E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6D" w:rsidRPr="00B960CC" w:rsidRDefault="00174F6D" w:rsidP="00174F6D">
    <w:pPr>
      <w:pStyle w:val="Footer"/>
      <w:jc w:val="center"/>
      <w:rPr>
        <w:color w:val="800000"/>
        <w:sz w:val="20"/>
        <w:szCs w:val="20"/>
      </w:rPr>
    </w:pPr>
    <w:r w:rsidRPr="00B960CC">
      <w:rPr>
        <w:color w:val="800000"/>
        <w:sz w:val="20"/>
        <w:szCs w:val="20"/>
      </w:rPr>
      <w:t>5</w:t>
    </w:r>
    <w:r>
      <w:rPr>
        <w:color w:val="800000"/>
        <w:sz w:val="20"/>
        <w:szCs w:val="20"/>
      </w:rPr>
      <w:t>5</w:t>
    </w:r>
    <w:r w:rsidRPr="00B960CC">
      <w:rPr>
        <w:color w:val="800000"/>
        <w:sz w:val="20"/>
        <w:szCs w:val="20"/>
      </w:rPr>
      <w:t>0 North 3</w:t>
    </w:r>
    <w:r w:rsidRPr="00B960CC">
      <w:rPr>
        <w:color w:val="800000"/>
        <w:sz w:val="20"/>
        <w:szCs w:val="20"/>
        <w:vertAlign w:val="superscript"/>
      </w:rPr>
      <w:t>rd</w:t>
    </w:r>
    <w:r w:rsidRPr="00B960CC">
      <w:rPr>
        <w:color w:val="800000"/>
        <w:sz w:val="20"/>
        <w:szCs w:val="20"/>
      </w:rPr>
      <w:t xml:space="preserve"> Street, Phoenix, AZ 85004</w:t>
    </w:r>
  </w:p>
  <w:p w:rsidR="00174F6D" w:rsidRPr="00B960CC" w:rsidRDefault="00174F6D" w:rsidP="00174F6D">
    <w:pPr>
      <w:pStyle w:val="Footer"/>
      <w:jc w:val="center"/>
      <w:rPr>
        <w:color w:val="800000"/>
        <w:sz w:val="20"/>
        <w:szCs w:val="20"/>
      </w:rPr>
    </w:pPr>
    <w:r>
      <w:rPr>
        <w:color w:val="800000"/>
        <w:sz w:val="20"/>
        <w:szCs w:val="20"/>
      </w:rPr>
      <w:t xml:space="preserve">Phone: 602.496.3300 | </w:t>
    </w:r>
    <w:r w:rsidRPr="00B960CC">
      <w:rPr>
        <w:color w:val="800000"/>
        <w:sz w:val="20"/>
        <w:szCs w:val="20"/>
      </w:rPr>
      <w:t>Fax: 602.496.0</w:t>
    </w:r>
    <w:r>
      <w:rPr>
        <w:color w:val="800000"/>
        <w:sz w:val="20"/>
        <w:szCs w:val="20"/>
      </w:rPr>
      <w:t>544</w:t>
    </w:r>
  </w:p>
  <w:p w:rsidR="00174F6D" w:rsidRPr="00B960CC" w:rsidRDefault="00174F6D" w:rsidP="00174F6D">
    <w:pPr>
      <w:pStyle w:val="Footer"/>
      <w:jc w:val="center"/>
      <w:rPr>
        <w:color w:val="800000"/>
        <w:sz w:val="20"/>
        <w:szCs w:val="20"/>
      </w:rPr>
    </w:pPr>
    <w:r>
      <w:rPr>
        <w:color w:val="800000"/>
        <w:sz w:val="20"/>
        <w:szCs w:val="20"/>
      </w:rPr>
      <w:t>chs</w:t>
    </w:r>
    <w:r w:rsidRPr="0037283A">
      <w:rPr>
        <w:color w:val="800000"/>
        <w:sz w:val="20"/>
        <w:szCs w:val="20"/>
      </w:rPr>
      <w:t>@asu.edu</w:t>
    </w:r>
    <w:r>
      <w:rPr>
        <w:color w:val="800000"/>
        <w:sz w:val="20"/>
        <w:szCs w:val="20"/>
      </w:rPr>
      <w:t xml:space="preserve"> |</w:t>
    </w:r>
    <w:r w:rsidRPr="00B960CC">
      <w:rPr>
        <w:color w:val="800000"/>
        <w:sz w:val="20"/>
        <w:szCs w:val="20"/>
      </w:rPr>
      <w:t xml:space="preserve"> </w:t>
    </w:r>
    <w:r>
      <w:rPr>
        <w:color w:val="800000"/>
        <w:sz w:val="20"/>
        <w:szCs w:val="20"/>
      </w:rPr>
      <w:t>https://chs.asu.edu</w:t>
    </w:r>
  </w:p>
  <w:p w:rsidR="00174F6D" w:rsidRDefault="00174F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762F" w:rsidRDefault="000B762F" w:rsidP="00E00EB9">
      <w:pPr>
        <w:spacing w:line="240" w:lineRule="auto"/>
      </w:pPr>
      <w:r>
        <w:separator/>
      </w:r>
    </w:p>
  </w:footnote>
  <w:footnote w:type="continuationSeparator" w:id="0">
    <w:p w:rsidR="000B762F" w:rsidRDefault="000B762F" w:rsidP="00E00E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F6D" w:rsidRDefault="00174F6D">
    <w:pPr>
      <w:pStyle w:val="Header"/>
    </w:pPr>
    <w:r>
      <w:rPr>
        <w:noProof/>
      </w:rPr>
      <w:drawing>
        <wp:inline distT="0" distB="0" distL="0" distR="0" wp14:anchorId="552E6E61" wp14:editId="714D4FB5">
          <wp:extent cx="22129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B19CA"/>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922A8A"/>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627AA4"/>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4762F"/>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5C7E59"/>
    <w:multiLevelType w:val="multilevel"/>
    <w:tmpl w:val="2B8A98B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2F3B1930"/>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1566BE5"/>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5E3403"/>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AC76CB"/>
    <w:multiLevelType w:val="multilevel"/>
    <w:tmpl w:val="2874309E"/>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87345A7"/>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EE93CCA"/>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687680"/>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270C1D"/>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E7286A"/>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24327B6"/>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5CD6724"/>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7402926"/>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0B15B4"/>
    <w:multiLevelType w:val="hybridMultilevel"/>
    <w:tmpl w:val="BC3E4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6"/>
  </w:num>
  <w:num w:numId="4">
    <w:abstractNumId w:val="10"/>
  </w:num>
  <w:num w:numId="5">
    <w:abstractNumId w:val="14"/>
  </w:num>
  <w:num w:numId="6">
    <w:abstractNumId w:val="9"/>
  </w:num>
  <w:num w:numId="7">
    <w:abstractNumId w:val="11"/>
  </w:num>
  <w:num w:numId="8">
    <w:abstractNumId w:val="15"/>
  </w:num>
  <w:num w:numId="9">
    <w:abstractNumId w:val="7"/>
  </w:num>
  <w:num w:numId="10">
    <w:abstractNumId w:val="1"/>
  </w:num>
  <w:num w:numId="11">
    <w:abstractNumId w:val="2"/>
  </w:num>
  <w:num w:numId="12">
    <w:abstractNumId w:val="12"/>
  </w:num>
  <w:num w:numId="13">
    <w:abstractNumId w:val="13"/>
  </w:num>
  <w:num w:numId="14">
    <w:abstractNumId w:val="3"/>
  </w:num>
  <w:num w:numId="15">
    <w:abstractNumId w:val="0"/>
  </w:num>
  <w:num w:numId="16">
    <w:abstractNumId w:val="5"/>
  </w:num>
  <w:num w:numId="17">
    <w:abstractNumId w:val="17"/>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F4"/>
    <w:rsid w:val="00050ADF"/>
    <w:rsid w:val="000B762F"/>
    <w:rsid w:val="0015391D"/>
    <w:rsid w:val="00174F6D"/>
    <w:rsid w:val="001F457C"/>
    <w:rsid w:val="00295E25"/>
    <w:rsid w:val="0038248A"/>
    <w:rsid w:val="004658A5"/>
    <w:rsid w:val="004B2747"/>
    <w:rsid w:val="004B47CD"/>
    <w:rsid w:val="006C4458"/>
    <w:rsid w:val="00706E6B"/>
    <w:rsid w:val="00771F2D"/>
    <w:rsid w:val="008A4573"/>
    <w:rsid w:val="00902273"/>
    <w:rsid w:val="00B30BED"/>
    <w:rsid w:val="00B51D3E"/>
    <w:rsid w:val="00D62EF4"/>
    <w:rsid w:val="00E008DD"/>
    <w:rsid w:val="00E00EB9"/>
    <w:rsid w:val="00EF5B14"/>
    <w:rsid w:val="00F44C4D"/>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3F1A6"/>
  <w15:chartTrackingRefBased/>
  <w15:docId w15:val="{6204BB70-5DA3-4582-B538-5083D20D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62EF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2EF4"/>
    <w:pPr>
      <w:ind w:left="720"/>
      <w:contextualSpacing/>
    </w:pPr>
  </w:style>
  <w:style w:type="paragraph" w:styleId="NormalWeb">
    <w:name w:val="Normal (Web)"/>
    <w:basedOn w:val="Normal"/>
    <w:uiPriority w:val="99"/>
    <w:unhideWhenUsed/>
    <w:rsid w:val="0015391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44C4D"/>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44C4D"/>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E00EB9"/>
    <w:pPr>
      <w:tabs>
        <w:tab w:val="center" w:pos="4680"/>
        <w:tab w:val="right" w:pos="9360"/>
      </w:tabs>
      <w:spacing w:line="240" w:lineRule="auto"/>
    </w:pPr>
  </w:style>
  <w:style w:type="character" w:customStyle="1" w:styleId="HeaderChar">
    <w:name w:val="Header Char"/>
    <w:basedOn w:val="DefaultParagraphFont"/>
    <w:link w:val="Header"/>
    <w:uiPriority w:val="99"/>
    <w:rsid w:val="00E00EB9"/>
    <w:rPr>
      <w:rFonts w:ascii="Arial" w:eastAsia="Arial" w:hAnsi="Arial" w:cs="Arial"/>
      <w:lang w:val="en"/>
    </w:rPr>
  </w:style>
  <w:style w:type="paragraph" w:styleId="Footer">
    <w:name w:val="footer"/>
    <w:basedOn w:val="Normal"/>
    <w:link w:val="FooterChar"/>
    <w:unhideWhenUsed/>
    <w:rsid w:val="00E00EB9"/>
    <w:pPr>
      <w:tabs>
        <w:tab w:val="center" w:pos="4680"/>
        <w:tab w:val="right" w:pos="9360"/>
      </w:tabs>
      <w:spacing w:line="240" w:lineRule="auto"/>
    </w:pPr>
  </w:style>
  <w:style w:type="character" w:customStyle="1" w:styleId="FooterChar">
    <w:name w:val="Footer Char"/>
    <w:basedOn w:val="DefaultParagraphFont"/>
    <w:link w:val="Footer"/>
    <w:rsid w:val="00E00EB9"/>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03444">
      <w:bodyDiv w:val="1"/>
      <w:marLeft w:val="0"/>
      <w:marRight w:val="0"/>
      <w:marTop w:val="0"/>
      <w:marBottom w:val="0"/>
      <w:divBdr>
        <w:top w:val="none" w:sz="0" w:space="0" w:color="auto"/>
        <w:left w:val="none" w:sz="0" w:space="0" w:color="auto"/>
        <w:bottom w:val="none" w:sz="0" w:space="0" w:color="auto"/>
        <w:right w:val="none" w:sz="0" w:space="0" w:color="auto"/>
      </w:divBdr>
    </w:div>
    <w:div w:id="195698697">
      <w:bodyDiv w:val="1"/>
      <w:marLeft w:val="0"/>
      <w:marRight w:val="0"/>
      <w:marTop w:val="0"/>
      <w:marBottom w:val="0"/>
      <w:divBdr>
        <w:top w:val="none" w:sz="0" w:space="0" w:color="auto"/>
        <w:left w:val="none" w:sz="0" w:space="0" w:color="auto"/>
        <w:bottom w:val="none" w:sz="0" w:space="0" w:color="auto"/>
        <w:right w:val="none" w:sz="0" w:space="0" w:color="auto"/>
      </w:divBdr>
    </w:div>
    <w:div w:id="355039719">
      <w:bodyDiv w:val="1"/>
      <w:marLeft w:val="0"/>
      <w:marRight w:val="0"/>
      <w:marTop w:val="0"/>
      <w:marBottom w:val="0"/>
      <w:divBdr>
        <w:top w:val="none" w:sz="0" w:space="0" w:color="auto"/>
        <w:left w:val="none" w:sz="0" w:space="0" w:color="auto"/>
        <w:bottom w:val="none" w:sz="0" w:space="0" w:color="auto"/>
        <w:right w:val="none" w:sz="0" w:space="0" w:color="auto"/>
      </w:divBdr>
    </w:div>
    <w:div w:id="417597872">
      <w:bodyDiv w:val="1"/>
      <w:marLeft w:val="0"/>
      <w:marRight w:val="0"/>
      <w:marTop w:val="0"/>
      <w:marBottom w:val="0"/>
      <w:divBdr>
        <w:top w:val="none" w:sz="0" w:space="0" w:color="auto"/>
        <w:left w:val="none" w:sz="0" w:space="0" w:color="auto"/>
        <w:bottom w:val="none" w:sz="0" w:space="0" w:color="auto"/>
        <w:right w:val="none" w:sz="0" w:space="0" w:color="auto"/>
      </w:divBdr>
    </w:div>
    <w:div w:id="571349169">
      <w:bodyDiv w:val="1"/>
      <w:marLeft w:val="0"/>
      <w:marRight w:val="0"/>
      <w:marTop w:val="0"/>
      <w:marBottom w:val="0"/>
      <w:divBdr>
        <w:top w:val="none" w:sz="0" w:space="0" w:color="auto"/>
        <w:left w:val="none" w:sz="0" w:space="0" w:color="auto"/>
        <w:bottom w:val="none" w:sz="0" w:space="0" w:color="auto"/>
        <w:right w:val="none" w:sz="0" w:space="0" w:color="auto"/>
      </w:divBdr>
    </w:div>
    <w:div w:id="576015252">
      <w:bodyDiv w:val="1"/>
      <w:marLeft w:val="0"/>
      <w:marRight w:val="0"/>
      <w:marTop w:val="0"/>
      <w:marBottom w:val="0"/>
      <w:divBdr>
        <w:top w:val="none" w:sz="0" w:space="0" w:color="auto"/>
        <w:left w:val="none" w:sz="0" w:space="0" w:color="auto"/>
        <w:bottom w:val="none" w:sz="0" w:space="0" w:color="auto"/>
        <w:right w:val="none" w:sz="0" w:space="0" w:color="auto"/>
      </w:divBdr>
    </w:div>
    <w:div w:id="633490886">
      <w:bodyDiv w:val="1"/>
      <w:marLeft w:val="0"/>
      <w:marRight w:val="0"/>
      <w:marTop w:val="0"/>
      <w:marBottom w:val="0"/>
      <w:divBdr>
        <w:top w:val="none" w:sz="0" w:space="0" w:color="auto"/>
        <w:left w:val="none" w:sz="0" w:space="0" w:color="auto"/>
        <w:bottom w:val="none" w:sz="0" w:space="0" w:color="auto"/>
        <w:right w:val="none" w:sz="0" w:space="0" w:color="auto"/>
      </w:divBdr>
    </w:div>
    <w:div w:id="808980059">
      <w:bodyDiv w:val="1"/>
      <w:marLeft w:val="0"/>
      <w:marRight w:val="0"/>
      <w:marTop w:val="0"/>
      <w:marBottom w:val="0"/>
      <w:divBdr>
        <w:top w:val="none" w:sz="0" w:space="0" w:color="auto"/>
        <w:left w:val="none" w:sz="0" w:space="0" w:color="auto"/>
        <w:bottom w:val="none" w:sz="0" w:space="0" w:color="auto"/>
        <w:right w:val="none" w:sz="0" w:space="0" w:color="auto"/>
      </w:divBdr>
    </w:div>
    <w:div w:id="840971464">
      <w:bodyDiv w:val="1"/>
      <w:marLeft w:val="0"/>
      <w:marRight w:val="0"/>
      <w:marTop w:val="0"/>
      <w:marBottom w:val="0"/>
      <w:divBdr>
        <w:top w:val="none" w:sz="0" w:space="0" w:color="auto"/>
        <w:left w:val="none" w:sz="0" w:space="0" w:color="auto"/>
        <w:bottom w:val="none" w:sz="0" w:space="0" w:color="auto"/>
        <w:right w:val="none" w:sz="0" w:space="0" w:color="auto"/>
      </w:divBdr>
    </w:div>
    <w:div w:id="980500722">
      <w:bodyDiv w:val="1"/>
      <w:marLeft w:val="0"/>
      <w:marRight w:val="0"/>
      <w:marTop w:val="0"/>
      <w:marBottom w:val="0"/>
      <w:divBdr>
        <w:top w:val="none" w:sz="0" w:space="0" w:color="auto"/>
        <w:left w:val="none" w:sz="0" w:space="0" w:color="auto"/>
        <w:bottom w:val="none" w:sz="0" w:space="0" w:color="auto"/>
        <w:right w:val="none" w:sz="0" w:space="0" w:color="auto"/>
      </w:divBdr>
    </w:div>
    <w:div w:id="1072042819">
      <w:bodyDiv w:val="1"/>
      <w:marLeft w:val="0"/>
      <w:marRight w:val="0"/>
      <w:marTop w:val="0"/>
      <w:marBottom w:val="0"/>
      <w:divBdr>
        <w:top w:val="none" w:sz="0" w:space="0" w:color="auto"/>
        <w:left w:val="none" w:sz="0" w:space="0" w:color="auto"/>
        <w:bottom w:val="none" w:sz="0" w:space="0" w:color="auto"/>
        <w:right w:val="none" w:sz="0" w:space="0" w:color="auto"/>
      </w:divBdr>
    </w:div>
    <w:div w:id="1097018719">
      <w:bodyDiv w:val="1"/>
      <w:marLeft w:val="0"/>
      <w:marRight w:val="0"/>
      <w:marTop w:val="0"/>
      <w:marBottom w:val="0"/>
      <w:divBdr>
        <w:top w:val="none" w:sz="0" w:space="0" w:color="auto"/>
        <w:left w:val="none" w:sz="0" w:space="0" w:color="auto"/>
        <w:bottom w:val="none" w:sz="0" w:space="0" w:color="auto"/>
        <w:right w:val="none" w:sz="0" w:space="0" w:color="auto"/>
      </w:divBdr>
    </w:div>
    <w:div w:id="1254508916">
      <w:bodyDiv w:val="1"/>
      <w:marLeft w:val="0"/>
      <w:marRight w:val="0"/>
      <w:marTop w:val="0"/>
      <w:marBottom w:val="0"/>
      <w:divBdr>
        <w:top w:val="none" w:sz="0" w:space="0" w:color="auto"/>
        <w:left w:val="none" w:sz="0" w:space="0" w:color="auto"/>
        <w:bottom w:val="none" w:sz="0" w:space="0" w:color="auto"/>
        <w:right w:val="none" w:sz="0" w:space="0" w:color="auto"/>
      </w:divBdr>
    </w:div>
    <w:div w:id="1270628307">
      <w:bodyDiv w:val="1"/>
      <w:marLeft w:val="0"/>
      <w:marRight w:val="0"/>
      <w:marTop w:val="0"/>
      <w:marBottom w:val="0"/>
      <w:divBdr>
        <w:top w:val="none" w:sz="0" w:space="0" w:color="auto"/>
        <w:left w:val="none" w:sz="0" w:space="0" w:color="auto"/>
        <w:bottom w:val="none" w:sz="0" w:space="0" w:color="auto"/>
        <w:right w:val="none" w:sz="0" w:space="0" w:color="auto"/>
      </w:divBdr>
    </w:div>
    <w:div w:id="1276402750">
      <w:bodyDiv w:val="1"/>
      <w:marLeft w:val="0"/>
      <w:marRight w:val="0"/>
      <w:marTop w:val="0"/>
      <w:marBottom w:val="0"/>
      <w:divBdr>
        <w:top w:val="none" w:sz="0" w:space="0" w:color="auto"/>
        <w:left w:val="none" w:sz="0" w:space="0" w:color="auto"/>
        <w:bottom w:val="none" w:sz="0" w:space="0" w:color="auto"/>
        <w:right w:val="none" w:sz="0" w:space="0" w:color="auto"/>
      </w:divBdr>
    </w:div>
    <w:div w:id="1336109605">
      <w:bodyDiv w:val="1"/>
      <w:marLeft w:val="0"/>
      <w:marRight w:val="0"/>
      <w:marTop w:val="0"/>
      <w:marBottom w:val="0"/>
      <w:divBdr>
        <w:top w:val="none" w:sz="0" w:space="0" w:color="auto"/>
        <w:left w:val="none" w:sz="0" w:space="0" w:color="auto"/>
        <w:bottom w:val="none" w:sz="0" w:space="0" w:color="auto"/>
        <w:right w:val="none" w:sz="0" w:space="0" w:color="auto"/>
      </w:divBdr>
    </w:div>
    <w:div w:id="1470051223">
      <w:bodyDiv w:val="1"/>
      <w:marLeft w:val="0"/>
      <w:marRight w:val="0"/>
      <w:marTop w:val="0"/>
      <w:marBottom w:val="0"/>
      <w:divBdr>
        <w:top w:val="none" w:sz="0" w:space="0" w:color="auto"/>
        <w:left w:val="none" w:sz="0" w:space="0" w:color="auto"/>
        <w:bottom w:val="none" w:sz="0" w:space="0" w:color="auto"/>
        <w:right w:val="none" w:sz="0" w:space="0" w:color="auto"/>
      </w:divBdr>
    </w:div>
    <w:div w:id="1528300523">
      <w:bodyDiv w:val="1"/>
      <w:marLeft w:val="0"/>
      <w:marRight w:val="0"/>
      <w:marTop w:val="0"/>
      <w:marBottom w:val="0"/>
      <w:divBdr>
        <w:top w:val="none" w:sz="0" w:space="0" w:color="auto"/>
        <w:left w:val="none" w:sz="0" w:space="0" w:color="auto"/>
        <w:bottom w:val="none" w:sz="0" w:space="0" w:color="auto"/>
        <w:right w:val="none" w:sz="0" w:space="0" w:color="auto"/>
      </w:divBdr>
    </w:div>
    <w:div w:id="1611861958">
      <w:bodyDiv w:val="1"/>
      <w:marLeft w:val="0"/>
      <w:marRight w:val="0"/>
      <w:marTop w:val="0"/>
      <w:marBottom w:val="0"/>
      <w:divBdr>
        <w:top w:val="none" w:sz="0" w:space="0" w:color="auto"/>
        <w:left w:val="none" w:sz="0" w:space="0" w:color="auto"/>
        <w:bottom w:val="none" w:sz="0" w:space="0" w:color="auto"/>
        <w:right w:val="none" w:sz="0" w:space="0" w:color="auto"/>
      </w:divBdr>
    </w:div>
    <w:div w:id="1625043733">
      <w:bodyDiv w:val="1"/>
      <w:marLeft w:val="0"/>
      <w:marRight w:val="0"/>
      <w:marTop w:val="0"/>
      <w:marBottom w:val="0"/>
      <w:divBdr>
        <w:top w:val="none" w:sz="0" w:space="0" w:color="auto"/>
        <w:left w:val="none" w:sz="0" w:space="0" w:color="auto"/>
        <w:bottom w:val="none" w:sz="0" w:space="0" w:color="auto"/>
        <w:right w:val="none" w:sz="0" w:space="0" w:color="auto"/>
      </w:divBdr>
    </w:div>
    <w:div w:id="1626545306">
      <w:bodyDiv w:val="1"/>
      <w:marLeft w:val="0"/>
      <w:marRight w:val="0"/>
      <w:marTop w:val="0"/>
      <w:marBottom w:val="0"/>
      <w:divBdr>
        <w:top w:val="none" w:sz="0" w:space="0" w:color="auto"/>
        <w:left w:val="none" w:sz="0" w:space="0" w:color="auto"/>
        <w:bottom w:val="none" w:sz="0" w:space="0" w:color="auto"/>
        <w:right w:val="none" w:sz="0" w:space="0" w:color="auto"/>
      </w:divBdr>
    </w:div>
    <w:div w:id="1758669963">
      <w:bodyDiv w:val="1"/>
      <w:marLeft w:val="0"/>
      <w:marRight w:val="0"/>
      <w:marTop w:val="0"/>
      <w:marBottom w:val="0"/>
      <w:divBdr>
        <w:top w:val="none" w:sz="0" w:space="0" w:color="auto"/>
        <w:left w:val="none" w:sz="0" w:space="0" w:color="auto"/>
        <w:bottom w:val="none" w:sz="0" w:space="0" w:color="auto"/>
        <w:right w:val="none" w:sz="0" w:space="0" w:color="auto"/>
      </w:divBdr>
    </w:div>
    <w:div w:id="1790854883">
      <w:bodyDiv w:val="1"/>
      <w:marLeft w:val="0"/>
      <w:marRight w:val="0"/>
      <w:marTop w:val="0"/>
      <w:marBottom w:val="0"/>
      <w:divBdr>
        <w:top w:val="none" w:sz="0" w:space="0" w:color="auto"/>
        <w:left w:val="none" w:sz="0" w:space="0" w:color="auto"/>
        <w:bottom w:val="none" w:sz="0" w:space="0" w:color="auto"/>
        <w:right w:val="none" w:sz="0" w:space="0" w:color="auto"/>
      </w:divBdr>
    </w:div>
    <w:div w:id="1791363370">
      <w:bodyDiv w:val="1"/>
      <w:marLeft w:val="0"/>
      <w:marRight w:val="0"/>
      <w:marTop w:val="0"/>
      <w:marBottom w:val="0"/>
      <w:divBdr>
        <w:top w:val="none" w:sz="0" w:space="0" w:color="auto"/>
        <w:left w:val="none" w:sz="0" w:space="0" w:color="auto"/>
        <w:bottom w:val="none" w:sz="0" w:space="0" w:color="auto"/>
        <w:right w:val="none" w:sz="0" w:space="0" w:color="auto"/>
      </w:divBdr>
    </w:div>
    <w:div w:id="1800956927">
      <w:bodyDiv w:val="1"/>
      <w:marLeft w:val="0"/>
      <w:marRight w:val="0"/>
      <w:marTop w:val="0"/>
      <w:marBottom w:val="0"/>
      <w:divBdr>
        <w:top w:val="none" w:sz="0" w:space="0" w:color="auto"/>
        <w:left w:val="none" w:sz="0" w:space="0" w:color="auto"/>
        <w:bottom w:val="none" w:sz="0" w:space="0" w:color="auto"/>
        <w:right w:val="none" w:sz="0" w:space="0" w:color="auto"/>
      </w:divBdr>
    </w:div>
    <w:div w:id="1827936965">
      <w:bodyDiv w:val="1"/>
      <w:marLeft w:val="0"/>
      <w:marRight w:val="0"/>
      <w:marTop w:val="0"/>
      <w:marBottom w:val="0"/>
      <w:divBdr>
        <w:top w:val="none" w:sz="0" w:space="0" w:color="auto"/>
        <w:left w:val="none" w:sz="0" w:space="0" w:color="auto"/>
        <w:bottom w:val="none" w:sz="0" w:space="0" w:color="auto"/>
        <w:right w:val="none" w:sz="0" w:space="0" w:color="auto"/>
      </w:divBdr>
    </w:div>
    <w:div w:id="1857304860">
      <w:bodyDiv w:val="1"/>
      <w:marLeft w:val="0"/>
      <w:marRight w:val="0"/>
      <w:marTop w:val="0"/>
      <w:marBottom w:val="0"/>
      <w:divBdr>
        <w:top w:val="none" w:sz="0" w:space="0" w:color="auto"/>
        <w:left w:val="none" w:sz="0" w:space="0" w:color="auto"/>
        <w:bottom w:val="none" w:sz="0" w:space="0" w:color="auto"/>
        <w:right w:val="none" w:sz="0" w:space="0" w:color="auto"/>
      </w:divBdr>
    </w:div>
    <w:div w:id="2002804024">
      <w:bodyDiv w:val="1"/>
      <w:marLeft w:val="0"/>
      <w:marRight w:val="0"/>
      <w:marTop w:val="0"/>
      <w:marBottom w:val="0"/>
      <w:divBdr>
        <w:top w:val="none" w:sz="0" w:space="0" w:color="auto"/>
        <w:left w:val="none" w:sz="0" w:space="0" w:color="auto"/>
        <w:bottom w:val="none" w:sz="0" w:space="0" w:color="auto"/>
        <w:right w:val="none" w:sz="0" w:space="0" w:color="auto"/>
      </w:divBdr>
    </w:div>
    <w:div w:id="2004120635">
      <w:bodyDiv w:val="1"/>
      <w:marLeft w:val="0"/>
      <w:marRight w:val="0"/>
      <w:marTop w:val="0"/>
      <w:marBottom w:val="0"/>
      <w:divBdr>
        <w:top w:val="none" w:sz="0" w:space="0" w:color="auto"/>
        <w:left w:val="none" w:sz="0" w:space="0" w:color="auto"/>
        <w:bottom w:val="none" w:sz="0" w:space="0" w:color="auto"/>
        <w:right w:val="none" w:sz="0" w:space="0" w:color="auto"/>
      </w:divBdr>
    </w:div>
    <w:div w:id="2137140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1844</Words>
  <Characters>10516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Johnston</dc:creator>
  <cp:keywords/>
  <dc:description/>
  <cp:lastModifiedBy>Heather Roberts</cp:lastModifiedBy>
  <cp:revision>5</cp:revision>
  <dcterms:created xsi:type="dcterms:W3CDTF">2018-09-10T17:11:00Z</dcterms:created>
  <dcterms:modified xsi:type="dcterms:W3CDTF">2018-09-27T16:22:00Z</dcterms:modified>
</cp:coreProperties>
</file>