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1B290" w14:textId="053CC357" w:rsidR="002A351E" w:rsidRDefault="002A351E" w:rsidP="002A351E">
      <w:pPr>
        <w:rPr>
          <w:rFonts w:cstheme="minorHAnsi"/>
          <w:b/>
          <w:color w:val="000004"/>
          <w:sz w:val="14"/>
          <w:szCs w:val="24"/>
        </w:rPr>
      </w:pPr>
      <w:bookmarkStart w:id="0" w:name="_GoBack"/>
      <w:bookmarkEnd w:id="0"/>
    </w:p>
    <w:p w14:paraId="488C0D36" w14:textId="77777777" w:rsidR="002A351E" w:rsidRPr="00290689" w:rsidRDefault="002A351E" w:rsidP="00336268">
      <w:pPr>
        <w:rPr>
          <w:rFonts w:ascii="Calibri" w:hAnsi="Calibri" w:cs="Calibri"/>
          <w:b/>
          <w:color w:val="000004"/>
          <w:szCs w:val="24"/>
        </w:rPr>
      </w:pPr>
      <w:r w:rsidRPr="00290689">
        <w:rPr>
          <w:rFonts w:ascii="Calibri" w:hAnsi="Calibri" w:cs="Calibri"/>
          <w:b/>
          <w:color w:val="000004"/>
          <w:szCs w:val="24"/>
        </w:rPr>
        <w:tab/>
      </w:r>
      <w:r w:rsidRPr="00290689">
        <w:rPr>
          <w:rFonts w:ascii="Calibri" w:hAnsi="Calibri" w:cs="Calibri"/>
          <w:b/>
          <w:color w:val="000004"/>
          <w:szCs w:val="24"/>
        </w:rPr>
        <w:tab/>
      </w:r>
    </w:p>
    <w:tbl>
      <w:tblPr>
        <w:tblStyle w:val="TableGrid"/>
        <w:tblW w:w="0" w:type="auto"/>
        <w:tblLook w:val="04A0" w:firstRow="1" w:lastRow="0" w:firstColumn="1" w:lastColumn="0" w:noHBand="0" w:noVBand="1"/>
      </w:tblPr>
      <w:tblGrid>
        <w:gridCol w:w="1800"/>
        <w:gridCol w:w="7550"/>
      </w:tblGrid>
      <w:tr w:rsidR="002A351E" w:rsidRPr="00290689" w14:paraId="3110E3AA" w14:textId="77777777" w:rsidTr="00290689">
        <w:trPr>
          <w:trHeight w:hRule="exact" w:val="720"/>
        </w:trPr>
        <w:tc>
          <w:tcPr>
            <w:tcW w:w="1818" w:type="dxa"/>
          </w:tcPr>
          <w:p w14:paraId="3FE3B4B9" w14:textId="77777777" w:rsidR="002A351E" w:rsidRPr="00290689" w:rsidRDefault="002A351E" w:rsidP="00336268">
            <w:pPr>
              <w:rPr>
                <w:rFonts w:ascii="Calibri" w:hAnsi="Calibri" w:cs="Calibri"/>
                <w:b/>
                <w:color w:val="000004"/>
                <w:szCs w:val="24"/>
              </w:rPr>
            </w:pPr>
            <w:r w:rsidRPr="00290689">
              <w:rPr>
                <w:rFonts w:ascii="Calibri" w:hAnsi="Calibri" w:cs="Calibri"/>
                <w:b/>
                <w:color w:val="000004"/>
                <w:szCs w:val="24"/>
              </w:rPr>
              <w:t>College</w:t>
            </w:r>
          </w:p>
          <w:p w14:paraId="1D98EA76" w14:textId="77777777" w:rsidR="002A351E" w:rsidRPr="00290689" w:rsidRDefault="002A351E" w:rsidP="00336268">
            <w:pPr>
              <w:rPr>
                <w:rFonts w:ascii="Calibri" w:hAnsi="Calibri" w:cs="Calibri"/>
                <w:b/>
                <w:color w:val="000004"/>
                <w:szCs w:val="24"/>
              </w:rPr>
            </w:pPr>
          </w:p>
        </w:tc>
        <w:tc>
          <w:tcPr>
            <w:tcW w:w="7758" w:type="dxa"/>
          </w:tcPr>
          <w:p w14:paraId="0E676EC3" w14:textId="77777777" w:rsidR="002A351E" w:rsidRPr="00290689" w:rsidRDefault="002A351E" w:rsidP="00D6781E">
            <w:pPr>
              <w:rPr>
                <w:rFonts w:ascii="Calibri" w:hAnsi="Calibri" w:cs="Calibri"/>
                <w:b/>
                <w:color w:val="000004"/>
                <w:szCs w:val="24"/>
              </w:rPr>
            </w:pPr>
            <w:r>
              <w:rPr>
                <w:rFonts w:ascii="Calibri" w:hAnsi="Calibri" w:cs="Calibri"/>
                <w:b/>
                <w:color w:val="000004"/>
                <w:szCs w:val="24"/>
              </w:rPr>
              <w:t>Watts College of Public Service and Community Solutions</w:t>
            </w:r>
          </w:p>
        </w:tc>
      </w:tr>
      <w:tr w:rsidR="002A351E" w:rsidRPr="00290689" w14:paraId="7C1DAE56" w14:textId="77777777" w:rsidTr="00290689">
        <w:trPr>
          <w:trHeight w:hRule="exact" w:val="720"/>
        </w:trPr>
        <w:tc>
          <w:tcPr>
            <w:tcW w:w="1818" w:type="dxa"/>
          </w:tcPr>
          <w:p w14:paraId="6FFACCC4" w14:textId="77777777" w:rsidR="002A351E" w:rsidRPr="00290689" w:rsidRDefault="002A351E" w:rsidP="00336268">
            <w:pPr>
              <w:rPr>
                <w:rFonts w:ascii="Calibri" w:hAnsi="Calibri" w:cs="Calibri"/>
                <w:b/>
                <w:color w:val="000004"/>
                <w:szCs w:val="24"/>
              </w:rPr>
            </w:pPr>
            <w:r w:rsidRPr="00290689">
              <w:rPr>
                <w:rFonts w:ascii="Calibri" w:hAnsi="Calibri" w:cs="Calibri"/>
                <w:b/>
                <w:color w:val="000004"/>
                <w:szCs w:val="24"/>
              </w:rPr>
              <w:t>Unit</w:t>
            </w:r>
          </w:p>
          <w:p w14:paraId="038E7D82" w14:textId="77777777" w:rsidR="002A351E" w:rsidRPr="00290689" w:rsidRDefault="002A351E" w:rsidP="00336268">
            <w:pPr>
              <w:rPr>
                <w:rFonts w:ascii="Calibri" w:hAnsi="Calibri" w:cs="Calibri"/>
                <w:b/>
                <w:color w:val="000004"/>
                <w:szCs w:val="24"/>
              </w:rPr>
            </w:pPr>
          </w:p>
        </w:tc>
        <w:tc>
          <w:tcPr>
            <w:tcW w:w="7758" w:type="dxa"/>
          </w:tcPr>
          <w:p w14:paraId="0C7192E9" w14:textId="77777777" w:rsidR="002A351E" w:rsidRPr="00290689" w:rsidRDefault="002A351E" w:rsidP="00E92BD5">
            <w:pPr>
              <w:rPr>
                <w:rFonts w:ascii="Calibri" w:hAnsi="Calibri" w:cs="Calibri"/>
                <w:b/>
                <w:color w:val="000004"/>
                <w:szCs w:val="24"/>
              </w:rPr>
            </w:pPr>
            <w:r>
              <w:rPr>
                <w:rFonts w:ascii="Calibri" w:hAnsi="Calibri" w:cs="Calibri"/>
                <w:b/>
                <w:color w:val="000004"/>
                <w:szCs w:val="24"/>
              </w:rPr>
              <w:t>The School of Social Work</w:t>
            </w:r>
          </w:p>
        </w:tc>
      </w:tr>
      <w:tr w:rsidR="002A351E" w:rsidRPr="00290689" w14:paraId="72FB4685" w14:textId="77777777" w:rsidTr="00290689">
        <w:trPr>
          <w:trHeight w:hRule="exact" w:val="720"/>
        </w:trPr>
        <w:tc>
          <w:tcPr>
            <w:tcW w:w="1818" w:type="dxa"/>
          </w:tcPr>
          <w:p w14:paraId="19B61434" w14:textId="77777777" w:rsidR="002A351E" w:rsidRPr="00290689" w:rsidRDefault="002A351E" w:rsidP="00336268">
            <w:pPr>
              <w:rPr>
                <w:rFonts w:ascii="Calibri" w:hAnsi="Calibri" w:cs="Calibri"/>
                <w:b/>
                <w:color w:val="000004"/>
                <w:szCs w:val="24"/>
              </w:rPr>
            </w:pPr>
            <w:r w:rsidRPr="00290689">
              <w:rPr>
                <w:rFonts w:ascii="Calibri" w:hAnsi="Calibri" w:cs="Calibri"/>
                <w:b/>
                <w:color w:val="000004"/>
                <w:szCs w:val="24"/>
              </w:rPr>
              <w:t>Document</w:t>
            </w:r>
          </w:p>
          <w:p w14:paraId="7931C536" w14:textId="77777777" w:rsidR="002A351E" w:rsidRPr="00290689" w:rsidRDefault="002A351E" w:rsidP="00336268">
            <w:pPr>
              <w:rPr>
                <w:rFonts w:ascii="Calibri" w:hAnsi="Calibri" w:cs="Calibri"/>
                <w:b/>
                <w:color w:val="000004"/>
                <w:szCs w:val="24"/>
              </w:rPr>
            </w:pPr>
          </w:p>
        </w:tc>
        <w:tc>
          <w:tcPr>
            <w:tcW w:w="7758" w:type="dxa"/>
          </w:tcPr>
          <w:p w14:paraId="05679CE9" w14:textId="48CD6861" w:rsidR="002A351E" w:rsidRPr="00290689" w:rsidRDefault="002A351E" w:rsidP="00F87ACE">
            <w:pPr>
              <w:rPr>
                <w:rFonts w:ascii="Calibri" w:hAnsi="Calibri" w:cs="Calibri"/>
                <w:b/>
                <w:color w:val="000004"/>
                <w:szCs w:val="24"/>
              </w:rPr>
            </w:pPr>
            <w:r>
              <w:rPr>
                <w:rFonts w:ascii="Calibri" w:hAnsi="Calibri" w:cs="Calibri"/>
                <w:b/>
                <w:color w:val="000004"/>
                <w:szCs w:val="24"/>
              </w:rPr>
              <w:t>By-Laws</w:t>
            </w:r>
          </w:p>
        </w:tc>
      </w:tr>
    </w:tbl>
    <w:p w14:paraId="2CCD5F25" w14:textId="77777777" w:rsidR="002A351E" w:rsidRPr="00290689" w:rsidRDefault="002A351E" w:rsidP="00E43A25">
      <w:pPr>
        <w:rPr>
          <w:rFonts w:ascii="Calibri" w:hAnsi="Calibri" w:cstheme="minorHAnsi"/>
          <w:color w:val="000004"/>
          <w:szCs w:val="24"/>
        </w:rPr>
      </w:pPr>
    </w:p>
    <w:p w14:paraId="5DC7C79C" w14:textId="77777777" w:rsidR="002A351E" w:rsidRDefault="002A351E" w:rsidP="005871A8">
      <w:pPr>
        <w:rPr>
          <w:rFonts w:ascii="Calibri" w:hAnsi="Calibri" w:cstheme="minorHAnsi"/>
          <w:b/>
          <w:color w:val="000004"/>
          <w:szCs w:val="24"/>
        </w:rPr>
      </w:pPr>
      <w:r w:rsidRPr="00290689">
        <w:rPr>
          <w:rFonts w:ascii="Calibri" w:hAnsi="Calibri" w:cstheme="minorHAnsi"/>
          <w:b/>
          <w:color w:val="000004"/>
          <w:szCs w:val="24"/>
        </w:rPr>
        <w:t>Unit and college approval</w:t>
      </w:r>
    </w:p>
    <w:tbl>
      <w:tblPr>
        <w:tblStyle w:val="TableGrid"/>
        <w:tblW w:w="0" w:type="auto"/>
        <w:tblLook w:val="04A0" w:firstRow="1" w:lastRow="0" w:firstColumn="1" w:lastColumn="0" w:noHBand="0" w:noVBand="1"/>
      </w:tblPr>
      <w:tblGrid>
        <w:gridCol w:w="3458"/>
        <w:gridCol w:w="5892"/>
      </w:tblGrid>
      <w:tr w:rsidR="002A351E" w:rsidRPr="00290689" w14:paraId="0DEC6C9B" w14:textId="77777777" w:rsidTr="003B5463">
        <w:trPr>
          <w:trHeight w:hRule="exact" w:val="720"/>
        </w:trPr>
        <w:tc>
          <w:tcPr>
            <w:tcW w:w="3528" w:type="dxa"/>
          </w:tcPr>
          <w:p w14:paraId="54419C37" w14:textId="77777777" w:rsidR="002A351E" w:rsidRPr="00290689" w:rsidRDefault="002A351E" w:rsidP="00E43671">
            <w:pPr>
              <w:rPr>
                <w:rFonts w:ascii="Calibri" w:hAnsi="Calibri" w:cs="Calibri"/>
                <w:b/>
                <w:color w:val="000004"/>
                <w:szCs w:val="24"/>
              </w:rPr>
            </w:pPr>
            <w:r>
              <w:rPr>
                <w:rFonts w:ascii="Calibri" w:hAnsi="Calibri" w:cs="Calibri"/>
                <w:b/>
                <w:color w:val="000004"/>
                <w:szCs w:val="24"/>
              </w:rPr>
              <w:t xml:space="preserve">Date of approval </w:t>
            </w:r>
            <w:r w:rsidRPr="00290689">
              <w:rPr>
                <w:rFonts w:ascii="Calibri" w:hAnsi="Calibri" w:cs="Calibri"/>
                <w:b/>
                <w:color w:val="000004"/>
                <w:szCs w:val="24"/>
              </w:rPr>
              <w:t>by the faculty</w:t>
            </w:r>
          </w:p>
        </w:tc>
        <w:tc>
          <w:tcPr>
            <w:tcW w:w="6030" w:type="dxa"/>
            <w:tcBorders>
              <w:left w:val="nil"/>
              <w:bottom w:val="single" w:sz="4" w:space="0" w:color="auto"/>
            </w:tcBorders>
          </w:tcPr>
          <w:p w14:paraId="7412BD13" w14:textId="46628221" w:rsidR="002A351E" w:rsidRPr="00290689" w:rsidRDefault="002A351E" w:rsidP="00A85FFE">
            <w:pPr>
              <w:rPr>
                <w:rFonts w:ascii="Calibri" w:hAnsi="Calibri" w:cs="Calibri"/>
                <w:b/>
                <w:color w:val="000004"/>
                <w:szCs w:val="24"/>
              </w:rPr>
            </w:pPr>
            <w:r>
              <w:rPr>
                <w:rFonts w:ascii="Calibri" w:hAnsi="Calibri" w:cs="Calibri"/>
                <w:b/>
                <w:color w:val="000004"/>
                <w:szCs w:val="24"/>
              </w:rPr>
              <w:t>10/5/2022</w:t>
            </w:r>
          </w:p>
        </w:tc>
      </w:tr>
      <w:tr w:rsidR="002A351E" w:rsidRPr="00290689" w14:paraId="2F23F3EF" w14:textId="77777777" w:rsidTr="003B5463">
        <w:trPr>
          <w:trHeight w:hRule="exact" w:val="720"/>
        </w:trPr>
        <w:tc>
          <w:tcPr>
            <w:tcW w:w="3528" w:type="dxa"/>
          </w:tcPr>
          <w:p w14:paraId="420F1C99" w14:textId="77777777" w:rsidR="002A351E" w:rsidRPr="00290689" w:rsidRDefault="002A351E" w:rsidP="00E43671">
            <w:pPr>
              <w:rPr>
                <w:rFonts w:ascii="Calibri" w:hAnsi="Calibri" w:cs="Calibri"/>
                <w:b/>
                <w:color w:val="000004"/>
                <w:szCs w:val="24"/>
              </w:rPr>
            </w:pPr>
            <w:r>
              <w:rPr>
                <w:rFonts w:ascii="Calibri" w:hAnsi="Calibri" w:cs="Calibri"/>
                <w:b/>
                <w:color w:val="000004"/>
                <w:szCs w:val="24"/>
              </w:rPr>
              <w:t xml:space="preserve">Date of review </w:t>
            </w:r>
            <w:r w:rsidRPr="00290689">
              <w:rPr>
                <w:rFonts w:ascii="Calibri" w:hAnsi="Calibri" w:cs="Calibri"/>
                <w:b/>
                <w:color w:val="000004"/>
                <w:szCs w:val="24"/>
              </w:rPr>
              <w:t>by the dean</w:t>
            </w:r>
          </w:p>
        </w:tc>
        <w:tc>
          <w:tcPr>
            <w:tcW w:w="6030" w:type="dxa"/>
            <w:tcBorders>
              <w:left w:val="nil"/>
            </w:tcBorders>
          </w:tcPr>
          <w:p w14:paraId="58C8EC74" w14:textId="199E2551" w:rsidR="002A351E" w:rsidRPr="00290689" w:rsidRDefault="002A351E" w:rsidP="00A85FFE">
            <w:pPr>
              <w:rPr>
                <w:rFonts w:ascii="Calibri" w:hAnsi="Calibri" w:cs="Calibri"/>
                <w:b/>
                <w:color w:val="000004"/>
                <w:szCs w:val="24"/>
              </w:rPr>
            </w:pPr>
            <w:r>
              <w:rPr>
                <w:rFonts w:ascii="Calibri" w:hAnsi="Calibri" w:cs="Calibri"/>
                <w:b/>
                <w:color w:val="000004"/>
                <w:szCs w:val="24"/>
              </w:rPr>
              <w:t>11/1/2022</w:t>
            </w:r>
          </w:p>
        </w:tc>
      </w:tr>
    </w:tbl>
    <w:p w14:paraId="1151F0D8" w14:textId="77777777" w:rsidR="002A351E" w:rsidRPr="00290689" w:rsidRDefault="002A351E" w:rsidP="00E43A25">
      <w:pPr>
        <w:rPr>
          <w:rFonts w:ascii="Calibri" w:hAnsi="Calibri" w:cstheme="minorHAnsi"/>
          <w:color w:val="000004"/>
          <w:szCs w:val="24"/>
        </w:rPr>
      </w:pPr>
    </w:p>
    <w:p w14:paraId="0F9139DB" w14:textId="77777777" w:rsidR="002A351E" w:rsidRPr="00290689" w:rsidRDefault="002A351E" w:rsidP="00870283">
      <w:pPr>
        <w:rPr>
          <w:rFonts w:ascii="Calibri" w:hAnsi="Calibri" w:cs="Calibri"/>
          <w:b/>
          <w:color w:val="000004"/>
          <w:szCs w:val="24"/>
        </w:rPr>
      </w:pPr>
    </w:p>
    <w:p w14:paraId="5165408D" w14:textId="77777777" w:rsidR="002A351E" w:rsidRDefault="002A351E" w:rsidP="005871A8">
      <w:pPr>
        <w:rPr>
          <w:rFonts w:cstheme="minorHAnsi"/>
          <w:b/>
          <w:color w:val="000004"/>
          <w:szCs w:val="24"/>
        </w:rPr>
      </w:pPr>
      <w:r w:rsidRPr="00290689">
        <w:rPr>
          <w:rFonts w:cstheme="minorHAnsi"/>
          <w:b/>
          <w:color w:val="000004"/>
          <w:szCs w:val="24"/>
        </w:rPr>
        <w:t>Provost office approval</w:t>
      </w:r>
    </w:p>
    <w:tbl>
      <w:tblPr>
        <w:tblStyle w:val="TableGrid"/>
        <w:tblW w:w="0" w:type="auto"/>
        <w:tblLook w:val="04A0" w:firstRow="1" w:lastRow="0" w:firstColumn="1" w:lastColumn="0" w:noHBand="0" w:noVBand="1"/>
      </w:tblPr>
      <w:tblGrid>
        <w:gridCol w:w="7827"/>
        <w:gridCol w:w="1523"/>
      </w:tblGrid>
      <w:tr w:rsidR="002A351E" w:rsidRPr="00290689" w14:paraId="62D8A76A" w14:textId="77777777" w:rsidTr="00290689">
        <w:trPr>
          <w:trHeight w:val="720"/>
        </w:trPr>
        <w:tc>
          <w:tcPr>
            <w:tcW w:w="8028" w:type="dxa"/>
          </w:tcPr>
          <w:p w14:paraId="346A51B1" w14:textId="77777777" w:rsidR="002A351E" w:rsidRPr="00290689" w:rsidRDefault="002A351E" w:rsidP="000C694A">
            <w:pPr>
              <w:rPr>
                <w:rFonts w:ascii="Calibri" w:hAnsi="Calibri" w:cs="Calibri"/>
                <w:b/>
                <w:color w:val="000004"/>
                <w:szCs w:val="24"/>
              </w:rPr>
            </w:pPr>
          </w:p>
        </w:tc>
        <w:tc>
          <w:tcPr>
            <w:tcW w:w="1548" w:type="dxa"/>
          </w:tcPr>
          <w:p w14:paraId="6DCCBF6D" w14:textId="77777777" w:rsidR="002A351E" w:rsidRPr="00290689" w:rsidRDefault="002A351E" w:rsidP="000C694A">
            <w:pPr>
              <w:rPr>
                <w:rFonts w:ascii="Calibri" w:hAnsi="Calibri" w:cs="Calibri"/>
                <w:b/>
                <w:color w:val="000004"/>
                <w:szCs w:val="24"/>
              </w:rPr>
            </w:pPr>
          </w:p>
        </w:tc>
      </w:tr>
      <w:tr w:rsidR="002A351E" w:rsidRPr="00290689" w14:paraId="72DDBA73" w14:textId="77777777" w:rsidTr="00290689">
        <w:trPr>
          <w:trHeight w:val="720"/>
        </w:trPr>
        <w:tc>
          <w:tcPr>
            <w:tcW w:w="8028" w:type="dxa"/>
          </w:tcPr>
          <w:p w14:paraId="2C9B8039" w14:textId="77777777" w:rsidR="002A351E" w:rsidRPr="00290689" w:rsidRDefault="002A351E" w:rsidP="000C694A">
            <w:pPr>
              <w:rPr>
                <w:rFonts w:ascii="Calibri" w:hAnsi="Calibri" w:cs="Calibri"/>
                <w:b/>
                <w:color w:val="000004"/>
                <w:szCs w:val="24"/>
              </w:rPr>
            </w:pPr>
            <w:r w:rsidRPr="00290689">
              <w:rPr>
                <w:rFonts w:ascii="Calibri" w:hAnsi="Calibri" w:cs="Calibri"/>
                <w:b/>
                <w:color w:val="000004"/>
                <w:szCs w:val="24"/>
              </w:rPr>
              <w:t>Vice Provost for Academic Personnel</w:t>
            </w:r>
          </w:p>
        </w:tc>
        <w:tc>
          <w:tcPr>
            <w:tcW w:w="1548" w:type="dxa"/>
          </w:tcPr>
          <w:p w14:paraId="6492E811" w14:textId="77777777" w:rsidR="002A351E" w:rsidRPr="00290689" w:rsidRDefault="002A351E" w:rsidP="000C694A">
            <w:pPr>
              <w:rPr>
                <w:rFonts w:ascii="Calibri" w:hAnsi="Calibri" w:cs="Calibri"/>
                <w:b/>
                <w:color w:val="000004"/>
                <w:szCs w:val="24"/>
              </w:rPr>
            </w:pPr>
            <w:r w:rsidRPr="00290689">
              <w:rPr>
                <w:rFonts w:ascii="Calibri" w:hAnsi="Calibri" w:cs="Calibri"/>
                <w:b/>
                <w:color w:val="000004"/>
                <w:szCs w:val="24"/>
              </w:rPr>
              <w:t>Date</w:t>
            </w:r>
          </w:p>
        </w:tc>
      </w:tr>
    </w:tbl>
    <w:p w14:paraId="3F46CBA8" w14:textId="77777777" w:rsidR="002A351E" w:rsidRPr="00336268" w:rsidRDefault="002A351E" w:rsidP="00870283">
      <w:pPr>
        <w:rPr>
          <w:rFonts w:cstheme="minorHAnsi"/>
          <w:b/>
          <w:color w:val="000004"/>
        </w:rPr>
      </w:pPr>
    </w:p>
    <w:p w14:paraId="19FFCBDE" w14:textId="77777777" w:rsidR="002A351E" w:rsidRPr="00336268" w:rsidRDefault="002A351E" w:rsidP="005A3D23">
      <w:pPr>
        <w:rPr>
          <w:rFonts w:cstheme="minorHAnsi"/>
          <w:b/>
          <w:color w:val="000004"/>
        </w:rPr>
      </w:pPr>
    </w:p>
    <w:p w14:paraId="3D68612D" w14:textId="77777777" w:rsidR="002A351E" w:rsidRDefault="002A351E" w:rsidP="00A07671">
      <w:pPr>
        <w:spacing w:after="200" w:line="276" w:lineRule="auto"/>
        <w:jc w:val="center"/>
        <w:rPr>
          <w:b/>
          <w:sz w:val="48"/>
          <w:szCs w:val="48"/>
        </w:rPr>
      </w:pPr>
    </w:p>
    <w:p w14:paraId="00FCD0F9" w14:textId="77777777" w:rsidR="002A351E" w:rsidRDefault="002A351E" w:rsidP="00A07671">
      <w:pPr>
        <w:spacing w:after="200" w:line="276" w:lineRule="auto"/>
        <w:jc w:val="center"/>
        <w:rPr>
          <w:b/>
          <w:sz w:val="48"/>
          <w:szCs w:val="48"/>
        </w:rPr>
      </w:pPr>
    </w:p>
    <w:p w14:paraId="0561438D" w14:textId="77777777" w:rsidR="002A351E" w:rsidRDefault="002A351E" w:rsidP="00A07671">
      <w:pPr>
        <w:spacing w:after="200" w:line="276" w:lineRule="auto"/>
        <w:jc w:val="center"/>
        <w:rPr>
          <w:b/>
          <w:sz w:val="48"/>
          <w:szCs w:val="48"/>
        </w:rPr>
      </w:pPr>
    </w:p>
    <w:p w14:paraId="02BDECAF" w14:textId="77777777" w:rsidR="002A351E" w:rsidRDefault="002A351E" w:rsidP="00A07671">
      <w:pPr>
        <w:spacing w:after="200" w:line="276" w:lineRule="auto"/>
        <w:jc w:val="center"/>
        <w:rPr>
          <w:b/>
          <w:sz w:val="48"/>
          <w:szCs w:val="48"/>
        </w:rPr>
      </w:pPr>
    </w:p>
    <w:p w14:paraId="30F7B231" w14:textId="77777777" w:rsidR="002A351E" w:rsidRDefault="002A351E" w:rsidP="00A07671">
      <w:pPr>
        <w:spacing w:after="200" w:line="276" w:lineRule="auto"/>
        <w:jc w:val="center"/>
        <w:rPr>
          <w:b/>
          <w:sz w:val="48"/>
          <w:szCs w:val="48"/>
        </w:rPr>
      </w:pPr>
    </w:p>
    <w:p w14:paraId="0F07DB5E" w14:textId="77777777" w:rsidR="002A351E" w:rsidRDefault="002A351E" w:rsidP="00A07671">
      <w:pPr>
        <w:spacing w:after="200" w:line="276" w:lineRule="auto"/>
        <w:jc w:val="center"/>
        <w:rPr>
          <w:b/>
          <w:sz w:val="48"/>
          <w:szCs w:val="48"/>
        </w:rPr>
      </w:pPr>
    </w:p>
    <w:p w14:paraId="26656159" w14:textId="297BD785" w:rsidR="00C053AD" w:rsidRDefault="00C053AD" w:rsidP="00A07671">
      <w:pPr>
        <w:spacing w:after="200" w:line="276" w:lineRule="auto"/>
        <w:jc w:val="center"/>
        <w:rPr>
          <w:b/>
          <w:sz w:val="48"/>
          <w:szCs w:val="48"/>
        </w:rPr>
      </w:pPr>
      <w:r w:rsidRPr="00A07671">
        <w:rPr>
          <w:b/>
          <w:sz w:val="48"/>
          <w:szCs w:val="48"/>
        </w:rPr>
        <w:t>ARIZONA STATE UNIVERSITY</w:t>
      </w:r>
    </w:p>
    <w:p w14:paraId="1A545605" w14:textId="77777777" w:rsidR="00BC093E" w:rsidRPr="00A07671" w:rsidRDefault="00BC093E" w:rsidP="00A07671">
      <w:pPr>
        <w:spacing w:after="200" w:line="276" w:lineRule="auto"/>
        <w:jc w:val="center"/>
        <w:rPr>
          <w:b/>
          <w:sz w:val="48"/>
          <w:szCs w:val="48"/>
        </w:rPr>
      </w:pPr>
      <w:r>
        <w:rPr>
          <w:b/>
          <w:sz w:val="48"/>
          <w:szCs w:val="48"/>
        </w:rPr>
        <w:t>COLLEGE OF PUBLIC SERVICE &amp; COMMUNITY SOLUTIONS</w:t>
      </w:r>
    </w:p>
    <w:p w14:paraId="3074CA9F" w14:textId="77777777" w:rsidR="00A07671" w:rsidRDefault="00C053AD" w:rsidP="00A07671">
      <w:pPr>
        <w:spacing w:after="200" w:line="276" w:lineRule="auto"/>
        <w:jc w:val="center"/>
        <w:rPr>
          <w:b/>
          <w:sz w:val="48"/>
          <w:szCs w:val="48"/>
        </w:rPr>
      </w:pPr>
      <w:r w:rsidRPr="00A07671">
        <w:rPr>
          <w:b/>
          <w:sz w:val="48"/>
          <w:szCs w:val="48"/>
        </w:rPr>
        <w:t>SCHOOL OF SOCIAL WORK</w:t>
      </w:r>
      <w:r w:rsidRPr="00A07671">
        <w:rPr>
          <w:b/>
          <w:sz w:val="48"/>
          <w:szCs w:val="48"/>
        </w:rPr>
        <w:br/>
      </w:r>
    </w:p>
    <w:p w14:paraId="0B8DF036" w14:textId="77777777" w:rsidR="00A07671" w:rsidRDefault="00A07671" w:rsidP="00A07671">
      <w:pPr>
        <w:spacing w:after="200" w:line="276" w:lineRule="auto"/>
        <w:jc w:val="center"/>
        <w:rPr>
          <w:b/>
          <w:sz w:val="48"/>
          <w:szCs w:val="48"/>
        </w:rPr>
      </w:pPr>
    </w:p>
    <w:p w14:paraId="5F44EECE" w14:textId="4863C7F3" w:rsidR="00C053AD" w:rsidRPr="00A07671" w:rsidRDefault="002A351E" w:rsidP="00A07671">
      <w:pPr>
        <w:spacing w:after="200" w:line="276" w:lineRule="auto"/>
        <w:jc w:val="center"/>
        <w:rPr>
          <w:b/>
          <w:sz w:val="72"/>
          <w:szCs w:val="72"/>
        </w:rPr>
      </w:pPr>
      <w:r>
        <w:rPr>
          <w:b/>
          <w:sz w:val="72"/>
          <w:szCs w:val="72"/>
        </w:rPr>
        <w:t>By-Laws</w:t>
      </w:r>
    </w:p>
    <w:p w14:paraId="728A2E99" w14:textId="77777777" w:rsidR="00A07671" w:rsidRDefault="00A07671">
      <w:pPr>
        <w:spacing w:after="200" w:line="276" w:lineRule="auto"/>
        <w:rPr>
          <w:b/>
        </w:rPr>
      </w:pPr>
    </w:p>
    <w:p w14:paraId="3A2A94A6" w14:textId="77777777" w:rsidR="00A07671" w:rsidRDefault="00A07671">
      <w:pPr>
        <w:spacing w:after="200" w:line="276" w:lineRule="auto"/>
        <w:rPr>
          <w:b/>
        </w:rPr>
      </w:pPr>
    </w:p>
    <w:p w14:paraId="0E9581E5" w14:textId="77777777" w:rsidR="00A07671" w:rsidRDefault="00A07671">
      <w:pPr>
        <w:spacing w:after="200" w:line="276" w:lineRule="auto"/>
        <w:rPr>
          <w:b/>
        </w:rPr>
      </w:pPr>
    </w:p>
    <w:p w14:paraId="18A4DCA6" w14:textId="77777777" w:rsidR="00BC093E" w:rsidRDefault="00BC093E">
      <w:pPr>
        <w:spacing w:after="200" w:line="276" w:lineRule="auto"/>
        <w:rPr>
          <w:b/>
        </w:rPr>
      </w:pPr>
    </w:p>
    <w:p w14:paraId="07B19776" w14:textId="77777777" w:rsidR="00A07671" w:rsidRDefault="00447E13" w:rsidP="00447E13">
      <w:pPr>
        <w:spacing w:after="200" w:line="276" w:lineRule="auto"/>
        <w:jc w:val="center"/>
        <w:rPr>
          <w:b/>
        </w:rPr>
      </w:pPr>
      <w:r>
        <w:rPr>
          <w:b/>
        </w:rPr>
        <w:t>Approved by the faculty assembly of the school of 4/27/2015</w:t>
      </w:r>
    </w:p>
    <w:p w14:paraId="430C4476" w14:textId="42342AF1" w:rsidR="00447E13" w:rsidRDefault="00447E13" w:rsidP="00447E13">
      <w:pPr>
        <w:spacing w:after="200" w:line="276" w:lineRule="auto"/>
        <w:jc w:val="center"/>
        <w:rPr>
          <w:b/>
        </w:rPr>
      </w:pPr>
      <w:r>
        <w:rPr>
          <w:b/>
        </w:rPr>
        <w:t>Approved by the dean on 6/1/2015</w:t>
      </w:r>
    </w:p>
    <w:p w14:paraId="66604347" w14:textId="23B2D457" w:rsidR="00AF4A77" w:rsidRDefault="00AF4A77" w:rsidP="00447E13">
      <w:pPr>
        <w:spacing w:after="200" w:line="276" w:lineRule="auto"/>
        <w:jc w:val="center"/>
        <w:rPr>
          <w:b/>
        </w:rPr>
      </w:pPr>
      <w:r>
        <w:rPr>
          <w:b/>
        </w:rPr>
        <w:t xml:space="preserve">Revised </w:t>
      </w:r>
      <w:r w:rsidR="002A351E">
        <w:rPr>
          <w:b/>
        </w:rPr>
        <w:t>10/5/2022</w:t>
      </w:r>
    </w:p>
    <w:p w14:paraId="6C83FA94" w14:textId="36BFF45F" w:rsidR="00447E13" w:rsidRDefault="00AF4A77" w:rsidP="0037591A">
      <w:pPr>
        <w:spacing w:after="200" w:line="276" w:lineRule="auto"/>
        <w:jc w:val="center"/>
        <w:rPr>
          <w:b/>
        </w:rPr>
      </w:pPr>
      <w:r>
        <w:rPr>
          <w:b/>
        </w:rPr>
        <w:t xml:space="preserve">Dean Approved </w:t>
      </w:r>
      <w:r w:rsidR="002A351E">
        <w:rPr>
          <w:b/>
        </w:rPr>
        <w:t>11/1/2022</w:t>
      </w:r>
    </w:p>
    <w:p w14:paraId="00ABC195" w14:textId="77777777" w:rsidR="002A351E" w:rsidRDefault="002A351E">
      <w:pPr>
        <w:spacing w:after="200" w:line="276" w:lineRule="auto"/>
        <w:rPr>
          <w:b/>
        </w:rPr>
      </w:pPr>
    </w:p>
    <w:p w14:paraId="7F670726" w14:textId="77777777" w:rsidR="002A351E" w:rsidRDefault="002A351E">
      <w:pPr>
        <w:spacing w:after="200" w:line="276" w:lineRule="auto"/>
        <w:rPr>
          <w:b/>
        </w:rPr>
      </w:pPr>
    </w:p>
    <w:p w14:paraId="0661FDED" w14:textId="77777777" w:rsidR="002A351E" w:rsidRDefault="002A351E">
      <w:pPr>
        <w:spacing w:after="200" w:line="276" w:lineRule="auto"/>
        <w:rPr>
          <w:b/>
        </w:rPr>
      </w:pPr>
    </w:p>
    <w:p w14:paraId="1E30F196" w14:textId="1F3834F8" w:rsidR="00C053AD" w:rsidRDefault="000130C1">
      <w:pPr>
        <w:spacing w:after="200" w:line="276" w:lineRule="auto"/>
        <w:rPr>
          <w:b/>
        </w:rPr>
      </w:pPr>
      <w:r>
        <w:rPr>
          <w:b/>
        </w:rPr>
        <w:lastRenderedPageBreak/>
        <w:t xml:space="preserve">As of 10/5/2022 </w:t>
      </w:r>
      <w:r w:rsidR="00A07671" w:rsidRPr="00D83FBA">
        <w:rPr>
          <w:b/>
          <w:strike/>
        </w:rPr>
        <w:t xml:space="preserve">As of </w:t>
      </w:r>
      <w:r w:rsidR="00195135" w:rsidRPr="00D83FBA">
        <w:rPr>
          <w:b/>
          <w:strike/>
        </w:rPr>
        <w:t>4</w:t>
      </w:r>
      <w:r w:rsidR="00510495" w:rsidRPr="00D83FBA">
        <w:rPr>
          <w:b/>
          <w:strike/>
        </w:rPr>
        <w:t>-</w:t>
      </w:r>
      <w:r w:rsidR="00587200" w:rsidRPr="00D83FBA">
        <w:rPr>
          <w:b/>
          <w:strike/>
        </w:rPr>
        <w:t>30</w:t>
      </w:r>
      <w:r w:rsidR="00510495" w:rsidRPr="00D83FBA">
        <w:rPr>
          <w:b/>
          <w:strike/>
        </w:rPr>
        <w:t>-</w:t>
      </w:r>
      <w:r w:rsidR="005E09C2" w:rsidRPr="00D83FBA">
        <w:rPr>
          <w:b/>
          <w:strike/>
        </w:rPr>
        <w:t>20</w:t>
      </w:r>
      <w:r w:rsidR="00510495" w:rsidRPr="00D83FBA">
        <w:rPr>
          <w:b/>
          <w:strike/>
        </w:rPr>
        <w:t>15</w:t>
      </w:r>
    </w:p>
    <w:p w14:paraId="56B0B7AC" w14:textId="77777777" w:rsidR="00C053AD" w:rsidRPr="00A07671" w:rsidRDefault="00C053AD">
      <w:pPr>
        <w:spacing w:after="200" w:line="276" w:lineRule="auto"/>
        <w:rPr>
          <w:b/>
          <w:sz w:val="36"/>
          <w:szCs w:val="36"/>
        </w:rPr>
      </w:pPr>
      <w:r w:rsidRPr="00A07671">
        <w:rPr>
          <w:b/>
          <w:sz w:val="36"/>
          <w:szCs w:val="36"/>
        </w:rPr>
        <w:t>TABLE OF CONTENTS:</w:t>
      </w:r>
    </w:p>
    <w:p w14:paraId="54831374" w14:textId="77777777" w:rsidR="00C053AD" w:rsidRDefault="00C053AD">
      <w:pPr>
        <w:spacing w:after="200" w:line="276" w:lineRule="auto"/>
        <w:rPr>
          <w:b/>
        </w:rPr>
      </w:pPr>
      <w:r w:rsidRPr="00D83FBA">
        <w:rPr>
          <w:b/>
          <w:highlight w:val="cyan"/>
        </w:rPr>
        <w:t>SWK 101 – By-Laws</w:t>
      </w:r>
    </w:p>
    <w:p w14:paraId="5B9086D7" w14:textId="3D5ABEF5" w:rsidR="00152494" w:rsidRDefault="00152494" w:rsidP="004A64A3">
      <w:pPr>
        <w:widowControl w:val="0"/>
        <w:rPr>
          <w:b/>
          <w:highlight w:val="cyan"/>
        </w:rPr>
      </w:pPr>
    </w:p>
    <w:p w14:paraId="5D5CA4A1" w14:textId="46249658" w:rsidR="002A351E" w:rsidRDefault="002A351E" w:rsidP="004A64A3">
      <w:pPr>
        <w:widowControl w:val="0"/>
        <w:rPr>
          <w:b/>
        </w:rPr>
      </w:pPr>
    </w:p>
    <w:p w14:paraId="04A8905B" w14:textId="51B69321" w:rsidR="002A351E" w:rsidRDefault="002A351E" w:rsidP="004A64A3">
      <w:pPr>
        <w:widowControl w:val="0"/>
        <w:rPr>
          <w:b/>
        </w:rPr>
      </w:pPr>
    </w:p>
    <w:p w14:paraId="643728EF" w14:textId="332A51C2" w:rsidR="002A351E" w:rsidRDefault="002A351E" w:rsidP="004A64A3">
      <w:pPr>
        <w:widowControl w:val="0"/>
        <w:rPr>
          <w:b/>
        </w:rPr>
      </w:pPr>
    </w:p>
    <w:p w14:paraId="798F5FC2" w14:textId="0C597EFB" w:rsidR="002A351E" w:rsidRDefault="002A351E" w:rsidP="004A64A3">
      <w:pPr>
        <w:widowControl w:val="0"/>
        <w:rPr>
          <w:b/>
        </w:rPr>
      </w:pPr>
    </w:p>
    <w:p w14:paraId="60690D11" w14:textId="3927339F" w:rsidR="002A351E" w:rsidRDefault="002A351E" w:rsidP="004A64A3">
      <w:pPr>
        <w:widowControl w:val="0"/>
        <w:rPr>
          <w:b/>
        </w:rPr>
      </w:pPr>
    </w:p>
    <w:p w14:paraId="2FF42A90" w14:textId="45119AF2" w:rsidR="002A351E" w:rsidRDefault="002A351E" w:rsidP="004A64A3">
      <w:pPr>
        <w:widowControl w:val="0"/>
        <w:rPr>
          <w:b/>
        </w:rPr>
      </w:pPr>
    </w:p>
    <w:p w14:paraId="4F721E70" w14:textId="6806976F" w:rsidR="002A351E" w:rsidRDefault="002A351E" w:rsidP="004A64A3">
      <w:pPr>
        <w:widowControl w:val="0"/>
        <w:rPr>
          <w:b/>
        </w:rPr>
      </w:pPr>
    </w:p>
    <w:p w14:paraId="5FEC7AFA" w14:textId="0E36BA1E" w:rsidR="002A351E" w:rsidRDefault="002A351E" w:rsidP="004A64A3">
      <w:pPr>
        <w:widowControl w:val="0"/>
        <w:rPr>
          <w:b/>
        </w:rPr>
      </w:pPr>
    </w:p>
    <w:p w14:paraId="648EB696" w14:textId="51FF8058" w:rsidR="002A351E" w:rsidRDefault="002A351E" w:rsidP="004A64A3">
      <w:pPr>
        <w:widowControl w:val="0"/>
        <w:rPr>
          <w:b/>
        </w:rPr>
      </w:pPr>
    </w:p>
    <w:p w14:paraId="51EB805E" w14:textId="52A86C2A" w:rsidR="002A351E" w:rsidRDefault="002A351E" w:rsidP="004A64A3">
      <w:pPr>
        <w:widowControl w:val="0"/>
        <w:rPr>
          <w:b/>
        </w:rPr>
      </w:pPr>
    </w:p>
    <w:p w14:paraId="224A752E" w14:textId="1D7E2B19" w:rsidR="002A351E" w:rsidRDefault="002A351E" w:rsidP="004A64A3">
      <w:pPr>
        <w:widowControl w:val="0"/>
        <w:rPr>
          <w:b/>
        </w:rPr>
      </w:pPr>
    </w:p>
    <w:p w14:paraId="0C481934" w14:textId="44FB9F6E" w:rsidR="002A351E" w:rsidRDefault="002A351E" w:rsidP="004A64A3">
      <w:pPr>
        <w:widowControl w:val="0"/>
        <w:rPr>
          <w:b/>
        </w:rPr>
      </w:pPr>
    </w:p>
    <w:p w14:paraId="04201A01" w14:textId="5E924013" w:rsidR="002A351E" w:rsidRDefault="002A351E" w:rsidP="004A64A3">
      <w:pPr>
        <w:widowControl w:val="0"/>
        <w:rPr>
          <w:b/>
        </w:rPr>
      </w:pPr>
    </w:p>
    <w:p w14:paraId="2BB0FD15" w14:textId="3FE9E2D9" w:rsidR="002A351E" w:rsidRDefault="002A351E" w:rsidP="004A64A3">
      <w:pPr>
        <w:widowControl w:val="0"/>
        <w:rPr>
          <w:b/>
        </w:rPr>
      </w:pPr>
    </w:p>
    <w:p w14:paraId="0AB07EF8" w14:textId="3003A54B" w:rsidR="002A351E" w:rsidRDefault="002A351E" w:rsidP="004A64A3">
      <w:pPr>
        <w:widowControl w:val="0"/>
        <w:rPr>
          <w:b/>
        </w:rPr>
      </w:pPr>
    </w:p>
    <w:p w14:paraId="16E906BD" w14:textId="04B447FF" w:rsidR="002A351E" w:rsidRDefault="002A351E" w:rsidP="004A64A3">
      <w:pPr>
        <w:widowControl w:val="0"/>
        <w:rPr>
          <w:b/>
        </w:rPr>
      </w:pPr>
    </w:p>
    <w:p w14:paraId="133AB21E" w14:textId="4DCFF061" w:rsidR="002A351E" w:rsidRDefault="002A351E" w:rsidP="004A64A3">
      <w:pPr>
        <w:widowControl w:val="0"/>
        <w:rPr>
          <w:b/>
        </w:rPr>
      </w:pPr>
    </w:p>
    <w:p w14:paraId="3D459E04" w14:textId="32CBE50F" w:rsidR="002A351E" w:rsidRDefault="002A351E" w:rsidP="004A64A3">
      <w:pPr>
        <w:widowControl w:val="0"/>
        <w:rPr>
          <w:b/>
        </w:rPr>
      </w:pPr>
    </w:p>
    <w:p w14:paraId="531F2F9D" w14:textId="6E727898" w:rsidR="002A351E" w:rsidRDefault="002A351E" w:rsidP="004A64A3">
      <w:pPr>
        <w:widowControl w:val="0"/>
        <w:rPr>
          <w:b/>
        </w:rPr>
      </w:pPr>
    </w:p>
    <w:p w14:paraId="388941E6" w14:textId="04B1F6F1" w:rsidR="002A351E" w:rsidRDefault="002A351E" w:rsidP="004A64A3">
      <w:pPr>
        <w:widowControl w:val="0"/>
        <w:rPr>
          <w:b/>
        </w:rPr>
      </w:pPr>
    </w:p>
    <w:p w14:paraId="3A5B1B9F" w14:textId="543F72B6" w:rsidR="002A351E" w:rsidRDefault="002A351E" w:rsidP="004A64A3">
      <w:pPr>
        <w:widowControl w:val="0"/>
        <w:rPr>
          <w:b/>
        </w:rPr>
      </w:pPr>
    </w:p>
    <w:p w14:paraId="212082B1" w14:textId="77427A38" w:rsidR="002A351E" w:rsidRDefault="002A351E" w:rsidP="004A64A3">
      <w:pPr>
        <w:widowControl w:val="0"/>
        <w:rPr>
          <w:b/>
        </w:rPr>
      </w:pPr>
    </w:p>
    <w:p w14:paraId="4C579FD8" w14:textId="589BF1B7" w:rsidR="002A351E" w:rsidRDefault="002A351E" w:rsidP="004A64A3">
      <w:pPr>
        <w:widowControl w:val="0"/>
        <w:rPr>
          <w:b/>
        </w:rPr>
      </w:pPr>
    </w:p>
    <w:p w14:paraId="7194E7EC" w14:textId="78923EE5" w:rsidR="002A351E" w:rsidRDefault="002A351E" w:rsidP="004A64A3">
      <w:pPr>
        <w:widowControl w:val="0"/>
        <w:rPr>
          <w:b/>
        </w:rPr>
      </w:pPr>
    </w:p>
    <w:p w14:paraId="1D83C244" w14:textId="62C073E8" w:rsidR="002A351E" w:rsidRDefault="002A351E" w:rsidP="004A64A3">
      <w:pPr>
        <w:widowControl w:val="0"/>
        <w:rPr>
          <w:b/>
        </w:rPr>
      </w:pPr>
    </w:p>
    <w:p w14:paraId="0C2B76E2" w14:textId="7A7C6948" w:rsidR="002A351E" w:rsidRDefault="002A351E" w:rsidP="004A64A3">
      <w:pPr>
        <w:widowControl w:val="0"/>
        <w:rPr>
          <w:b/>
        </w:rPr>
      </w:pPr>
    </w:p>
    <w:p w14:paraId="43BE7833" w14:textId="54229D49" w:rsidR="002A351E" w:rsidRDefault="002A351E" w:rsidP="004A64A3">
      <w:pPr>
        <w:widowControl w:val="0"/>
        <w:rPr>
          <w:b/>
        </w:rPr>
      </w:pPr>
    </w:p>
    <w:p w14:paraId="5291CDCE" w14:textId="77777777" w:rsidR="00152494" w:rsidRDefault="00152494" w:rsidP="004A64A3">
      <w:pPr>
        <w:widowControl w:val="0"/>
        <w:rPr>
          <w:b/>
        </w:rPr>
      </w:pPr>
    </w:p>
    <w:p w14:paraId="3E9140A9" w14:textId="77777777" w:rsidR="00152494" w:rsidRDefault="00152494" w:rsidP="004A64A3">
      <w:pPr>
        <w:widowControl w:val="0"/>
        <w:rPr>
          <w:b/>
        </w:rPr>
      </w:pPr>
    </w:p>
    <w:p w14:paraId="656A71A7" w14:textId="77777777" w:rsidR="00152494" w:rsidRDefault="00152494" w:rsidP="004A64A3">
      <w:pPr>
        <w:widowControl w:val="0"/>
        <w:rPr>
          <w:b/>
        </w:rPr>
      </w:pPr>
    </w:p>
    <w:p w14:paraId="3F9700D7" w14:textId="77777777" w:rsidR="00152494" w:rsidRDefault="00152494" w:rsidP="004A64A3">
      <w:pPr>
        <w:widowControl w:val="0"/>
        <w:rPr>
          <w:b/>
        </w:rPr>
      </w:pPr>
    </w:p>
    <w:p w14:paraId="1F080489" w14:textId="77777777" w:rsidR="00152494" w:rsidRDefault="00152494" w:rsidP="004A64A3">
      <w:pPr>
        <w:widowControl w:val="0"/>
        <w:rPr>
          <w:b/>
        </w:rPr>
      </w:pPr>
    </w:p>
    <w:p w14:paraId="11A2B9BD" w14:textId="77777777" w:rsidR="00152494" w:rsidRDefault="00152494" w:rsidP="004A64A3">
      <w:pPr>
        <w:widowControl w:val="0"/>
        <w:rPr>
          <w:b/>
        </w:rPr>
      </w:pPr>
    </w:p>
    <w:p w14:paraId="2ABC4374" w14:textId="77777777" w:rsidR="00152494" w:rsidRDefault="00152494" w:rsidP="004A64A3">
      <w:pPr>
        <w:widowControl w:val="0"/>
        <w:rPr>
          <w:b/>
        </w:rPr>
      </w:pPr>
    </w:p>
    <w:p w14:paraId="13749109" w14:textId="77777777" w:rsidR="00152494" w:rsidRDefault="00152494" w:rsidP="004A64A3">
      <w:pPr>
        <w:widowControl w:val="0"/>
        <w:rPr>
          <w:b/>
        </w:rPr>
      </w:pPr>
    </w:p>
    <w:p w14:paraId="79ECBC37" w14:textId="77777777" w:rsidR="00152494" w:rsidRDefault="00152494" w:rsidP="004A64A3">
      <w:pPr>
        <w:widowControl w:val="0"/>
        <w:rPr>
          <w:b/>
        </w:rPr>
      </w:pPr>
    </w:p>
    <w:p w14:paraId="4F4DA6C7" w14:textId="77777777" w:rsidR="000B0385" w:rsidRDefault="000B0385" w:rsidP="00E4425D">
      <w:pPr>
        <w:widowControl w:val="0"/>
        <w:rPr>
          <w:b/>
        </w:rPr>
      </w:pPr>
    </w:p>
    <w:p w14:paraId="31B5F9B3" w14:textId="4734CA9C" w:rsidR="00E4425D" w:rsidRDefault="00E4425D" w:rsidP="00E4425D">
      <w:pPr>
        <w:widowControl w:val="0"/>
        <w:rPr>
          <w:b/>
        </w:rPr>
      </w:pPr>
      <w:r>
        <w:rPr>
          <w:b/>
        </w:rPr>
        <w:lastRenderedPageBreak/>
        <w:t>SWK 101</w:t>
      </w:r>
    </w:p>
    <w:p w14:paraId="2D391EF2" w14:textId="77777777" w:rsidR="00E4425D" w:rsidRDefault="00E4425D" w:rsidP="00E4425D">
      <w:pPr>
        <w:widowControl w:val="0"/>
        <w:rPr>
          <w:b/>
        </w:rPr>
      </w:pPr>
      <w:r>
        <w:rPr>
          <w:b/>
        </w:rPr>
        <w:t>By-Laws</w:t>
      </w:r>
    </w:p>
    <w:p w14:paraId="0364F85E" w14:textId="77777777" w:rsidR="00E4425D" w:rsidRDefault="00E4425D" w:rsidP="00E4425D">
      <w:pPr>
        <w:widowControl w:val="0"/>
        <w:rPr>
          <w:b/>
        </w:rPr>
      </w:pPr>
      <w:r>
        <w:rPr>
          <w:b/>
        </w:rPr>
        <w:t>Effective 8/20/1990</w:t>
      </w:r>
    </w:p>
    <w:p w14:paraId="5398E871" w14:textId="77777777" w:rsidR="00E4425D" w:rsidRDefault="00E4425D" w:rsidP="00E4425D">
      <w:pPr>
        <w:widowControl w:val="0"/>
        <w:rPr>
          <w:b/>
        </w:rPr>
      </w:pPr>
      <w:r>
        <w:rPr>
          <w:b/>
        </w:rPr>
        <w:t>Revised 4/27/2015</w:t>
      </w:r>
    </w:p>
    <w:p w14:paraId="2C1A1D08" w14:textId="77777777" w:rsidR="00E4425D" w:rsidRDefault="00E4425D" w:rsidP="00E4425D">
      <w:pPr>
        <w:widowControl w:val="0"/>
        <w:rPr>
          <w:b/>
        </w:rPr>
      </w:pPr>
      <w:r>
        <w:rPr>
          <w:b/>
        </w:rPr>
        <w:t>Revised 10/5/2022</w:t>
      </w:r>
    </w:p>
    <w:p w14:paraId="00D8778E" w14:textId="77777777" w:rsidR="00E4425D" w:rsidRDefault="00E4425D" w:rsidP="00E4425D">
      <w:pPr>
        <w:widowControl w:val="0"/>
        <w:rPr>
          <w:b/>
        </w:rPr>
      </w:pPr>
      <w:r>
        <w:rPr>
          <w:b/>
        </w:rPr>
        <w:t>Dean Approved 11/1/2022</w:t>
      </w:r>
    </w:p>
    <w:p w14:paraId="20E775B0" w14:textId="77777777" w:rsidR="004A64A3" w:rsidRPr="00E4425D" w:rsidRDefault="004A64A3" w:rsidP="004A64A3">
      <w:pPr>
        <w:widowControl w:val="0"/>
        <w:rPr>
          <w:b/>
        </w:rPr>
      </w:pPr>
      <w:r w:rsidRPr="00E4425D">
        <w:rPr>
          <w:b/>
        </w:rPr>
        <w:t>Page 1 of 4</w:t>
      </w:r>
    </w:p>
    <w:p w14:paraId="6A9AA5B8" w14:textId="77777777" w:rsidR="004A64A3" w:rsidRPr="00D83FBA" w:rsidRDefault="004A64A3" w:rsidP="004A64A3">
      <w:pPr>
        <w:widowControl w:val="0"/>
        <w:rPr>
          <w:b/>
          <w:highlight w:val="yellow"/>
        </w:rPr>
      </w:pPr>
    </w:p>
    <w:p w14:paraId="49D47A4E" w14:textId="77777777" w:rsidR="004A64A3" w:rsidRPr="00E4425D" w:rsidRDefault="004A64A3" w:rsidP="004A64A3">
      <w:pPr>
        <w:widowControl w:val="0"/>
        <w:rPr>
          <w:b/>
          <w:u w:val="single"/>
        </w:rPr>
      </w:pPr>
      <w:r w:rsidRPr="0094134B">
        <w:rPr>
          <w:b/>
          <w:u w:val="single"/>
        </w:rPr>
        <w:t>ARTICLE I - Name</w:t>
      </w:r>
    </w:p>
    <w:p w14:paraId="7764E2D7" w14:textId="77777777" w:rsidR="004A64A3" w:rsidRPr="00D83FBA" w:rsidRDefault="004A64A3" w:rsidP="004A64A3">
      <w:pPr>
        <w:widowControl w:val="0"/>
        <w:rPr>
          <w:b/>
          <w:highlight w:val="yellow"/>
          <w:u w:val="single"/>
        </w:rPr>
      </w:pPr>
    </w:p>
    <w:p w14:paraId="745F5082" w14:textId="77777777" w:rsidR="004A64A3" w:rsidRPr="00E4425D" w:rsidRDefault="004A64A3" w:rsidP="004A64A3">
      <w:pPr>
        <w:widowControl w:val="0"/>
        <w:rPr>
          <w:i/>
        </w:rPr>
      </w:pPr>
      <w:r w:rsidRPr="0094134B">
        <w:t>The faculty governance organization of the School of Social Work will be named the Faculty Council.</w:t>
      </w:r>
    </w:p>
    <w:p w14:paraId="07A0758E" w14:textId="77777777" w:rsidR="004A64A3" w:rsidRPr="00D83FBA" w:rsidRDefault="004A64A3" w:rsidP="004A64A3">
      <w:pPr>
        <w:widowControl w:val="0"/>
        <w:rPr>
          <w:i/>
          <w:highlight w:val="yellow"/>
        </w:rPr>
      </w:pPr>
    </w:p>
    <w:p w14:paraId="31CA7279" w14:textId="77777777" w:rsidR="004A64A3" w:rsidRPr="00E4425D" w:rsidRDefault="004A64A3" w:rsidP="004A64A3">
      <w:pPr>
        <w:widowControl w:val="0"/>
        <w:rPr>
          <w:b/>
          <w:u w:val="single"/>
        </w:rPr>
      </w:pPr>
      <w:r w:rsidRPr="00E4425D">
        <w:rPr>
          <w:b/>
          <w:u w:val="single"/>
        </w:rPr>
        <w:t>ARTICLE II - Purpose</w:t>
      </w:r>
    </w:p>
    <w:p w14:paraId="3E96540A" w14:textId="77777777" w:rsidR="004A64A3" w:rsidRPr="00E4425D" w:rsidRDefault="004A64A3" w:rsidP="004A64A3">
      <w:pPr>
        <w:widowControl w:val="0"/>
        <w:rPr>
          <w:b/>
          <w:u w:val="single"/>
        </w:rPr>
      </w:pPr>
    </w:p>
    <w:p w14:paraId="2822D36F" w14:textId="77777777" w:rsidR="004A64A3" w:rsidRPr="00E4425D" w:rsidRDefault="004A64A3" w:rsidP="004A64A3">
      <w:pPr>
        <w:widowControl w:val="0"/>
      </w:pPr>
      <w:r w:rsidRPr="00E4425D">
        <w:t>The purpose of the Faculty Council is to provide an organizational vehicle for the faculty to share the responsibilities and obligations of governance and administration of the University, as provided for in the Conditions of Faculty Service (ACD 501).</w:t>
      </w:r>
    </w:p>
    <w:p w14:paraId="5B160DF5" w14:textId="77777777" w:rsidR="004A64A3" w:rsidRPr="00E4425D" w:rsidRDefault="004A64A3" w:rsidP="004A64A3">
      <w:pPr>
        <w:widowControl w:val="0"/>
      </w:pPr>
    </w:p>
    <w:p w14:paraId="78225887" w14:textId="77777777" w:rsidR="004A64A3" w:rsidRPr="00E4425D" w:rsidRDefault="004A64A3" w:rsidP="004A64A3">
      <w:pPr>
        <w:widowControl w:val="0"/>
        <w:rPr>
          <w:b/>
          <w:u w:val="single"/>
        </w:rPr>
      </w:pPr>
      <w:proofErr w:type="gramStart"/>
      <w:r w:rsidRPr="00E4425D">
        <w:rPr>
          <w:b/>
          <w:u w:val="single"/>
        </w:rPr>
        <w:t>ARTICLE  III</w:t>
      </w:r>
      <w:proofErr w:type="gramEnd"/>
      <w:r w:rsidRPr="00E4425D">
        <w:rPr>
          <w:b/>
          <w:u w:val="single"/>
        </w:rPr>
        <w:t xml:space="preserve"> - Membership</w:t>
      </w:r>
    </w:p>
    <w:p w14:paraId="58AB1BCB" w14:textId="77777777" w:rsidR="004A64A3" w:rsidRPr="00E4425D" w:rsidRDefault="004A64A3" w:rsidP="004A64A3">
      <w:pPr>
        <w:widowControl w:val="0"/>
        <w:rPr>
          <w:b/>
          <w:u w:val="single"/>
        </w:rPr>
      </w:pPr>
    </w:p>
    <w:p w14:paraId="37561230" w14:textId="6190CF86" w:rsidR="004A64A3" w:rsidRPr="00E4425D" w:rsidRDefault="004A64A3" w:rsidP="004A64A3">
      <w:pPr>
        <w:widowControl w:val="0"/>
        <w:ind w:left="1440" w:hanging="1440"/>
      </w:pPr>
      <w:r w:rsidRPr="00E4425D">
        <w:t>Section 1.</w:t>
      </w:r>
      <w:r w:rsidRPr="00E4425D">
        <w:rPr>
          <w:i/>
        </w:rPr>
        <w:tab/>
      </w:r>
      <w:r w:rsidR="00E4425D">
        <w:t>All faculty, tenured or on tenure-track contracts, and all career track faculty,</w:t>
      </w:r>
      <w:r w:rsidR="00E4425D">
        <w:rPr>
          <w:i/>
        </w:rPr>
        <w:t xml:space="preserve"> </w:t>
      </w:r>
      <w:r w:rsidR="00E4425D">
        <w:t>shall constitute the voting members of the Faculty Council.</w:t>
      </w:r>
    </w:p>
    <w:p w14:paraId="7C04944D" w14:textId="77777777" w:rsidR="004A64A3" w:rsidRPr="00E4425D" w:rsidRDefault="004A64A3" w:rsidP="004A64A3">
      <w:pPr>
        <w:widowControl w:val="0"/>
      </w:pPr>
    </w:p>
    <w:p w14:paraId="56BA3825" w14:textId="51D90FFB" w:rsidR="004A64A3" w:rsidRPr="00E4425D" w:rsidRDefault="004A64A3" w:rsidP="004A64A3">
      <w:pPr>
        <w:widowControl w:val="0"/>
        <w:ind w:left="1440" w:hanging="1440"/>
      </w:pPr>
      <w:r w:rsidRPr="00E4425D">
        <w:t>Section 2.</w:t>
      </w:r>
      <w:r w:rsidRPr="00E4425D">
        <w:tab/>
      </w:r>
      <w:r w:rsidR="00E4425D" w:rsidRPr="00007A47">
        <w:rPr>
          <w:szCs w:val="24"/>
        </w:rPr>
        <w:t>All faculty</w:t>
      </w:r>
      <w:r w:rsidR="00E4425D">
        <w:rPr>
          <w:szCs w:val="24"/>
        </w:rPr>
        <w:t>,</w:t>
      </w:r>
      <w:r w:rsidR="00E4425D" w:rsidRPr="00007A47">
        <w:rPr>
          <w:szCs w:val="24"/>
        </w:rPr>
        <w:t xml:space="preserve"> who per university guidelines </w:t>
      </w:r>
      <w:r w:rsidR="00E4425D">
        <w:rPr>
          <w:szCs w:val="24"/>
        </w:rPr>
        <w:t>are subject to</w:t>
      </w:r>
      <w:r w:rsidR="00E4425D" w:rsidRPr="00007A47">
        <w:rPr>
          <w:szCs w:val="24"/>
        </w:rPr>
        <w:t xml:space="preserve"> promotion policies</w:t>
      </w:r>
      <w:r w:rsidR="00E4425D">
        <w:rPr>
          <w:szCs w:val="24"/>
        </w:rPr>
        <w:t>,</w:t>
      </w:r>
      <w:r w:rsidR="00E4425D" w:rsidRPr="00007A47">
        <w:rPr>
          <w:szCs w:val="24"/>
        </w:rPr>
        <w:t xml:space="preserve"> will </w:t>
      </w:r>
      <w:r w:rsidR="00E4425D">
        <w:rPr>
          <w:color w:val="000000"/>
          <w:szCs w:val="24"/>
        </w:rPr>
        <w:t>have full membership privileges to vote on personnel issues as it pertains to their position title and rank. </w:t>
      </w:r>
    </w:p>
    <w:p w14:paraId="4108CC1E" w14:textId="77777777" w:rsidR="004A64A3" w:rsidRPr="00E4425D" w:rsidRDefault="004A64A3" w:rsidP="004A64A3">
      <w:pPr>
        <w:widowControl w:val="0"/>
        <w:ind w:left="720" w:hanging="720"/>
      </w:pPr>
    </w:p>
    <w:p w14:paraId="098B6B3A" w14:textId="77777777" w:rsidR="004A64A3" w:rsidRPr="00E4425D" w:rsidRDefault="004A64A3" w:rsidP="004A64A3">
      <w:pPr>
        <w:widowControl w:val="0"/>
      </w:pPr>
      <w:r w:rsidRPr="00E4425D">
        <w:rPr>
          <w:b/>
          <w:u w:val="single"/>
        </w:rPr>
        <w:t xml:space="preserve">ARTICLE   </w:t>
      </w:r>
      <w:proofErr w:type="gramStart"/>
      <w:r w:rsidRPr="00E4425D">
        <w:rPr>
          <w:b/>
          <w:u w:val="single"/>
        </w:rPr>
        <w:t>IV  -</w:t>
      </w:r>
      <w:proofErr w:type="gramEnd"/>
      <w:r w:rsidRPr="00E4425D">
        <w:rPr>
          <w:b/>
          <w:u w:val="single"/>
        </w:rPr>
        <w:t xml:space="preserve"> Duties of the Director</w:t>
      </w:r>
    </w:p>
    <w:p w14:paraId="449D38C2" w14:textId="77777777" w:rsidR="004A64A3" w:rsidRPr="00E4425D" w:rsidRDefault="004A64A3" w:rsidP="004A64A3">
      <w:pPr>
        <w:widowControl w:val="0"/>
      </w:pPr>
    </w:p>
    <w:p w14:paraId="5E973627" w14:textId="77777777" w:rsidR="004A64A3" w:rsidRPr="00E4425D" w:rsidRDefault="004A64A3" w:rsidP="004A64A3">
      <w:pPr>
        <w:widowControl w:val="0"/>
        <w:ind w:left="1440" w:hanging="1440"/>
      </w:pPr>
      <w:r w:rsidRPr="00E4425D">
        <w:t>Section 1.</w:t>
      </w:r>
      <w:r w:rsidRPr="00E4425D">
        <w:tab/>
        <w:t>The</w:t>
      </w:r>
      <w:r w:rsidRPr="00E4425D">
        <w:rPr>
          <w:i/>
        </w:rPr>
        <w:t xml:space="preserve"> </w:t>
      </w:r>
      <w:r w:rsidRPr="00E4425D">
        <w:t>Director shall prepare the agenda for all meetings of the Faculty Council and preside over these meetings.</w:t>
      </w:r>
    </w:p>
    <w:p w14:paraId="6A05618A" w14:textId="77777777" w:rsidR="004A64A3" w:rsidRPr="00E4425D" w:rsidRDefault="004A64A3" w:rsidP="004A64A3">
      <w:pPr>
        <w:widowControl w:val="0"/>
      </w:pPr>
    </w:p>
    <w:p w14:paraId="6B7BD022" w14:textId="77777777" w:rsidR="004A64A3" w:rsidRPr="00E4425D" w:rsidRDefault="004A64A3" w:rsidP="004A64A3">
      <w:pPr>
        <w:widowControl w:val="0"/>
        <w:ind w:left="1440" w:hanging="1440"/>
      </w:pPr>
      <w:r w:rsidRPr="00E4425D">
        <w:t>Section 2</w:t>
      </w:r>
      <w:r w:rsidRPr="00E4425D">
        <w:tab/>
        <w:t>The Office of the Director shall be responsible for:  notifying all members in advance of each meeting; keeping and disseminating the minutes of each meeting; and such other duties which the Faculty Council shall, through proper and due process, assign.</w:t>
      </w:r>
    </w:p>
    <w:p w14:paraId="07ECA2DD" w14:textId="77777777" w:rsidR="004A64A3" w:rsidRPr="00E4425D" w:rsidRDefault="004A64A3" w:rsidP="004A64A3">
      <w:pPr>
        <w:widowControl w:val="0"/>
      </w:pPr>
    </w:p>
    <w:p w14:paraId="1C30AB2A" w14:textId="77777777" w:rsidR="004A64A3" w:rsidRPr="00FA2050" w:rsidRDefault="004A64A3" w:rsidP="004A64A3">
      <w:pPr>
        <w:widowControl w:val="0"/>
        <w:ind w:left="1440" w:hanging="1440"/>
        <w:rPr>
          <w:sz w:val="16"/>
        </w:rPr>
      </w:pPr>
      <w:r w:rsidRPr="00FA2050">
        <w:t>Section 3.</w:t>
      </w:r>
      <w:r w:rsidRPr="00FA2050">
        <w:tab/>
        <w:t>The Director shall call special Faculty meetings according to the conditions specified in Article V, Section 3.</w:t>
      </w:r>
    </w:p>
    <w:p w14:paraId="12232A8D" w14:textId="77777777" w:rsidR="00FA2050" w:rsidRDefault="004A64A3" w:rsidP="00FA2050">
      <w:pPr>
        <w:widowControl w:val="0"/>
        <w:rPr>
          <w:b/>
        </w:rPr>
      </w:pPr>
      <w:r w:rsidRPr="00FA2050">
        <w:br w:type="page"/>
      </w:r>
    </w:p>
    <w:p w14:paraId="27EBB4FB" w14:textId="77777777" w:rsidR="004A64A3" w:rsidRPr="00E4425D" w:rsidRDefault="004A64A3" w:rsidP="004A64A3">
      <w:pPr>
        <w:widowControl w:val="0"/>
        <w:rPr>
          <w:b/>
        </w:rPr>
      </w:pPr>
      <w:r w:rsidRPr="00E4425D">
        <w:rPr>
          <w:b/>
        </w:rPr>
        <w:lastRenderedPageBreak/>
        <w:t>Page 2 of 4</w:t>
      </w:r>
    </w:p>
    <w:p w14:paraId="188AC4D9" w14:textId="77777777" w:rsidR="004A64A3" w:rsidRPr="00E4425D" w:rsidRDefault="004A64A3" w:rsidP="004A64A3">
      <w:pPr>
        <w:widowControl w:val="0"/>
        <w:rPr>
          <w:vanish/>
        </w:rPr>
      </w:pPr>
    </w:p>
    <w:p w14:paraId="1EAE6D22" w14:textId="77777777" w:rsidR="004A64A3" w:rsidRPr="00E4425D" w:rsidRDefault="004A64A3" w:rsidP="004A64A3">
      <w:pPr>
        <w:widowControl w:val="0"/>
        <w:rPr>
          <w:sz w:val="16"/>
        </w:rPr>
      </w:pPr>
    </w:p>
    <w:p w14:paraId="249D82F3" w14:textId="77777777" w:rsidR="00755A37" w:rsidRPr="00E4425D" w:rsidRDefault="00755A37" w:rsidP="004A64A3">
      <w:pPr>
        <w:widowControl w:val="0"/>
        <w:ind w:left="1440" w:hanging="1440"/>
      </w:pPr>
    </w:p>
    <w:p w14:paraId="49B576B3" w14:textId="77777777" w:rsidR="004A64A3" w:rsidRPr="00E4425D" w:rsidRDefault="004A64A3" w:rsidP="004A64A3">
      <w:pPr>
        <w:widowControl w:val="0"/>
        <w:ind w:left="1440" w:hanging="1440"/>
      </w:pPr>
      <w:r w:rsidRPr="00E4425D">
        <w:t>Section 4.</w:t>
      </w:r>
      <w:r w:rsidRPr="00E4425D">
        <w:tab/>
        <w:t>In the absence of the Director, a temporary chair will be secured by the Director prior to the Faculty Council meeting.</w:t>
      </w:r>
    </w:p>
    <w:p w14:paraId="5197835F" w14:textId="77777777" w:rsidR="004A64A3" w:rsidRPr="00E4425D" w:rsidRDefault="004A64A3" w:rsidP="004A64A3">
      <w:pPr>
        <w:widowControl w:val="0"/>
      </w:pPr>
    </w:p>
    <w:p w14:paraId="3C97C541" w14:textId="77777777" w:rsidR="004A64A3" w:rsidRPr="00E4425D" w:rsidRDefault="004A64A3" w:rsidP="004A64A3">
      <w:pPr>
        <w:widowControl w:val="0"/>
      </w:pPr>
      <w:r w:rsidRPr="00E4425D">
        <w:rPr>
          <w:b/>
          <w:u w:val="single"/>
        </w:rPr>
        <w:t xml:space="preserve">ARTICLE </w:t>
      </w:r>
      <w:proofErr w:type="gramStart"/>
      <w:r w:rsidRPr="00E4425D">
        <w:rPr>
          <w:b/>
          <w:u w:val="single"/>
        </w:rPr>
        <w:t>V  -</w:t>
      </w:r>
      <w:proofErr w:type="gramEnd"/>
      <w:r w:rsidRPr="00E4425D">
        <w:rPr>
          <w:u w:val="single"/>
        </w:rPr>
        <w:t xml:space="preserve">  </w:t>
      </w:r>
      <w:r w:rsidRPr="00E4425D">
        <w:rPr>
          <w:b/>
          <w:u w:val="single"/>
        </w:rPr>
        <w:t>Meetings</w:t>
      </w:r>
    </w:p>
    <w:p w14:paraId="25771E1D" w14:textId="77777777" w:rsidR="004A64A3" w:rsidRPr="00E4425D" w:rsidRDefault="004A64A3" w:rsidP="004A64A3">
      <w:pPr>
        <w:widowControl w:val="0"/>
      </w:pPr>
    </w:p>
    <w:p w14:paraId="65CB0DA8" w14:textId="77777777" w:rsidR="004A64A3" w:rsidRPr="00E4425D" w:rsidRDefault="004A64A3" w:rsidP="004A64A3">
      <w:pPr>
        <w:widowControl w:val="0"/>
        <w:ind w:left="1440" w:hanging="1440"/>
      </w:pPr>
      <w:r w:rsidRPr="00E4425D">
        <w:t>Section 1.</w:t>
      </w:r>
      <w:r w:rsidRPr="00E4425D">
        <w:tab/>
        <w:t>The regular Faculty Council meetings shall be held monthly beginning in September and ending in May.</w:t>
      </w:r>
    </w:p>
    <w:p w14:paraId="39D7DF0B" w14:textId="77777777" w:rsidR="004A64A3" w:rsidRPr="00E4425D" w:rsidRDefault="004A64A3" w:rsidP="004A64A3">
      <w:pPr>
        <w:widowControl w:val="0"/>
      </w:pPr>
    </w:p>
    <w:p w14:paraId="299469E3" w14:textId="77777777" w:rsidR="004A64A3" w:rsidRPr="00E4425D" w:rsidRDefault="004A64A3" w:rsidP="004A64A3">
      <w:pPr>
        <w:widowControl w:val="0"/>
        <w:ind w:left="1440" w:hanging="1440"/>
      </w:pPr>
      <w:r w:rsidRPr="00E4425D">
        <w:t>Section 2.</w:t>
      </w:r>
      <w:r w:rsidRPr="00E4425D">
        <w:tab/>
        <w:t>Special meetings shall be held at any time upon the call of the Director and must be called by the Director on receipt of a written request by at least one-third of the faculty.</w:t>
      </w:r>
    </w:p>
    <w:p w14:paraId="3DAEE87B" w14:textId="77777777" w:rsidR="004A64A3" w:rsidRPr="00E4425D" w:rsidRDefault="004A64A3" w:rsidP="004A64A3">
      <w:pPr>
        <w:widowControl w:val="0"/>
      </w:pPr>
    </w:p>
    <w:p w14:paraId="7A19874E" w14:textId="77777777" w:rsidR="004A64A3" w:rsidRPr="00E4425D" w:rsidRDefault="004A64A3" w:rsidP="004A64A3">
      <w:pPr>
        <w:widowControl w:val="0"/>
        <w:ind w:left="1440" w:hanging="1440"/>
      </w:pPr>
      <w:r w:rsidRPr="00E4425D">
        <w:t>Section 3.</w:t>
      </w:r>
      <w:r w:rsidRPr="00E4425D">
        <w:tab/>
        <w:t>Notice of the time, place, and purpose of every regular meeting shall be given to each member of the faculty by the Director at least five working days before the meeting.  Notification will be made in writing.</w:t>
      </w:r>
    </w:p>
    <w:p w14:paraId="4068A642" w14:textId="77777777" w:rsidR="004A64A3" w:rsidRPr="00E4425D" w:rsidRDefault="004A64A3" w:rsidP="004A64A3">
      <w:pPr>
        <w:widowControl w:val="0"/>
      </w:pPr>
    </w:p>
    <w:p w14:paraId="09BF139D" w14:textId="77777777" w:rsidR="004A64A3" w:rsidRPr="00E4425D" w:rsidRDefault="004A64A3" w:rsidP="004A64A3">
      <w:pPr>
        <w:widowControl w:val="0"/>
        <w:ind w:left="1440" w:hanging="1440"/>
      </w:pPr>
      <w:r w:rsidRPr="00E4425D">
        <w:t>Section 4.</w:t>
      </w:r>
      <w:r w:rsidRPr="00E4425D">
        <w:tab/>
        <w:t>The presence of a simple majority</w:t>
      </w:r>
      <w:r w:rsidRPr="00E4425D">
        <w:rPr>
          <w:i/>
        </w:rPr>
        <w:t xml:space="preserve"> </w:t>
      </w:r>
      <w:r w:rsidRPr="00E4425D">
        <w:t>of the Faculty Council shall constitute a quorum.</w:t>
      </w:r>
    </w:p>
    <w:p w14:paraId="02601527" w14:textId="77777777" w:rsidR="004A64A3" w:rsidRPr="00E4425D" w:rsidRDefault="004A64A3" w:rsidP="004A64A3">
      <w:pPr>
        <w:widowControl w:val="0"/>
      </w:pPr>
    </w:p>
    <w:p w14:paraId="3B18259A" w14:textId="77777777" w:rsidR="004A64A3" w:rsidRPr="00E4425D" w:rsidRDefault="004A64A3" w:rsidP="004A64A3">
      <w:pPr>
        <w:widowControl w:val="0"/>
        <w:ind w:left="1440" w:hanging="1440"/>
      </w:pPr>
      <w:r w:rsidRPr="00E4425D">
        <w:t>Section 5.</w:t>
      </w:r>
      <w:r w:rsidRPr="00E4425D">
        <w:tab/>
        <w:t>The agenda of the meeting will be divided into six major sections: (1) Minutes of the previous meeting; (2) Director’s Report; (3) Action Items/Old Business; (4) Committee Reports; (5) New Business and (6) Informational Items.</w:t>
      </w:r>
    </w:p>
    <w:p w14:paraId="286753C6" w14:textId="77777777" w:rsidR="004A64A3" w:rsidRPr="00E4425D" w:rsidRDefault="004A64A3" w:rsidP="004A64A3">
      <w:pPr>
        <w:widowControl w:val="0"/>
        <w:ind w:left="1440" w:hanging="1440"/>
      </w:pPr>
    </w:p>
    <w:p w14:paraId="1F05A0B5" w14:textId="77777777" w:rsidR="004A64A3" w:rsidRPr="00E4425D" w:rsidRDefault="004A64A3" w:rsidP="004A64A3">
      <w:pPr>
        <w:widowControl w:val="0"/>
        <w:ind w:left="1440" w:hanging="1440"/>
      </w:pPr>
      <w:r w:rsidRPr="00E4425D">
        <w:t>Section 6.</w:t>
      </w:r>
      <w:r w:rsidRPr="00E4425D">
        <w:tab/>
        <w:t>Action items must be introduced at the previous meeting of the Faculty Council under new business unless the Faculty Council is willing to suspend the rules and allow the item to be acted upon.</w:t>
      </w:r>
    </w:p>
    <w:p w14:paraId="35F30810" w14:textId="77777777" w:rsidR="004A64A3" w:rsidRPr="00E4425D" w:rsidRDefault="004A64A3" w:rsidP="004A64A3">
      <w:pPr>
        <w:widowControl w:val="0"/>
      </w:pPr>
    </w:p>
    <w:p w14:paraId="47890C27" w14:textId="77777777" w:rsidR="004A64A3" w:rsidRPr="00E4425D" w:rsidRDefault="004A64A3" w:rsidP="004A64A3">
      <w:pPr>
        <w:widowControl w:val="0"/>
        <w:ind w:left="1440" w:hanging="1440"/>
      </w:pPr>
      <w:r w:rsidRPr="00E4425D">
        <w:t>Section 7.</w:t>
      </w:r>
      <w:r w:rsidRPr="00E4425D">
        <w:tab/>
        <w:t>Any action may be taken by a simple majority vote of the members at a meeting at which a quorum is present.</w:t>
      </w:r>
    </w:p>
    <w:p w14:paraId="6FA412CD" w14:textId="77777777" w:rsidR="004A64A3" w:rsidRPr="00E4425D" w:rsidRDefault="004A64A3" w:rsidP="004A64A3">
      <w:pPr>
        <w:widowControl w:val="0"/>
      </w:pPr>
    </w:p>
    <w:p w14:paraId="04722C20" w14:textId="77777777" w:rsidR="004A64A3" w:rsidRPr="00E4425D" w:rsidRDefault="004A64A3" w:rsidP="004A64A3">
      <w:pPr>
        <w:widowControl w:val="0"/>
        <w:ind w:left="1440" w:hanging="1440"/>
      </w:pPr>
      <w:r w:rsidRPr="00E4425D">
        <w:t>Section 8.</w:t>
      </w:r>
      <w:r w:rsidRPr="00E4425D">
        <w:tab/>
        <w:t>All faculty members are expected to attend all Faculty Council meetings as part of their duties.</w:t>
      </w:r>
    </w:p>
    <w:p w14:paraId="2B137F99" w14:textId="77777777" w:rsidR="004A64A3" w:rsidRPr="00E4425D" w:rsidRDefault="004A64A3" w:rsidP="004A64A3">
      <w:pPr>
        <w:widowControl w:val="0"/>
        <w:ind w:left="1440" w:hanging="1440"/>
        <w:rPr>
          <w:b/>
          <w:u w:val="single"/>
        </w:rPr>
      </w:pPr>
      <w:r w:rsidRPr="00E4425D">
        <w:tab/>
        <w:t xml:space="preserve"> </w:t>
      </w:r>
    </w:p>
    <w:p w14:paraId="6DAA986B" w14:textId="77777777" w:rsidR="007D52C1" w:rsidRDefault="007D52C1" w:rsidP="00755A37">
      <w:pPr>
        <w:widowControl w:val="0"/>
        <w:rPr>
          <w:b/>
          <w:u w:val="single"/>
        </w:rPr>
      </w:pPr>
    </w:p>
    <w:p w14:paraId="29357ED7" w14:textId="5F7BCA0B" w:rsidR="007D52C1" w:rsidRDefault="007D52C1" w:rsidP="00CF713F">
      <w:pPr>
        <w:widowControl w:val="0"/>
        <w:rPr>
          <w:b/>
        </w:rPr>
      </w:pPr>
    </w:p>
    <w:p w14:paraId="62F352DE" w14:textId="77777777" w:rsidR="004A64A3" w:rsidRPr="00E4425D" w:rsidRDefault="004A64A3" w:rsidP="004A64A3">
      <w:pPr>
        <w:widowControl w:val="0"/>
        <w:rPr>
          <w:b/>
          <w:u w:val="single"/>
        </w:rPr>
      </w:pPr>
    </w:p>
    <w:p w14:paraId="2BBEFB25" w14:textId="77777777" w:rsidR="004A64A3" w:rsidRPr="00E4425D" w:rsidRDefault="004A64A3" w:rsidP="004A64A3">
      <w:pPr>
        <w:widowControl w:val="0"/>
      </w:pPr>
      <w:r w:rsidRPr="00E4425D">
        <w:rPr>
          <w:b/>
          <w:u w:val="single"/>
        </w:rPr>
        <w:t>ARTICLE VII - Committees</w:t>
      </w:r>
    </w:p>
    <w:p w14:paraId="58B594E1" w14:textId="77777777" w:rsidR="004A64A3" w:rsidRPr="00E4425D" w:rsidRDefault="004A64A3" w:rsidP="004A64A3">
      <w:pPr>
        <w:widowControl w:val="0"/>
        <w:rPr>
          <w:strike/>
        </w:rPr>
      </w:pPr>
      <w:r w:rsidRPr="00E4425D">
        <w:tab/>
      </w:r>
    </w:p>
    <w:p w14:paraId="491D5ECB" w14:textId="77777777" w:rsidR="004A64A3" w:rsidRPr="00E4425D" w:rsidRDefault="004A64A3" w:rsidP="004A64A3">
      <w:pPr>
        <w:widowControl w:val="0"/>
        <w:ind w:left="1440" w:hanging="1440"/>
      </w:pPr>
      <w:r w:rsidRPr="00E4425D">
        <w:t>Section 1.</w:t>
      </w:r>
      <w:r w:rsidRPr="00E4425D">
        <w:tab/>
        <w:t>Committee work in the School of Social Work shall be carried out by the following</w:t>
      </w:r>
      <w:r w:rsidRPr="00E4425D">
        <w:rPr>
          <w:i/>
        </w:rPr>
        <w:t xml:space="preserve"> </w:t>
      </w:r>
      <w:r w:rsidRPr="00E4425D">
        <w:t>types of committees:</w:t>
      </w:r>
    </w:p>
    <w:p w14:paraId="06CA7089" w14:textId="77777777" w:rsidR="004A64A3" w:rsidRPr="00E4425D" w:rsidRDefault="004A64A3" w:rsidP="004A64A3">
      <w:pPr>
        <w:widowControl w:val="0"/>
      </w:pPr>
    </w:p>
    <w:p w14:paraId="1F4BE2A1" w14:textId="77777777" w:rsidR="004A64A3" w:rsidRPr="00E4425D" w:rsidRDefault="004A64A3" w:rsidP="004A64A3">
      <w:pPr>
        <w:pStyle w:val="Level1"/>
        <w:numPr>
          <w:ilvl w:val="0"/>
          <w:numId w:val="1"/>
        </w:numPr>
        <w:ind w:left="2160" w:hanging="720"/>
      </w:pPr>
      <w:r w:rsidRPr="00E4425D">
        <w:tab/>
        <w:t xml:space="preserve">Standing Committees:  </w:t>
      </w:r>
    </w:p>
    <w:p w14:paraId="3D42106E" w14:textId="7E2F555F" w:rsidR="004A64A3" w:rsidRPr="00E4425D" w:rsidRDefault="004A64A3" w:rsidP="00D83FBA">
      <w:pPr>
        <w:pStyle w:val="Quick1"/>
        <w:numPr>
          <w:ilvl w:val="1"/>
          <w:numId w:val="56"/>
        </w:numPr>
        <w:ind w:left="2520"/>
      </w:pPr>
      <w:r w:rsidRPr="00E4425D">
        <w:lastRenderedPageBreak/>
        <w:t>Committee on Academic and Professional Standards (SWK 104-01)</w:t>
      </w:r>
    </w:p>
    <w:p w14:paraId="2A7D32EA" w14:textId="6FC89CAD" w:rsidR="004A64A3" w:rsidRPr="00E4425D" w:rsidRDefault="004A64A3" w:rsidP="00D83FBA">
      <w:pPr>
        <w:pStyle w:val="Quick1"/>
        <w:numPr>
          <w:ilvl w:val="1"/>
          <w:numId w:val="56"/>
        </w:numPr>
        <w:ind w:left="2520"/>
      </w:pPr>
      <w:r w:rsidRPr="00E4425D">
        <w:t>Personnel Committees (SWK 104-02)</w:t>
      </w:r>
    </w:p>
    <w:p w14:paraId="20170484" w14:textId="77777777" w:rsidR="004A64A3" w:rsidRPr="00E4425D" w:rsidRDefault="004A64A3" w:rsidP="004A64A3">
      <w:pPr>
        <w:pStyle w:val="Quicka"/>
        <w:ind w:left="3600" w:hanging="720"/>
      </w:pPr>
      <w:r w:rsidRPr="00E4425D">
        <w:t>a)</w:t>
      </w:r>
      <w:r w:rsidRPr="00E4425D">
        <w:tab/>
        <w:t>Promotion and Tenure Review Committee</w:t>
      </w:r>
    </w:p>
    <w:p w14:paraId="2E14F6B3" w14:textId="77777777" w:rsidR="00E4425D" w:rsidRDefault="004A64A3" w:rsidP="00E4425D">
      <w:pPr>
        <w:pStyle w:val="Quicka"/>
        <w:ind w:left="3600" w:hanging="720"/>
      </w:pPr>
      <w:r w:rsidRPr="00E4425D">
        <w:t>b)</w:t>
      </w:r>
      <w:r w:rsidRPr="00E4425D">
        <w:tab/>
      </w:r>
      <w:r w:rsidR="00E4425D">
        <w:t xml:space="preserve">Tenured/Tenure-Track Faculty </w:t>
      </w:r>
      <w:r w:rsidRPr="00E4425D">
        <w:t>Annual Performance Evaluation Committee</w:t>
      </w:r>
    </w:p>
    <w:p w14:paraId="7548F416" w14:textId="77777777" w:rsidR="00E4425D" w:rsidRDefault="00E4425D" w:rsidP="00D83FBA">
      <w:pPr>
        <w:pStyle w:val="Quicka"/>
        <w:numPr>
          <w:ilvl w:val="0"/>
          <w:numId w:val="51"/>
        </w:numPr>
      </w:pPr>
      <w:r>
        <w:t>Career Track Personnel Committee</w:t>
      </w:r>
    </w:p>
    <w:p w14:paraId="0AC8DFA4" w14:textId="77777777" w:rsidR="00E4425D" w:rsidRDefault="00E4425D" w:rsidP="00D83FBA">
      <w:pPr>
        <w:pStyle w:val="Quicka"/>
        <w:numPr>
          <w:ilvl w:val="0"/>
          <w:numId w:val="54"/>
        </w:numPr>
        <w:ind w:hanging="720"/>
      </w:pPr>
      <w:r>
        <w:t>Career Track Faculty Annual Performance Evaluation Committee</w:t>
      </w:r>
    </w:p>
    <w:p w14:paraId="57383C91" w14:textId="77777777" w:rsidR="00E4425D" w:rsidRPr="00E4425D" w:rsidRDefault="00E4425D" w:rsidP="004A64A3">
      <w:pPr>
        <w:pStyle w:val="Quicka"/>
        <w:ind w:left="3600" w:hanging="720"/>
      </w:pPr>
    </w:p>
    <w:p w14:paraId="2378640A" w14:textId="7EF9088A" w:rsidR="004A64A3" w:rsidRPr="00E4425D" w:rsidRDefault="004A64A3" w:rsidP="00D83FBA">
      <w:pPr>
        <w:pStyle w:val="Quick1"/>
        <w:numPr>
          <w:ilvl w:val="1"/>
          <w:numId w:val="56"/>
        </w:numPr>
        <w:ind w:left="2520"/>
      </w:pPr>
      <w:r w:rsidRPr="00E4425D">
        <w:t>Curriculum and Academic Program Review Committee (SWK 104-03)</w:t>
      </w:r>
    </w:p>
    <w:p w14:paraId="5CA2938C" w14:textId="30C7DCF6" w:rsidR="004A64A3" w:rsidRDefault="004A64A3" w:rsidP="00D83FBA">
      <w:pPr>
        <w:pStyle w:val="Quick1"/>
        <w:numPr>
          <w:ilvl w:val="1"/>
          <w:numId w:val="56"/>
        </w:numPr>
        <w:ind w:left="2520"/>
      </w:pPr>
      <w:r w:rsidRPr="00E4425D">
        <w:t>Nominating Committee</w:t>
      </w:r>
    </w:p>
    <w:p w14:paraId="64033960" w14:textId="77777777" w:rsidR="00E4425D" w:rsidRDefault="00E4425D" w:rsidP="00D83FBA">
      <w:pPr>
        <w:pStyle w:val="Quick1"/>
        <w:numPr>
          <w:ilvl w:val="1"/>
          <w:numId w:val="56"/>
        </w:numPr>
        <w:ind w:left="2520"/>
      </w:pPr>
      <w:r>
        <w:t>Online Committee</w:t>
      </w:r>
    </w:p>
    <w:p w14:paraId="6ABCF7B5" w14:textId="77777777" w:rsidR="00E4425D" w:rsidRDefault="00E4425D" w:rsidP="00D83FBA">
      <w:pPr>
        <w:pStyle w:val="Quick1"/>
        <w:numPr>
          <w:ilvl w:val="1"/>
          <w:numId w:val="56"/>
        </w:numPr>
        <w:ind w:left="2520"/>
      </w:pPr>
      <w:r>
        <w:t>Awards and Scholarship Review Committee</w:t>
      </w:r>
    </w:p>
    <w:p w14:paraId="032C87D1" w14:textId="77777777" w:rsidR="004A64A3" w:rsidRPr="00E4425D" w:rsidRDefault="004A64A3" w:rsidP="004A64A3">
      <w:pPr>
        <w:widowControl w:val="0"/>
      </w:pPr>
      <w:r w:rsidRPr="00E4425D">
        <w:rPr>
          <w:i/>
        </w:rPr>
        <w:tab/>
      </w:r>
      <w:r w:rsidRPr="00E4425D">
        <w:rPr>
          <w:i/>
        </w:rPr>
        <w:tab/>
      </w:r>
      <w:r w:rsidRPr="00E4425D">
        <w:rPr>
          <w:i/>
        </w:rPr>
        <w:tab/>
      </w:r>
    </w:p>
    <w:p w14:paraId="5E62FC78" w14:textId="7E74A1B4" w:rsidR="004A64A3" w:rsidRPr="00FA2050" w:rsidRDefault="004A64A3" w:rsidP="00D83FBA">
      <w:pPr>
        <w:pStyle w:val="Level1"/>
        <w:numPr>
          <w:ilvl w:val="0"/>
          <w:numId w:val="59"/>
        </w:numPr>
        <w:ind w:firstLine="810"/>
      </w:pPr>
      <w:r w:rsidRPr="00FA2050">
        <w:t>Program Committees:</w:t>
      </w:r>
    </w:p>
    <w:p w14:paraId="167C737F" w14:textId="77777777" w:rsidR="004A64A3" w:rsidRPr="00FA2050" w:rsidRDefault="004A64A3" w:rsidP="00D83FBA">
      <w:pPr>
        <w:widowControl w:val="0"/>
        <w:numPr>
          <w:ilvl w:val="1"/>
          <w:numId w:val="50"/>
        </w:numPr>
        <w:ind w:left="3150"/>
      </w:pPr>
      <w:r w:rsidRPr="00FA2050">
        <w:t xml:space="preserve"> </w:t>
      </w:r>
      <w:r w:rsidR="00755A37" w:rsidRPr="00FA2050">
        <w:t xml:space="preserve"> </w:t>
      </w:r>
      <w:r w:rsidR="009F0207" w:rsidRPr="00FA2050">
        <w:t>BA/</w:t>
      </w:r>
      <w:r w:rsidRPr="00FA2050">
        <w:t>BSW Committee</w:t>
      </w:r>
    </w:p>
    <w:p w14:paraId="3F6788D5" w14:textId="5B6C7C83" w:rsidR="004A64A3" w:rsidRPr="00FA2050" w:rsidRDefault="00755A37" w:rsidP="00D83FBA">
      <w:pPr>
        <w:widowControl w:val="0"/>
        <w:numPr>
          <w:ilvl w:val="1"/>
          <w:numId w:val="50"/>
        </w:numPr>
        <w:ind w:left="3330" w:hanging="540"/>
      </w:pPr>
      <w:r w:rsidRPr="00FA2050">
        <w:t xml:space="preserve"> </w:t>
      </w:r>
      <w:r w:rsidR="004A64A3" w:rsidRPr="00FA2050">
        <w:t>MSW-Foundation Committee</w:t>
      </w:r>
    </w:p>
    <w:p w14:paraId="01F927FA" w14:textId="6BF18CD2" w:rsidR="004A64A3" w:rsidRPr="00FA2050" w:rsidRDefault="00755A37" w:rsidP="00D83FBA">
      <w:pPr>
        <w:pStyle w:val="Level2"/>
        <w:numPr>
          <w:ilvl w:val="1"/>
          <w:numId w:val="50"/>
        </w:numPr>
        <w:ind w:left="3330" w:hanging="540"/>
      </w:pPr>
      <w:r w:rsidRPr="00FA2050">
        <w:t xml:space="preserve"> </w:t>
      </w:r>
      <w:r w:rsidR="004A64A3" w:rsidRPr="00FA2050">
        <w:t>MSW-P</w:t>
      </w:r>
      <w:r w:rsidR="009F0207" w:rsidRPr="00FA2050">
        <w:t>olicy</w:t>
      </w:r>
      <w:r w:rsidR="004A64A3" w:rsidRPr="00FA2050">
        <w:t>, Administration, and Community Concentration Committee</w:t>
      </w:r>
    </w:p>
    <w:p w14:paraId="4E7F5811" w14:textId="2CB44F53" w:rsidR="004A64A3" w:rsidRPr="00FA2050" w:rsidRDefault="00755A37" w:rsidP="00D83FBA">
      <w:pPr>
        <w:pStyle w:val="Level2"/>
        <w:numPr>
          <w:ilvl w:val="1"/>
          <w:numId w:val="50"/>
        </w:numPr>
        <w:ind w:left="3330" w:hanging="540"/>
      </w:pPr>
      <w:r w:rsidRPr="00FA2050">
        <w:t xml:space="preserve"> </w:t>
      </w:r>
      <w:r w:rsidR="004A64A3" w:rsidRPr="00FA2050">
        <w:t>MSW-</w:t>
      </w:r>
      <w:r w:rsidR="009F0207" w:rsidRPr="00FA2050">
        <w:t xml:space="preserve">Advanced </w:t>
      </w:r>
      <w:r w:rsidR="004A64A3" w:rsidRPr="00FA2050">
        <w:t>Direct Practice Concentration Committee</w:t>
      </w:r>
    </w:p>
    <w:p w14:paraId="06627181" w14:textId="1C53E085" w:rsidR="004A64A3" w:rsidRPr="00FA2050" w:rsidRDefault="00755A37" w:rsidP="00D83FBA">
      <w:pPr>
        <w:pStyle w:val="Level2"/>
        <w:numPr>
          <w:ilvl w:val="1"/>
          <w:numId w:val="50"/>
        </w:numPr>
        <w:ind w:left="3330" w:hanging="540"/>
      </w:pPr>
      <w:r w:rsidRPr="00FA2050">
        <w:t xml:space="preserve"> </w:t>
      </w:r>
      <w:r w:rsidR="0081099D" w:rsidRPr="00FA2050">
        <w:t>MSW-</w:t>
      </w:r>
      <w:r w:rsidR="004A64A3" w:rsidRPr="00FA2050">
        <w:t>Advanced Standing Committee</w:t>
      </w:r>
    </w:p>
    <w:p w14:paraId="09A90682" w14:textId="58D91F17" w:rsidR="009F0207" w:rsidRPr="00FA2050" w:rsidRDefault="0081099D" w:rsidP="00D83FBA">
      <w:pPr>
        <w:pStyle w:val="Level2"/>
        <w:numPr>
          <w:ilvl w:val="1"/>
          <w:numId w:val="50"/>
        </w:numPr>
        <w:ind w:left="3330" w:hanging="540"/>
      </w:pPr>
      <w:r w:rsidRPr="00FA2050">
        <w:t xml:space="preserve"> MSW-</w:t>
      </w:r>
      <w:r w:rsidR="009F0207" w:rsidRPr="00FA2050">
        <w:t>Advanced Generalist Committee</w:t>
      </w:r>
    </w:p>
    <w:p w14:paraId="346B55E3" w14:textId="1C8A87DB" w:rsidR="004A64A3" w:rsidRPr="00FA2050" w:rsidRDefault="004A64A3" w:rsidP="00D83FBA">
      <w:pPr>
        <w:pStyle w:val="Level2"/>
        <w:numPr>
          <w:ilvl w:val="1"/>
          <w:numId w:val="50"/>
        </w:numPr>
        <w:ind w:left="3330" w:hanging="540"/>
      </w:pPr>
      <w:r w:rsidRPr="00FA2050">
        <w:t>Ph.D. Committee</w:t>
      </w:r>
    </w:p>
    <w:p w14:paraId="14CAA2D6" w14:textId="77777777" w:rsidR="004A64A3" w:rsidRPr="00FA2050" w:rsidRDefault="004A64A3" w:rsidP="004A64A3">
      <w:pPr>
        <w:pStyle w:val="Level2"/>
        <w:tabs>
          <w:tab w:val="left" w:pos="2880"/>
        </w:tabs>
        <w:ind w:left="2160"/>
      </w:pPr>
      <w:r w:rsidRPr="00FA2050">
        <w:tab/>
      </w:r>
      <w:r w:rsidRPr="00FA2050">
        <w:tab/>
      </w:r>
    </w:p>
    <w:p w14:paraId="3CD59627" w14:textId="098A8F83" w:rsidR="004A64A3" w:rsidRPr="00FA2050" w:rsidRDefault="004A64A3" w:rsidP="00D83FBA">
      <w:pPr>
        <w:pStyle w:val="Level3"/>
        <w:numPr>
          <w:ilvl w:val="0"/>
          <w:numId w:val="59"/>
        </w:numPr>
        <w:ind w:left="3600" w:hanging="1170"/>
      </w:pPr>
      <w:r w:rsidRPr="00FA2050">
        <w:t>Ad Hoc Committees</w:t>
      </w:r>
    </w:p>
    <w:p w14:paraId="68EE28A9" w14:textId="77777777" w:rsidR="00755A37" w:rsidRPr="00E4425D" w:rsidRDefault="00755A37" w:rsidP="00755A37">
      <w:pPr>
        <w:pStyle w:val="Level3"/>
        <w:ind w:left="2160"/>
      </w:pPr>
    </w:p>
    <w:p w14:paraId="139ADB13" w14:textId="77777777" w:rsidR="00755A37" w:rsidRPr="00E4425D" w:rsidRDefault="00755A37" w:rsidP="00755A37">
      <w:pPr>
        <w:widowControl w:val="0"/>
        <w:ind w:left="1440" w:hanging="1440"/>
        <w:rPr>
          <w:b/>
          <w:u w:val="single"/>
        </w:rPr>
      </w:pPr>
      <w:r w:rsidRPr="00E4425D">
        <w:t>Section 2.</w:t>
      </w:r>
      <w:r w:rsidRPr="00E4425D">
        <w:tab/>
        <w:t>The Faculty Council shall elect in March a Nominating Committee to develop slates of candidates for standing committees to be elected in April with terms to commence the following academic year.</w:t>
      </w:r>
      <w:r w:rsidRPr="00E4425D">
        <w:rPr>
          <w:i/>
        </w:rPr>
        <w:t xml:space="preserve"> </w:t>
      </w:r>
      <w:r w:rsidRPr="00E4425D">
        <w:t>Committee memberships and responsibilities shall be in conformance with</w:t>
      </w:r>
      <w:r w:rsidRPr="00E4425D">
        <w:rPr>
          <w:i/>
        </w:rPr>
        <w:t xml:space="preserve"> </w:t>
      </w:r>
      <w:r w:rsidRPr="00E4425D">
        <w:t>the policies</w:t>
      </w:r>
      <w:r w:rsidRPr="00E4425D">
        <w:rPr>
          <w:i/>
        </w:rPr>
        <w:t xml:space="preserve"> </w:t>
      </w:r>
      <w:r w:rsidRPr="00E4425D">
        <w:t>contained in</w:t>
      </w:r>
      <w:r w:rsidRPr="00E4425D">
        <w:rPr>
          <w:i/>
        </w:rPr>
        <w:t xml:space="preserve"> </w:t>
      </w:r>
      <w:r w:rsidRPr="00E4425D">
        <w:t xml:space="preserve">the School </w:t>
      </w:r>
    </w:p>
    <w:p w14:paraId="36D32F29" w14:textId="77777777" w:rsidR="00755A37" w:rsidRPr="00E4425D" w:rsidRDefault="00755A37" w:rsidP="00755A37">
      <w:pPr>
        <w:widowControl w:val="0"/>
        <w:tabs>
          <w:tab w:val="left" w:pos="1440"/>
        </w:tabs>
        <w:ind w:left="1440" w:hanging="1440"/>
        <w:rPr>
          <w:b/>
          <w:u w:val="single"/>
        </w:rPr>
      </w:pPr>
      <w:r w:rsidRPr="00E4425D">
        <w:tab/>
        <w:t>of Social Work Manual of Policies and Procedures.</w:t>
      </w:r>
    </w:p>
    <w:p w14:paraId="5EC507C4" w14:textId="77777777" w:rsidR="00FA2050" w:rsidRDefault="004A64A3" w:rsidP="00FA2050">
      <w:pPr>
        <w:widowControl w:val="0"/>
        <w:rPr>
          <w:b/>
        </w:rPr>
      </w:pPr>
      <w:r w:rsidRPr="00FA2050">
        <w:br w:type="page"/>
      </w:r>
    </w:p>
    <w:p w14:paraId="3D95B282" w14:textId="77777777" w:rsidR="004A64A3" w:rsidRPr="00E4425D" w:rsidRDefault="004A64A3" w:rsidP="004A64A3">
      <w:pPr>
        <w:widowControl w:val="0"/>
        <w:ind w:left="1440" w:hanging="1440"/>
      </w:pPr>
    </w:p>
    <w:p w14:paraId="32EDF1E1" w14:textId="77777777" w:rsidR="004A64A3" w:rsidRPr="00E4425D" w:rsidRDefault="004A64A3" w:rsidP="004A64A3">
      <w:pPr>
        <w:widowControl w:val="0"/>
        <w:rPr>
          <w:b/>
          <w:u w:val="single"/>
        </w:rPr>
      </w:pPr>
    </w:p>
    <w:p w14:paraId="6D65179B" w14:textId="77777777" w:rsidR="004A64A3" w:rsidRPr="00E4425D" w:rsidRDefault="004A64A3" w:rsidP="004A64A3">
      <w:pPr>
        <w:widowControl w:val="0"/>
        <w:ind w:left="1440" w:hanging="1440"/>
        <w:rPr>
          <w:b/>
          <w:u w:val="single"/>
        </w:rPr>
      </w:pPr>
      <w:r w:rsidRPr="00E4425D">
        <w:t>Section 3.</w:t>
      </w:r>
      <w:r w:rsidRPr="00E4425D">
        <w:rPr>
          <w:i/>
        </w:rPr>
        <w:tab/>
      </w:r>
      <w:r w:rsidRPr="00E4425D">
        <w:t>All School committees shall</w:t>
      </w:r>
      <w:r w:rsidRPr="00E4425D">
        <w:rPr>
          <w:i/>
        </w:rPr>
        <w:t xml:space="preserve"> </w:t>
      </w:r>
      <w:r w:rsidRPr="00E4425D">
        <w:t>report to the Faculty</w:t>
      </w:r>
      <w:r w:rsidRPr="00E4425D">
        <w:rPr>
          <w:i/>
        </w:rPr>
        <w:t xml:space="preserve"> </w:t>
      </w:r>
      <w:r w:rsidRPr="00E4425D">
        <w:t>monthly</w:t>
      </w:r>
      <w:r w:rsidRPr="00E4425D">
        <w:rPr>
          <w:i/>
        </w:rPr>
        <w:t xml:space="preserve"> </w:t>
      </w:r>
      <w:r w:rsidRPr="00E4425D">
        <w:t>during the academic year.</w:t>
      </w:r>
      <w:r w:rsidRPr="00E4425D">
        <w:rPr>
          <w:i/>
        </w:rPr>
        <w:t xml:space="preserve"> </w:t>
      </w:r>
      <w:r w:rsidRPr="00E4425D">
        <w:t>All School representatives to University Committees shall report to the Faculty at least once per semester</w:t>
      </w:r>
      <w:r w:rsidRPr="00E4425D">
        <w:rPr>
          <w:i/>
        </w:rPr>
        <w:t>.</w:t>
      </w:r>
      <w:r w:rsidRPr="00E4425D">
        <w:t xml:space="preserve">  Reports shall</w:t>
      </w:r>
      <w:r w:rsidRPr="00E4425D">
        <w:rPr>
          <w:i/>
        </w:rPr>
        <w:t xml:space="preserve"> </w:t>
      </w:r>
      <w:r w:rsidRPr="00E4425D">
        <w:t>be made</w:t>
      </w:r>
      <w:r w:rsidRPr="00E4425D">
        <w:rPr>
          <w:i/>
        </w:rPr>
        <w:t xml:space="preserve"> </w:t>
      </w:r>
      <w:r w:rsidRPr="00E4425D">
        <w:t>by</w:t>
      </w:r>
      <w:r w:rsidRPr="00E4425D">
        <w:rPr>
          <w:i/>
        </w:rPr>
        <w:t xml:space="preserve"> </w:t>
      </w:r>
      <w:r w:rsidRPr="00E4425D">
        <w:t>distribution of minutes and other relevant documents to all faculty members.</w:t>
      </w:r>
    </w:p>
    <w:p w14:paraId="5A479177" w14:textId="77777777" w:rsidR="004A64A3" w:rsidRPr="00E4425D" w:rsidRDefault="004A64A3" w:rsidP="004A64A3">
      <w:pPr>
        <w:widowControl w:val="0"/>
        <w:rPr>
          <w:b/>
          <w:u w:val="single"/>
        </w:rPr>
      </w:pPr>
    </w:p>
    <w:p w14:paraId="06A45B53" w14:textId="77777777" w:rsidR="004A64A3" w:rsidRPr="00E4425D" w:rsidRDefault="004A64A3" w:rsidP="004A64A3">
      <w:pPr>
        <w:widowControl w:val="0"/>
        <w:ind w:left="1440" w:hanging="1440"/>
        <w:rPr>
          <w:b/>
          <w:u w:val="single"/>
        </w:rPr>
      </w:pPr>
      <w:r w:rsidRPr="00E4425D">
        <w:t>Section 4.</w:t>
      </w:r>
      <w:r w:rsidRPr="00E4425D">
        <w:rPr>
          <w:i/>
        </w:rPr>
        <w:tab/>
      </w:r>
      <w:r w:rsidRPr="00E4425D">
        <w:t>All Ad Hoc committees shall be established by vote of the Faculty Council</w:t>
      </w:r>
      <w:r w:rsidRPr="00E4425D">
        <w:rPr>
          <w:i/>
        </w:rPr>
        <w:t xml:space="preserve">.  </w:t>
      </w:r>
      <w:r w:rsidRPr="00E4425D">
        <w:t>Membership of</w:t>
      </w:r>
      <w:r w:rsidRPr="00E4425D">
        <w:rPr>
          <w:i/>
        </w:rPr>
        <w:t xml:space="preserve"> </w:t>
      </w:r>
      <w:r w:rsidRPr="00E4425D">
        <w:t>Ad Hoc Committees shall be set by the Faculty.</w:t>
      </w:r>
    </w:p>
    <w:p w14:paraId="6A503180" w14:textId="77777777" w:rsidR="004A64A3" w:rsidRPr="00E4425D" w:rsidRDefault="004A64A3" w:rsidP="004A64A3">
      <w:pPr>
        <w:widowControl w:val="0"/>
        <w:rPr>
          <w:b/>
          <w:u w:val="single"/>
        </w:rPr>
      </w:pPr>
    </w:p>
    <w:p w14:paraId="2187FE1A" w14:textId="77777777" w:rsidR="004A64A3" w:rsidRPr="00E4425D" w:rsidRDefault="004A64A3" w:rsidP="004A64A3">
      <w:pPr>
        <w:widowControl w:val="0"/>
      </w:pPr>
      <w:r w:rsidRPr="00E4425D">
        <w:rPr>
          <w:b/>
          <w:u w:val="single"/>
        </w:rPr>
        <w:t>ARTICLE VIII – Procedure for Amending By-Laws</w:t>
      </w:r>
    </w:p>
    <w:p w14:paraId="792BF5EC" w14:textId="77777777" w:rsidR="004A64A3" w:rsidRPr="00E4425D" w:rsidRDefault="004A64A3" w:rsidP="004A64A3">
      <w:pPr>
        <w:widowControl w:val="0"/>
      </w:pPr>
    </w:p>
    <w:p w14:paraId="26864DB4" w14:textId="77777777" w:rsidR="004A64A3" w:rsidRPr="00E4425D" w:rsidRDefault="004A64A3" w:rsidP="004A64A3">
      <w:pPr>
        <w:widowControl w:val="0"/>
        <w:ind w:left="1440" w:hanging="1440"/>
      </w:pPr>
      <w:r w:rsidRPr="00E4425D">
        <w:t>Section 1.</w:t>
      </w:r>
      <w:r w:rsidRPr="00E4425D">
        <w:tab/>
        <w:t>The By-laws may be altered, amended or repealed and new By-laws may be adopted by a two-thirds majority of the Faculty Council present at any meeting, at which there is a quorum.</w:t>
      </w:r>
    </w:p>
    <w:p w14:paraId="095FCCAF" w14:textId="77777777" w:rsidR="004A64A3" w:rsidRPr="00E4425D" w:rsidRDefault="004A64A3" w:rsidP="004A64A3">
      <w:pPr>
        <w:widowControl w:val="0"/>
      </w:pPr>
    </w:p>
    <w:p w14:paraId="3B3C0455" w14:textId="77777777" w:rsidR="004A64A3" w:rsidRPr="00E4425D" w:rsidRDefault="004A64A3" w:rsidP="004A64A3">
      <w:pPr>
        <w:widowControl w:val="0"/>
        <w:ind w:left="1440" w:hanging="1440"/>
      </w:pPr>
      <w:r w:rsidRPr="00E4425D">
        <w:t>Section 2.</w:t>
      </w:r>
      <w:r w:rsidRPr="00E4425D">
        <w:tab/>
        <w:t>Any member wishing to propose alteration, amendment, or adoption of by-laws must provide at least one month’s written notice prior to the meeting at which such changes will be considered.</w:t>
      </w:r>
    </w:p>
    <w:p w14:paraId="087EF18C" w14:textId="77777777" w:rsidR="004A64A3" w:rsidRPr="00E4425D" w:rsidRDefault="004A64A3" w:rsidP="004A64A3">
      <w:pPr>
        <w:widowControl w:val="0"/>
      </w:pPr>
    </w:p>
    <w:p w14:paraId="090531F9" w14:textId="77777777" w:rsidR="004A64A3" w:rsidRPr="00E4425D" w:rsidRDefault="004A64A3" w:rsidP="004A64A3">
      <w:pPr>
        <w:widowControl w:val="0"/>
        <w:rPr>
          <w:i/>
        </w:rPr>
      </w:pPr>
      <w:r w:rsidRPr="00E4425D">
        <w:rPr>
          <w:b/>
          <w:u w:val="single"/>
        </w:rPr>
        <w:t>ARTICLE IX – Parliamentary Authority</w:t>
      </w:r>
    </w:p>
    <w:p w14:paraId="275AD415" w14:textId="77777777" w:rsidR="004A64A3" w:rsidRPr="00E4425D" w:rsidRDefault="004A64A3" w:rsidP="004A64A3">
      <w:pPr>
        <w:widowControl w:val="0"/>
        <w:rPr>
          <w:i/>
        </w:rPr>
      </w:pPr>
    </w:p>
    <w:p w14:paraId="6286ED10" w14:textId="77777777" w:rsidR="004A64A3" w:rsidRPr="00E4425D" w:rsidRDefault="004A64A3" w:rsidP="004A64A3">
      <w:pPr>
        <w:widowControl w:val="0"/>
        <w:ind w:left="1440" w:hanging="1440"/>
      </w:pPr>
      <w:r w:rsidRPr="00E4425D">
        <w:t>Section 1.</w:t>
      </w:r>
      <w:r w:rsidRPr="00E4425D">
        <w:tab/>
        <w:t>The Faculty Council meetings shall be guided by Robert’s Rules of Order.</w:t>
      </w:r>
    </w:p>
    <w:p w14:paraId="6D416AEE" w14:textId="77777777" w:rsidR="004A64A3" w:rsidRPr="00E4425D" w:rsidRDefault="004A64A3" w:rsidP="004A64A3">
      <w:pPr>
        <w:widowControl w:val="0"/>
        <w:ind w:left="1440" w:hanging="1440"/>
      </w:pPr>
    </w:p>
    <w:p w14:paraId="01B030CA" w14:textId="77777777" w:rsidR="004A64A3" w:rsidRPr="00E4425D" w:rsidRDefault="004A64A3" w:rsidP="004A64A3">
      <w:pPr>
        <w:widowControl w:val="0"/>
        <w:ind w:left="1440" w:hanging="1440"/>
      </w:pPr>
      <w:r w:rsidRPr="00E4425D">
        <w:t>Section 2.</w:t>
      </w:r>
      <w:r w:rsidRPr="00E4425D">
        <w:tab/>
        <w:t xml:space="preserve">Each academic year, a member of the Faculty Council shall serve as Parliamentarian.  The Parliamentarian will serve as a consultant on matters of policy in an advisory role, and will be responsible for ensuring any changes made to policies by the Faculty Council will be updated and recorded in a master file of the School of Social Work Policies.  The Parliamentarian should be appointed by the Director with consensus of the members of the Faculty Council.  </w:t>
      </w:r>
    </w:p>
    <w:p w14:paraId="5F4C6077" w14:textId="77777777" w:rsidR="004A64A3" w:rsidRPr="00E4425D" w:rsidRDefault="004A64A3" w:rsidP="004A64A3">
      <w:pPr>
        <w:widowControl w:val="0"/>
      </w:pPr>
    </w:p>
    <w:p w14:paraId="101DA015" w14:textId="527E280B" w:rsidR="004A64A3" w:rsidRDefault="004A64A3" w:rsidP="004A64A3">
      <w:pPr>
        <w:widowControl w:val="0"/>
      </w:pPr>
      <w:r w:rsidRPr="00E4425D">
        <w:t xml:space="preserve">It is the intent of the School of Social Work to adhere to ASU policies as given in the Academic Affairs Policies and Procedures (ACD) Manual, the University and </w:t>
      </w:r>
      <w:r w:rsidR="00FA2050">
        <w:t xml:space="preserve">Watts </w:t>
      </w:r>
      <w:r w:rsidRPr="00FA2050">
        <w:t xml:space="preserve">College of Public </w:t>
      </w:r>
      <w:r w:rsidR="00FA2050">
        <w:t>Service and Community Solutions</w:t>
      </w:r>
      <w:r w:rsidRPr="00FA2050">
        <w:t xml:space="preserve"> constitution and bylaws, and the policies of the Arizona Board of Regents (ABOR).  If any policy of these bylaws is in conflict with these policies, the latter policies will take precedence.</w:t>
      </w:r>
    </w:p>
    <w:p w14:paraId="499CCEC6" w14:textId="6BB5ED3A" w:rsidR="00F96228" w:rsidRPr="002A351E" w:rsidRDefault="004A64A3" w:rsidP="002A351E">
      <w:pPr>
        <w:spacing w:after="200" w:line="276" w:lineRule="auto"/>
      </w:pPr>
      <w:r>
        <w:br w:type="page"/>
      </w:r>
    </w:p>
    <w:p w14:paraId="1FB55DDE" w14:textId="77777777" w:rsidR="00F96228" w:rsidRPr="00F96228" w:rsidRDefault="00F96228" w:rsidP="00F96228">
      <w:pPr>
        <w:tabs>
          <w:tab w:val="num" w:pos="390"/>
        </w:tabs>
        <w:rPr>
          <w:rFonts w:cs="Arial"/>
          <w:color w:val="000000"/>
          <w:szCs w:val="24"/>
        </w:rPr>
      </w:pPr>
    </w:p>
    <w:p w14:paraId="0BDEE29F" w14:textId="77777777" w:rsidR="00F96228" w:rsidRPr="00F96228" w:rsidRDefault="00F96228" w:rsidP="00F96228">
      <w:pPr>
        <w:tabs>
          <w:tab w:val="num" w:pos="390"/>
        </w:tabs>
        <w:rPr>
          <w:rFonts w:cs="Arial"/>
          <w:color w:val="000000"/>
          <w:szCs w:val="24"/>
        </w:rPr>
      </w:pPr>
    </w:p>
    <w:p w14:paraId="00A8A07E" w14:textId="77777777" w:rsidR="00F96228" w:rsidRPr="00F96228" w:rsidRDefault="00F96228" w:rsidP="00F96228">
      <w:pPr>
        <w:rPr>
          <w:szCs w:val="24"/>
        </w:rPr>
      </w:pPr>
    </w:p>
    <w:p w14:paraId="08080BDE" w14:textId="77777777" w:rsidR="00F800CA" w:rsidRPr="00CD4890" w:rsidRDefault="00F800CA" w:rsidP="009D2501">
      <w:pPr>
        <w:widowControl w:val="0"/>
      </w:pPr>
    </w:p>
    <w:sectPr w:rsidR="00F800CA" w:rsidRPr="00CD4890" w:rsidSect="002A351E">
      <w:footerReference w:type="default" r:id="rId8"/>
      <w:headerReference w:type="first" r:id="rId9"/>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49F83" w14:textId="77777777" w:rsidR="00691C14" w:rsidRDefault="00691C14" w:rsidP="00CD4890">
      <w:r>
        <w:separator/>
      </w:r>
    </w:p>
  </w:endnote>
  <w:endnote w:type="continuationSeparator" w:id="0">
    <w:p w14:paraId="6DE9915C" w14:textId="77777777" w:rsidR="00691C14" w:rsidRDefault="00691C14" w:rsidP="00CD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55DAE" w14:textId="77777777" w:rsidR="002E7A3F" w:rsidRDefault="002E7A3F">
    <w:pPr>
      <w:pStyle w:val="Footer"/>
      <w:jc w:val="center"/>
    </w:pPr>
    <w:r>
      <w:fldChar w:fldCharType="begin"/>
    </w:r>
    <w:r>
      <w:instrText xml:space="preserve"> PAGE   \* MERGEFORMAT </w:instrText>
    </w:r>
    <w:r>
      <w:fldChar w:fldCharType="separate"/>
    </w:r>
    <w:r>
      <w:rPr>
        <w:noProof/>
      </w:rPr>
      <w:t>176</w:t>
    </w:r>
    <w:r>
      <w:fldChar w:fldCharType="end"/>
    </w:r>
  </w:p>
  <w:p w14:paraId="48B7BDB1" w14:textId="77777777" w:rsidR="002E7A3F" w:rsidRDefault="002E7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5322B" w14:textId="77777777" w:rsidR="00691C14" w:rsidRDefault="00691C14" w:rsidP="00CD4890">
      <w:r>
        <w:separator/>
      </w:r>
    </w:p>
  </w:footnote>
  <w:footnote w:type="continuationSeparator" w:id="0">
    <w:p w14:paraId="17892907" w14:textId="77777777" w:rsidR="00691C14" w:rsidRDefault="00691C14" w:rsidP="00CD4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555D0" w14:textId="1530011C" w:rsidR="002A351E" w:rsidRDefault="002A351E" w:rsidP="002A351E">
    <w:pPr>
      <w:pStyle w:val="Header"/>
      <w:jc w:val="center"/>
    </w:pPr>
    <w:r>
      <w:rPr>
        <w:noProof/>
      </w:rPr>
      <w:drawing>
        <wp:inline distT="0" distB="0" distL="0" distR="0" wp14:anchorId="6DA75D9F" wp14:editId="48BF7D6B">
          <wp:extent cx="1898650" cy="552450"/>
          <wp:effectExtent l="0" t="0" r="6350" b="0"/>
          <wp:docPr id="1" name="Picture 1" descr="ASU M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 M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8D6BE66"/>
    <w:lvl w:ilvl="0">
      <w:numFmt w:val="bullet"/>
      <w:lvlText w:val="*"/>
      <w:lvlJc w:val="left"/>
    </w:lvl>
  </w:abstractNum>
  <w:abstractNum w:abstractNumId="1" w15:restartNumberingAfterBreak="0">
    <w:nsid w:val="00000001"/>
    <w:multiLevelType w:val="multilevel"/>
    <w:tmpl w:val="00000001"/>
    <w:lvl w:ilvl="0">
      <w:start w:val="1"/>
      <w:numFmt w:val="lowerLetter"/>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2"/>
    <w:multiLevelType w:val="multilevel"/>
    <w:tmpl w:val="00000000"/>
    <w:name w:val="AutoList16"/>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3"/>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3115CF"/>
    <w:multiLevelType w:val="hybridMultilevel"/>
    <w:tmpl w:val="D31E9E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1FC56FC"/>
    <w:multiLevelType w:val="hybridMultilevel"/>
    <w:tmpl w:val="1FBA7062"/>
    <w:lvl w:ilvl="0" w:tplc="18D6377C">
      <w:start w:val="1"/>
      <w:numFmt w:val="upperLetter"/>
      <w:lvlText w:val="%1."/>
      <w:lvlJc w:val="left"/>
      <w:pPr>
        <w:ind w:left="720" w:hanging="360"/>
      </w:pPr>
      <w:rPr>
        <w:rFonts w:asciiTheme="minorHAnsi" w:eastAsiaTheme="minorHAnsi" w:hAnsiTheme="minorHAnsi" w:cstheme="minorHAnsi"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B204A6"/>
    <w:multiLevelType w:val="hybridMultilevel"/>
    <w:tmpl w:val="0D4ECCC0"/>
    <w:lvl w:ilvl="0" w:tplc="0980F3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3B23C3"/>
    <w:multiLevelType w:val="hybridMultilevel"/>
    <w:tmpl w:val="6212C1E8"/>
    <w:lvl w:ilvl="0" w:tplc="0409000F">
      <w:start w:val="1"/>
      <w:numFmt w:val="decimal"/>
      <w:lvlText w:val="%1."/>
      <w:lvlJc w:val="left"/>
      <w:pPr>
        <w:ind w:left="-1080" w:hanging="360"/>
      </w:pPr>
      <w:rPr>
        <w:rFonts w:hint="default"/>
      </w:rPr>
    </w:lvl>
    <w:lvl w:ilvl="1" w:tplc="7AF449AC">
      <w:start w:val="1"/>
      <w:numFmt w:val="decimal"/>
      <w:lvlText w:val="(%2)"/>
      <w:lvlJc w:val="left"/>
      <w:pPr>
        <w:ind w:left="-360" w:hanging="360"/>
      </w:pPr>
      <w:rPr>
        <w:rFonts w:hint="default"/>
      </w:r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8" w15:restartNumberingAfterBreak="0">
    <w:nsid w:val="033C5329"/>
    <w:multiLevelType w:val="hybridMultilevel"/>
    <w:tmpl w:val="884A0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EA60C1"/>
    <w:multiLevelType w:val="hybridMultilevel"/>
    <w:tmpl w:val="D29E7794"/>
    <w:lvl w:ilvl="0" w:tplc="CA06D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4310D7F"/>
    <w:multiLevelType w:val="multilevel"/>
    <w:tmpl w:val="0108D5D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61638B3"/>
    <w:multiLevelType w:val="hybridMultilevel"/>
    <w:tmpl w:val="EE96B77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061D3026"/>
    <w:multiLevelType w:val="hybridMultilevel"/>
    <w:tmpl w:val="9EE89B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08D506CE"/>
    <w:multiLevelType w:val="multilevel"/>
    <w:tmpl w:val="7E761C4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9193DB2"/>
    <w:multiLevelType w:val="hybridMultilevel"/>
    <w:tmpl w:val="0F8A9B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A575D3A"/>
    <w:multiLevelType w:val="hybridMultilevel"/>
    <w:tmpl w:val="87D099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771572"/>
    <w:multiLevelType w:val="multilevel"/>
    <w:tmpl w:val="571AEB58"/>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0C025C1B"/>
    <w:multiLevelType w:val="hybridMultilevel"/>
    <w:tmpl w:val="874848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CD16428"/>
    <w:multiLevelType w:val="hybridMultilevel"/>
    <w:tmpl w:val="2508F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260B9C"/>
    <w:multiLevelType w:val="hybridMultilevel"/>
    <w:tmpl w:val="3CFE67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D9E1B49"/>
    <w:multiLevelType w:val="hybridMultilevel"/>
    <w:tmpl w:val="CE04E478"/>
    <w:lvl w:ilvl="0" w:tplc="B8AC47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155E6F"/>
    <w:multiLevelType w:val="hybridMultilevel"/>
    <w:tmpl w:val="78420F7E"/>
    <w:lvl w:ilvl="0" w:tplc="BCA82E14">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FAE48AF"/>
    <w:multiLevelType w:val="hybridMultilevel"/>
    <w:tmpl w:val="700C0DA8"/>
    <w:lvl w:ilvl="0" w:tplc="4B1CE504">
      <w:start w:val="1"/>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9C2D71"/>
    <w:multiLevelType w:val="hybridMultilevel"/>
    <w:tmpl w:val="FC8C1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BF5406"/>
    <w:multiLevelType w:val="hybridMultilevel"/>
    <w:tmpl w:val="95E018CE"/>
    <w:lvl w:ilvl="0" w:tplc="1B7CD0E8">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997C8E"/>
    <w:multiLevelType w:val="hybridMultilevel"/>
    <w:tmpl w:val="8138E49A"/>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15F45D3C"/>
    <w:multiLevelType w:val="hybridMultilevel"/>
    <w:tmpl w:val="0F8A9B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60E5CB5"/>
    <w:multiLevelType w:val="hybridMultilevel"/>
    <w:tmpl w:val="AAB68112"/>
    <w:lvl w:ilvl="0" w:tplc="2932E862">
      <w:start w:val="1"/>
      <w:numFmt w:val="upperLetter"/>
      <w:lvlText w:val="%1."/>
      <w:lvlJc w:val="left"/>
      <w:pPr>
        <w:ind w:left="2260" w:hanging="720"/>
      </w:pPr>
      <w:rPr>
        <w:rFonts w:ascii="Times New Roman" w:eastAsia="Times New Roman" w:hAnsi="Times New Roman" w:cs="Times New Roman" w:hint="default"/>
        <w:b w:val="0"/>
        <w:bCs w:val="0"/>
        <w:i w:val="0"/>
        <w:iCs w:val="0"/>
        <w:spacing w:val="-1"/>
        <w:w w:val="99"/>
        <w:sz w:val="24"/>
        <w:szCs w:val="24"/>
        <w:lang w:val="en-US" w:eastAsia="en-US" w:bidi="ar-SA"/>
      </w:rPr>
    </w:lvl>
    <w:lvl w:ilvl="1" w:tplc="82103A74">
      <w:start w:val="1"/>
      <w:numFmt w:val="lowerLetter"/>
      <w:lvlText w:val="%2."/>
      <w:lvlJc w:val="left"/>
      <w:pPr>
        <w:ind w:left="226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CB2036D2">
      <w:numFmt w:val="bullet"/>
      <w:lvlText w:val=""/>
      <w:lvlJc w:val="left"/>
      <w:pPr>
        <w:ind w:left="2620" w:hanging="180"/>
      </w:pPr>
      <w:rPr>
        <w:rFonts w:ascii="Symbol" w:eastAsia="Symbol" w:hAnsi="Symbol" w:cs="Symbol" w:hint="default"/>
        <w:b w:val="0"/>
        <w:bCs w:val="0"/>
        <w:i w:val="0"/>
        <w:iCs w:val="0"/>
        <w:w w:val="100"/>
        <w:sz w:val="24"/>
        <w:szCs w:val="24"/>
        <w:lang w:val="en-US" w:eastAsia="en-US" w:bidi="ar-SA"/>
      </w:rPr>
    </w:lvl>
    <w:lvl w:ilvl="3" w:tplc="688AFF6A">
      <w:numFmt w:val="bullet"/>
      <w:lvlText w:val="•"/>
      <w:lvlJc w:val="left"/>
      <w:pPr>
        <w:ind w:left="4548" w:hanging="180"/>
      </w:pPr>
      <w:rPr>
        <w:rFonts w:hint="default"/>
        <w:lang w:val="en-US" w:eastAsia="en-US" w:bidi="ar-SA"/>
      </w:rPr>
    </w:lvl>
    <w:lvl w:ilvl="4" w:tplc="49F48466">
      <w:numFmt w:val="bullet"/>
      <w:lvlText w:val="•"/>
      <w:lvlJc w:val="left"/>
      <w:pPr>
        <w:ind w:left="5513" w:hanging="180"/>
      </w:pPr>
      <w:rPr>
        <w:rFonts w:hint="default"/>
        <w:lang w:val="en-US" w:eastAsia="en-US" w:bidi="ar-SA"/>
      </w:rPr>
    </w:lvl>
    <w:lvl w:ilvl="5" w:tplc="D9201BD8">
      <w:numFmt w:val="bullet"/>
      <w:lvlText w:val="•"/>
      <w:lvlJc w:val="left"/>
      <w:pPr>
        <w:ind w:left="6477" w:hanging="180"/>
      </w:pPr>
      <w:rPr>
        <w:rFonts w:hint="default"/>
        <w:lang w:val="en-US" w:eastAsia="en-US" w:bidi="ar-SA"/>
      </w:rPr>
    </w:lvl>
    <w:lvl w:ilvl="6" w:tplc="89529BD4">
      <w:numFmt w:val="bullet"/>
      <w:lvlText w:val="•"/>
      <w:lvlJc w:val="left"/>
      <w:pPr>
        <w:ind w:left="7442" w:hanging="180"/>
      </w:pPr>
      <w:rPr>
        <w:rFonts w:hint="default"/>
        <w:lang w:val="en-US" w:eastAsia="en-US" w:bidi="ar-SA"/>
      </w:rPr>
    </w:lvl>
    <w:lvl w:ilvl="7" w:tplc="B5565CC2">
      <w:numFmt w:val="bullet"/>
      <w:lvlText w:val="•"/>
      <w:lvlJc w:val="left"/>
      <w:pPr>
        <w:ind w:left="8406" w:hanging="180"/>
      </w:pPr>
      <w:rPr>
        <w:rFonts w:hint="default"/>
        <w:lang w:val="en-US" w:eastAsia="en-US" w:bidi="ar-SA"/>
      </w:rPr>
    </w:lvl>
    <w:lvl w:ilvl="8" w:tplc="E416D314">
      <w:numFmt w:val="bullet"/>
      <w:lvlText w:val="•"/>
      <w:lvlJc w:val="left"/>
      <w:pPr>
        <w:ind w:left="9371" w:hanging="180"/>
      </w:pPr>
      <w:rPr>
        <w:rFonts w:hint="default"/>
        <w:lang w:val="en-US" w:eastAsia="en-US" w:bidi="ar-SA"/>
      </w:rPr>
    </w:lvl>
  </w:abstractNum>
  <w:abstractNum w:abstractNumId="28" w15:restartNumberingAfterBreak="0">
    <w:nsid w:val="1AFB41E7"/>
    <w:multiLevelType w:val="hybridMultilevel"/>
    <w:tmpl w:val="9220399C"/>
    <w:lvl w:ilvl="0" w:tplc="0409000F">
      <w:start w:val="1"/>
      <w:numFmt w:val="decimal"/>
      <w:lvlText w:val="%1."/>
      <w:lvlJc w:val="left"/>
      <w:pPr>
        <w:ind w:left="2880" w:hanging="360"/>
      </w:pPr>
    </w:lvl>
    <w:lvl w:ilvl="1" w:tplc="0409000F">
      <w:start w:val="1"/>
      <w:numFmt w:val="decimal"/>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1C4D737D"/>
    <w:multiLevelType w:val="hybridMultilevel"/>
    <w:tmpl w:val="FA6244D6"/>
    <w:lvl w:ilvl="0" w:tplc="3E8CD442">
      <w:start w:val="1"/>
      <w:numFmt w:val="upperLetter"/>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C4E0820"/>
    <w:multiLevelType w:val="hybridMultilevel"/>
    <w:tmpl w:val="B32C46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1C907EA0"/>
    <w:multiLevelType w:val="hybridMultilevel"/>
    <w:tmpl w:val="31865E74"/>
    <w:lvl w:ilvl="0" w:tplc="B8D07D2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D556C8A"/>
    <w:multiLevelType w:val="hybridMultilevel"/>
    <w:tmpl w:val="46FC91AA"/>
    <w:lvl w:ilvl="0" w:tplc="4D366C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1C06FB1"/>
    <w:multiLevelType w:val="hybridMultilevel"/>
    <w:tmpl w:val="D2AC90E0"/>
    <w:lvl w:ilvl="0" w:tplc="02B2DD7E">
      <w:start w:val="1"/>
      <w:numFmt w:val="upperLetter"/>
      <w:lvlText w:val="%1."/>
      <w:lvlJc w:val="left"/>
      <w:pPr>
        <w:ind w:left="840" w:hanging="720"/>
      </w:pPr>
      <w:rPr>
        <w:rFonts w:ascii="Times New Roman" w:eastAsia="Times New Roman" w:hAnsi="Times New Roman" w:cs="Times New Roman" w:hint="default"/>
        <w:spacing w:val="-5"/>
        <w:w w:val="100"/>
        <w:sz w:val="24"/>
        <w:szCs w:val="24"/>
      </w:rPr>
    </w:lvl>
    <w:lvl w:ilvl="1" w:tplc="0409000F">
      <w:start w:val="1"/>
      <w:numFmt w:val="decimal"/>
      <w:lvlText w:val="%2."/>
      <w:lvlJc w:val="left"/>
      <w:pPr>
        <w:ind w:left="1710" w:hanging="720"/>
      </w:pPr>
      <w:rPr>
        <w:rFonts w:hint="default"/>
        <w:spacing w:val="-2"/>
        <w:w w:val="100"/>
        <w:sz w:val="24"/>
        <w:szCs w:val="24"/>
      </w:rPr>
    </w:lvl>
    <w:lvl w:ilvl="2" w:tplc="E33C11C4">
      <w:numFmt w:val="bullet"/>
      <w:lvlText w:val="•"/>
      <w:lvlJc w:val="left"/>
      <w:pPr>
        <w:ind w:left="2451" w:hanging="720"/>
      </w:pPr>
      <w:rPr>
        <w:rFonts w:hint="default"/>
      </w:rPr>
    </w:lvl>
    <w:lvl w:ilvl="3" w:tplc="CF7AFEFC">
      <w:numFmt w:val="bullet"/>
      <w:lvlText w:val="•"/>
      <w:lvlJc w:val="left"/>
      <w:pPr>
        <w:ind w:left="3342" w:hanging="720"/>
      </w:pPr>
      <w:rPr>
        <w:rFonts w:hint="default"/>
      </w:rPr>
    </w:lvl>
    <w:lvl w:ilvl="4" w:tplc="CCCA0174">
      <w:numFmt w:val="bullet"/>
      <w:lvlText w:val="•"/>
      <w:lvlJc w:val="left"/>
      <w:pPr>
        <w:ind w:left="4233" w:hanging="720"/>
      </w:pPr>
      <w:rPr>
        <w:rFonts w:hint="default"/>
      </w:rPr>
    </w:lvl>
    <w:lvl w:ilvl="5" w:tplc="00980D34">
      <w:numFmt w:val="bullet"/>
      <w:lvlText w:val="•"/>
      <w:lvlJc w:val="left"/>
      <w:pPr>
        <w:ind w:left="5124" w:hanging="720"/>
      </w:pPr>
      <w:rPr>
        <w:rFonts w:hint="default"/>
      </w:rPr>
    </w:lvl>
    <w:lvl w:ilvl="6" w:tplc="CDE2EDFE">
      <w:numFmt w:val="bullet"/>
      <w:lvlText w:val="•"/>
      <w:lvlJc w:val="left"/>
      <w:pPr>
        <w:ind w:left="6015" w:hanging="720"/>
      </w:pPr>
      <w:rPr>
        <w:rFonts w:hint="default"/>
      </w:rPr>
    </w:lvl>
    <w:lvl w:ilvl="7" w:tplc="F1EA531E">
      <w:numFmt w:val="bullet"/>
      <w:lvlText w:val="•"/>
      <w:lvlJc w:val="left"/>
      <w:pPr>
        <w:ind w:left="6906" w:hanging="720"/>
      </w:pPr>
      <w:rPr>
        <w:rFonts w:hint="default"/>
      </w:rPr>
    </w:lvl>
    <w:lvl w:ilvl="8" w:tplc="29A0441A">
      <w:numFmt w:val="bullet"/>
      <w:lvlText w:val="•"/>
      <w:lvlJc w:val="left"/>
      <w:pPr>
        <w:ind w:left="7797" w:hanging="720"/>
      </w:pPr>
      <w:rPr>
        <w:rFonts w:hint="default"/>
      </w:rPr>
    </w:lvl>
  </w:abstractNum>
  <w:abstractNum w:abstractNumId="34" w15:restartNumberingAfterBreak="0">
    <w:nsid w:val="22106661"/>
    <w:multiLevelType w:val="hybridMultilevel"/>
    <w:tmpl w:val="7E501F78"/>
    <w:lvl w:ilvl="0" w:tplc="12DE1CA0">
      <w:start w:val="1"/>
      <w:numFmt w:val="decimal"/>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27B06D4"/>
    <w:multiLevelType w:val="multilevel"/>
    <w:tmpl w:val="3726029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6" w15:restartNumberingAfterBreak="0">
    <w:nsid w:val="228916C2"/>
    <w:multiLevelType w:val="hybridMultilevel"/>
    <w:tmpl w:val="C11E18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8C6C6E46">
      <w:start w:val="1"/>
      <w:numFmt w:val="lowerLetter"/>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2942D60"/>
    <w:multiLevelType w:val="hybridMultilevel"/>
    <w:tmpl w:val="2EA26CC8"/>
    <w:lvl w:ilvl="0" w:tplc="B2F27DE4">
      <w:start w:val="1"/>
      <w:numFmt w:val="upperLetter"/>
      <w:lvlText w:val="%1."/>
      <w:lvlJc w:val="left"/>
      <w:pPr>
        <w:ind w:left="360" w:hanging="360"/>
      </w:pPr>
      <w:rPr>
        <w:rFonts w:hint="default"/>
        <w:b w:val="0"/>
        <w:b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5DD3886"/>
    <w:multiLevelType w:val="hybridMultilevel"/>
    <w:tmpl w:val="5F62ABD2"/>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9" w15:restartNumberingAfterBreak="0">
    <w:nsid w:val="276E65C6"/>
    <w:multiLevelType w:val="hybridMultilevel"/>
    <w:tmpl w:val="77F6B37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298502CF"/>
    <w:multiLevelType w:val="hybridMultilevel"/>
    <w:tmpl w:val="E7C889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A5E24ED"/>
    <w:multiLevelType w:val="hybridMultilevel"/>
    <w:tmpl w:val="271E15F4"/>
    <w:lvl w:ilvl="0" w:tplc="B21A2C74">
      <w:start w:val="1"/>
      <w:numFmt w:val="upperLetter"/>
      <w:lvlText w:val="%1."/>
      <w:lvlJc w:val="left"/>
      <w:pPr>
        <w:ind w:left="360" w:hanging="360"/>
      </w:pPr>
      <w:rPr>
        <w:rFonts w:hint="default"/>
        <w:b w:val="0"/>
        <w:bCs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2" w15:restartNumberingAfterBreak="0">
    <w:nsid w:val="2AA81F74"/>
    <w:multiLevelType w:val="hybridMultilevel"/>
    <w:tmpl w:val="662AC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B4C339A"/>
    <w:multiLevelType w:val="multilevel"/>
    <w:tmpl w:val="CCF0C7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B7158BA"/>
    <w:multiLevelType w:val="hybridMultilevel"/>
    <w:tmpl w:val="318E5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2FA50F74"/>
    <w:multiLevelType w:val="multilevel"/>
    <w:tmpl w:val="1354C32C"/>
    <w:lvl w:ilvl="0">
      <w:start w:val="2"/>
      <w:numFmt w:val="upperLetter"/>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46" w15:restartNumberingAfterBreak="0">
    <w:nsid w:val="2FDA011B"/>
    <w:multiLevelType w:val="hybridMultilevel"/>
    <w:tmpl w:val="1158AD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30474733"/>
    <w:multiLevelType w:val="hybridMultilevel"/>
    <w:tmpl w:val="44863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11D667E"/>
    <w:multiLevelType w:val="hybridMultilevel"/>
    <w:tmpl w:val="BB180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31A07CFA"/>
    <w:multiLevelType w:val="hybridMultilevel"/>
    <w:tmpl w:val="A27272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32233523"/>
    <w:multiLevelType w:val="hybridMultilevel"/>
    <w:tmpl w:val="9DCACA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331C0763"/>
    <w:multiLevelType w:val="hybridMultilevel"/>
    <w:tmpl w:val="04BA8FD8"/>
    <w:name w:val="AutoList42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3544EE0"/>
    <w:multiLevelType w:val="multilevel"/>
    <w:tmpl w:val="3F089A3C"/>
    <w:lvl w:ilvl="0">
      <w:start w:val="1"/>
      <w:numFmt w:val="upperLetter"/>
      <w:lvlText w:val="%1."/>
      <w:lvlJc w:val="left"/>
      <w:pPr>
        <w:ind w:left="0" w:firstLine="0"/>
      </w:pPr>
    </w:lvl>
    <w:lvl w:ilvl="1">
      <w:start w:val="1"/>
      <w:numFmt w:val="upperLetter"/>
      <w:lvlText w:val="%2."/>
      <w:lvlJc w:val="left"/>
      <w:pPr>
        <w:ind w:left="0" w:firstLine="0"/>
      </w:pPr>
    </w:lvl>
    <w:lvl w:ilvl="2">
      <w:start w:val="1"/>
      <w:numFmt w:val="upperLetter"/>
      <w:lvlText w:val="%3."/>
      <w:lvlJc w:val="left"/>
      <w:pPr>
        <w:ind w:left="0" w:firstLine="0"/>
      </w:pPr>
    </w:lvl>
    <w:lvl w:ilvl="3">
      <w:start w:val="1"/>
      <w:numFmt w:val="upperLetter"/>
      <w:lvlText w:val="%4."/>
      <w:lvlJc w:val="left"/>
      <w:pPr>
        <w:ind w:left="0" w:firstLine="0"/>
      </w:pPr>
    </w:lvl>
    <w:lvl w:ilvl="4">
      <w:start w:val="1"/>
      <w:numFmt w:val="upperLetter"/>
      <w:lvlText w:val="%5."/>
      <w:lvlJc w:val="left"/>
      <w:pPr>
        <w:ind w:left="0" w:firstLine="0"/>
      </w:pPr>
    </w:lvl>
    <w:lvl w:ilvl="5">
      <w:start w:val="1"/>
      <w:numFmt w:val="upperLetter"/>
      <w:lvlText w:val="%6."/>
      <w:lvlJc w:val="left"/>
      <w:pPr>
        <w:ind w:left="0" w:firstLine="0"/>
      </w:pPr>
    </w:lvl>
    <w:lvl w:ilvl="6">
      <w:start w:val="1"/>
      <w:numFmt w:val="upperLetter"/>
      <w:lvlText w:val="%7."/>
      <w:lvlJc w:val="left"/>
      <w:pPr>
        <w:ind w:left="0" w:firstLine="0"/>
      </w:pPr>
    </w:lvl>
    <w:lvl w:ilvl="7">
      <w:start w:val="1"/>
      <w:numFmt w:val="upperLetter"/>
      <w:lvlText w:val="%8."/>
      <w:lvlJc w:val="left"/>
      <w:pPr>
        <w:ind w:left="0" w:firstLine="0"/>
      </w:pPr>
    </w:lvl>
    <w:lvl w:ilvl="8">
      <w:start w:val="1"/>
      <w:numFmt w:val="lowerRoman"/>
      <w:lvlText w:val="%9)"/>
      <w:lvlJc w:val="left"/>
      <w:pPr>
        <w:ind w:left="0" w:firstLine="0"/>
      </w:pPr>
    </w:lvl>
  </w:abstractNum>
  <w:abstractNum w:abstractNumId="53" w15:restartNumberingAfterBreak="0">
    <w:nsid w:val="339809AD"/>
    <w:multiLevelType w:val="hybridMultilevel"/>
    <w:tmpl w:val="DAD47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3C95B6A"/>
    <w:multiLevelType w:val="hybridMultilevel"/>
    <w:tmpl w:val="2ED61D52"/>
    <w:lvl w:ilvl="0" w:tplc="50AE7338">
      <w:start w:val="1"/>
      <w:numFmt w:val="upperLetter"/>
      <w:lvlText w:val="%1."/>
      <w:lvlJc w:val="left"/>
      <w:pPr>
        <w:ind w:left="360" w:hanging="360"/>
      </w:pPr>
      <w:rPr>
        <w:rFonts w:hint="default"/>
        <w:b w:val="0"/>
        <w:b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3539780B"/>
    <w:multiLevelType w:val="hybridMultilevel"/>
    <w:tmpl w:val="A63E30A4"/>
    <w:lvl w:ilvl="0" w:tplc="04090019">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572183F"/>
    <w:multiLevelType w:val="hybridMultilevel"/>
    <w:tmpl w:val="9B92B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62B3E87"/>
    <w:multiLevelType w:val="hybridMultilevel"/>
    <w:tmpl w:val="934A1FE8"/>
    <w:lvl w:ilvl="0" w:tplc="F350DFC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6523589"/>
    <w:multiLevelType w:val="hybridMultilevel"/>
    <w:tmpl w:val="73D07DA8"/>
    <w:lvl w:ilvl="0" w:tplc="04090019">
      <w:start w:val="1"/>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9" w15:restartNumberingAfterBreak="0">
    <w:nsid w:val="36B462C3"/>
    <w:multiLevelType w:val="hybridMultilevel"/>
    <w:tmpl w:val="FE0821B4"/>
    <w:lvl w:ilvl="0" w:tplc="400C6F6A">
      <w:start w:val="1"/>
      <w:numFmt w:val="decimal"/>
      <w:lvlText w:val="(%1)"/>
      <w:lvlJc w:val="left"/>
      <w:pPr>
        <w:tabs>
          <w:tab w:val="num" w:pos="900"/>
        </w:tabs>
        <w:ind w:left="900" w:hanging="360"/>
      </w:pPr>
      <w:rPr>
        <w:rFonts w:ascii="Times New Roman" w:eastAsia="Times New Roman" w:hAnsi="Times New Roman" w:cs="Times New Roman"/>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0" w15:restartNumberingAfterBreak="0">
    <w:nsid w:val="36F057CA"/>
    <w:multiLevelType w:val="hybridMultilevel"/>
    <w:tmpl w:val="47200E4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7FA4287"/>
    <w:multiLevelType w:val="hybridMultilevel"/>
    <w:tmpl w:val="14B25E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39897297"/>
    <w:multiLevelType w:val="hybridMultilevel"/>
    <w:tmpl w:val="D0C24228"/>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3" w15:restartNumberingAfterBreak="0">
    <w:nsid w:val="3B973F25"/>
    <w:multiLevelType w:val="hybridMultilevel"/>
    <w:tmpl w:val="5352C2DC"/>
    <w:lvl w:ilvl="0" w:tplc="261A16B0">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3C6D6945"/>
    <w:multiLevelType w:val="multilevel"/>
    <w:tmpl w:val="86642A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3CA4299A"/>
    <w:multiLevelType w:val="hybridMultilevel"/>
    <w:tmpl w:val="7032A8EA"/>
    <w:lvl w:ilvl="0" w:tplc="7EDEA3B8">
      <w:start w:val="3"/>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FBF4118"/>
    <w:multiLevelType w:val="hybridMultilevel"/>
    <w:tmpl w:val="110A1D90"/>
    <w:lvl w:ilvl="0" w:tplc="15DCDF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1063F37"/>
    <w:multiLevelType w:val="hybridMultilevel"/>
    <w:tmpl w:val="7D4C562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1AA4D28"/>
    <w:multiLevelType w:val="hybridMultilevel"/>
    <w:tmpl w:val="0F8A9B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42A1503A"/>
    <w:multiLevelType w:val="multilevel"/>
    <w:tmpl w:val="F432AFA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442A3E03"/>
    <w:multiLevelType w:val="hybridMultilevel"/>
    <w:tmpl w:val="B23053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444E2D7E"/>
    <w:multiLevelType w:val="hybridMultilevel"/>
    <w:tmpl w:val="60D40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73D271B"/>
    <w:multiLevelType w:val="multilevel"/>
    <w:tmpl w:val="04580A28"/>
    <w:lvl w:ilvl="0">
      <w:start w:val="3"/>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3" w15:restartNumberingAfterBreak="0">
    <w:nsid w:val="49865F64"/>
    <w:multiLevelType w:val="hybridMultilevel"/>
    <w:tmpl w:val="8138E49A"/>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4A486840"/>
    <w:multiLevelType w:val="hybridMultilevel"/>
    <w:tmpl w:val="7ED8BE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4AD16A7C"/>
    <w:multiLevelType w:val="hybridMultilevel"/>
    <w:tmpl w:val="58507FA4"/>
    <w:lvl w:ilvl="0" w:tplc="CA06D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B3F64D1"/>
    <w:multiLevelType w:val="hybridMultilevel"/>
    <w:tmpl w:val="9EEAFAA6"/>
    <w:lvl w:ilvl="0" w:tplc="7C82E7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4D631757"/>
    <w:multiLevelType w:val="hybridMultilevel"/>
    <w:tmpl w:val="105A966C"/>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8" w15:restartNumberingAfterBreak="0">
    <w:nsid w:val="4E4C05CB"/>
    <w:multiLevelType w:val="hybridMultilevel"/>
    <w:tmpl w:val="15803AE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9" w15:restartNumberingAfterBreak="0">
    <w:nsid w:val="4E78166A"/>
    <w:multiLevelType w:val="multilevel"/>
    <w:tmpl w:val="393AE3B8"/>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0" w15:restartNumberingAfterBreak="0">
    <w:nsid w:val="53787ABC"/>
    <w:multiLevelType w:val="hybridMultilevel"/>
    <w:tmpl w:val="8C0AE8F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15:restartNumberingAfterBreak="0">
    <w:nsid w:val="56553CAC"/>
    <w:multiLevelType w:val="hybridMultilevel"/>
    <w:tmpl w:val="9530F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7FD3EFC"/>
    <w:multiLevelType w:val="hybridMultilevel"/>
    <w:tmpl w:val="949A4CB0"/>
    <w:lvl w:ilvl="0" w:tplc="AE4C41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58FF0063"/>
    <w:multiLevelType w:val="multilevel"/>
    <w:tmpl w:val="DA7EAA92"/>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4" w15:restartNumberingAfterBreak="0">
    <w:nsid w:val="5B3D7A01"/>
    <w:multiLevelType w:val="hybridMultilevel"/>
    <w:tmpl w:val="F888FFA4"/>
    <w:lvl w:ilvl="0" w:tplc="BCA82E14">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F2D7FAF"/>
    <w:multiLevelType w:val="hybridMultilevel"/>
    <w:tmpl w:val="3C04EF9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5FCE3EEA"/>
    <w:multiLevelType w:val="hybridMultilevel"/>
    <w:tmpl w:val="9B2C7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FD4200D"/>
    <w:multiLevelType w:val="hybridMultilevel"/>
    <w:tmpl w:val="9F62F3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627B4C7D"/>
    <w:multiLevelType w:val="hybridMultilevel"/>
    <w:tmpl w:val="1768508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9" w15:restartNumberingAfterBreak="0">
    <w:nsid w:val="63EA42D2"/>
    <w:multiLevelType w:val="hybridMultilevel"/>
    <w:tmpl w:val="69A8E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64223851"/>
    <w:multiLevelType w:val="hybridMultilevel"/>
    <w:tmpl w:val="0F8A9B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675E5CE7"/>
    <w:multiLevelType w:val="hybridMultilevel"/>
    <w:tmpl w:val="B9B6F1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7F91030"/>
    <w:multiLevelType w:val="hybridMultilevel"/>
    <w:tmpl w:val="7D362294"/>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3" w15:restartNumberingAfterBreak="0">
    <w:nsid w:val="68072ACC"/>
    <w:multiLevelType w:val="hybridMultilevel"/>
    <w:tmpl w:val="23D616D8"/>
    <w:lvl w:ilvl="0" w:tplc="D79AC8F2">
      <w:start w:val="1"/>
      <w:numFmt w:val="lowerLetter"/>
      <w:lvlText w:val="%1."/>
      <w:lvlJc w:val="left"/>
      <w:pPr>
        <w:ind w:left="216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8CE7463"/>
    <w:multiLevelType w:val="hybridMultilevel"/>
    <w:tmpl w:val="D30AB2E6"/>
    <w:lvl w:ilvl="0" w:tplc="6E0057D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69070D4F"/>
    <w:multiLevelType w:val="multilevel"/>
    <w:tmpl w:val="F1782FD4"/>
    <w:lvl w:ilvl="0">
      <w:start w:val="1"/>
      <w:numFmt w:val="decimal"/>
      <w:lvlText w:val="%1."/>
      <w:lvlJc w:val="left"/>
      <w:rPr>
        <w:u w:val="none"/>
      </w:rPr>
    </w:lvl>
    <w:lvl w:ilvl="1">
      <w:start w:val="1"/>
      <w:numFmt w:val="decimal"/>
      <w:lvlText w:val="%2."/>
      <w:lvlJc w:val="left"/>
      <w:rPr>
        <w:u w:val="non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6" w15:restartNumberingAfterBreak="0">
    <w:nsid w:val="696E5D23"/>
    <w:multiLevelType w:val="hybridMultilevel"/>
    <w:tmpl w:val="0F8A9B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6A1A22DD"/>
    <w:multiLevelType w:val="hybridMultilevel"/>
    <w:tmpl w:val="751086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8" w15:restartNumberingAfterBreak="0">
    <w:nsid w:val="6A2A1930"/>
    <w:multiLevelType w:val="hybridMultilevel"/>
    <w:tmpl w:val="D80AB4B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9" w15:restartNumberingAfterBreak="0">
    <w:nsid w:val="6A7012D6"/>
    <w:multiLevelType w:val="hybridMultilevel"/>
    <w:tmpl w:val="02AA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A771258"/>
    <w:multiLevelType w:val="multilevel"/>
    <w:tmpl w:val="0FB01474"/>
    <w:lvl w:ilvl="0">
      <w:start w:val="2"/>
      <w:numFmt w:val="upperLetter"/>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upperLetter"/>
      <w:lvlText w:val="%4."/>
      <w:legacy w:legacy="1" w:legacySpace="0" w:legacyIndent="0"/>
      <w:lvlJc w:val="left"/>
      <w:rPr>
        <w:rFonts w:cs="Times New Roman"/>
      </w:rPr>
    </w:lvl>
    <w:lvl w:ilvl="4">
      <w:start w:val="1"/>
      <w:numFmt w:val="upperLetter"/>
      <w:lvlText w:val="%5."/>
      <w:legacy w:legacy="1" w:legacySpace="0" w:legacyIndent="0"/>
      <w:lvlJc w:val="left"/>
      <w:rPr>
        <w:rFonts w:cs="Times New Roman"/>
      </w:rPr>
    </w:lvl>
    <w:lvl w:ilvl="5">
      <w:start w:val="1"/>
      <w:numFmt w:val="upperLetter"/>
      <w:lvlText w:val="%6."/>
      <w:legacy w:legacy="1" w:legacySpace="0" w:legacyIndent="0"/>
      <w:lvlJc w:val="left"/>
      <w:rPr>
        <w:rFonts w:cs="Times New Roman"/>
      </w:rPr>
    </w:lvl>
    <w:lvl w:ilvl="6">
      <w:start w:val="1"/>
      <w:numFmt w:val="upperLetter"/>
      <w:lvlText w:val="%7."/>
      <w:legacy w:legacy="1" w:legacySpace="0" w:legacyIndent="0"/>
      <w:lvlJc w:val="left"/>
      <w:rPr>
        <w:rFonts w:cs="Times New Roman"/>
      </w:rPr>
    </w:lvl>
    <w:lvl w:ilvl="7">
      <w:start w:val="1"/>
      <w:numFmt w:val="upp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01" w15:restartNumberingAfterBreak="0">
    <w:nsid w:val="6B561932"/>
    <w:multiLevelType w:val="hybridMultilevel"/>
    <w:tmpl w:val="FD1C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E0E5DE9"/>
    <w:multiLevelType w:val="hybridMultilevel"/>
    <w:tmpl w:val="15803AE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3" w15:restartNumberingAfterBreak="0">
    <w:nsid w:val="6F0619C1"/>
    <w:multiLevelType w:val="hybridMultilevel"/>
    <w:tmpl w:val="89D4345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4" w15:restartNumberingAfterBreak="0">
    <w:nsid w:val="6F6956EF"/>
    <w:multiLevelType w:val="hybridMultilevel"/>
    <w:tmpl w:val="0F8A9B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6FEC7033"/>
    <w:multiLevelType w:val="hybridMultilevel"/>
    <w:tmpl w:val="2EBC2952"/>
    <w:lvl w:ilvl="0" w:tplc="68529666">
      <w:start w:val="4"/>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6" w15:restartNumberingAfterBreak="0">
    <w:nsid w:val="71FC2704"/>
    <w:multiLevelType w:val="hybridMultilevel"/>
    <w:tmpl w:val="16A2B8C6"/>
    <w:lvl w:ilvl="0" w:tplc="215C3FC2">
      <w:start w:val="100"/>
      <w:numFmt w:val="lowerRoman"/>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726F4B25"/>
    <w:multiLevelType w:val="hybridMultilevel"/>
    <w:tmpl w:val="2A4AB134"/>
    <w:lvl w:ilvl="0" w:tplc="4F54989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74430716"/>
    <w:multiLevelType w:val="hybridMultilevel"/>
    <w:tmpl w:val="19BA53D2"/>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9" w15:restartNumberingAfterBreak="0">
    <w:nsid w:val="75052233"/>
    <w:multiLevelType w:val="hybridMultilevel"/>
    <w:tmpl w:val="57E68B1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0" w15:restartNumberingAfterBreak="0">
    <w:nsid w:val="75271CB9"/>
    <w:multiLevelType w:val="hybridMultilevel"/>
    <w:tmpl w:val="B15480C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1" w15:restartNumberingAfterBreak="0">
    <w:nsid w:val="770E1466"/>
    <w:multiLevelType w:val="hybridMultilevel"/>
    <w:tmpl w:val="770208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2" w15:restartNumberingAfterBreak="0">
    <w:nsid w:val="7B6F2CDF"/>
    <w:multiLevelType w:val="hybridMultilevel"/>
    <w:tmpl w:val="FE9646E4"/>
    <w:lvl w:ilvl="0" w:tplc="022A723C">
      <w:start w:val="100"/>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3" w15:restartNumberingAfterBreak="0">
    <w:nsid w:val="7CE06618"/>
    <w:multiLevelType w:val="hybridMultilevel"/>
    <w:tmpl w:val="8138E49A"/>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15:restartNumberingAfterBreak="0">
    <w:nsid w:val="7CE071C7"/>
    <w:multiLevelType w:val="hybridMultilevel"/>
    <w:tmpl w:val="9A9A9B00"/>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5" w15:restartNumberingAfterBreak="0">
    <w:nsid w:val="7E944B2E"/>
    <w:multiLevelType w:val="hybridMultilevel"/>
    <w:tmpl w:val="C5526C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EAF5409"/>
    <w:multiLevelType w:val="hybridMultilevel"/>
    <w:tmpl w:val="A46060CE"/>
    <w:lvl w:ilvl="0" w:tplc="0409000F">
      <w:start w:val="1"/>
      <w:numFmt w:val="decimal"/>
      <w:lvlText w:val="%1."/>
      <w:lvlJc w:val="left"/>
      <w:pPr>
        <w:ind w:left="720" w:hanging="360"/>
      </w:pPr>
    </w:lvl>
    <w:lvl w:ilvl="1" w:tplc="13F28A3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 w:ilvl="0">
        <w:start w:val="1"/>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3"/>
  </w:num>
  <w:num w:numId="7">
    <w:abstractNumId w:val="76"/>
  </w:num>
  <w:num w:numId="8">
    <w:abstractNumId w:val="9"/>
  </w:num>
  <w:num w:numId="9">
    <w:abstractNumId w:val="75"/>
  </w:num>
  <w:num w:numId="10">
    <w:abstractNumId w:val="8"/>
  </w:num>
  <w:num w:numId="1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12">
    <w:abstractNumId w:val="3"/>
    <w:lvlOverride w:ilvl="0">
      <w:lvl w:ilvl="0">
        <w:start w:val="1"/>
        <w:numFmt w:val="decimal"/>
        <w:lvlText w:val="%1"/>
        <w:lvlJc w:val="left"/>
        <w:pPr>
          <w:ind w:left="360" w:hanging="360"/>
        </w:pPr>
        <w:rPr>
          <w:rFonts w:hint="default"/>
          <w:b/>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abstractNumId w:val="16"/>
  </w:num>
  <w:num w:numId="14">
    <w:abstractNumId w:val="23"/>
  </w:num>
  <w:num w:numId="15">
    <w:abstractNumId w:val="107"/>
  </w:num>
  <w:num w:numId="16">
    <w:abstractNumId w:val="72"/>
  </w:num>
  <w:num w:numId="17">
    <w:abstractNumId w:val="12"/>
  </w:num>
  <w:num w:numId="18">
    <w:abstractNumId w:val="4"/>
  </w:num>
  <w:num w:numId="19">
    <w:abstractNumId w:val="1"/>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0">
    <w:abstractNumId w:val="56"/>
  </w:num>
  <w:num w:numId="21">
    <w:abstractNumId w:val="89"/>
  </w:num>
  <w:num w:numId="22">
    <w:abstractNumId w:val="35"/>
  </w:num>
  <w:num w:numId="23">
    <w:abstractNumId w:val="79"/>
  </w:num>
  <w:num w:numId="24">
    <w:abstractNumId w:val="53"/>
  </w:num>
  <w:num w:numId="25">
    <w:abstractNumId w:val="18"/>
  </w:num>
  <w:num w:numId="26">
    <w:abstractNumId w:val="47"/>
  </w:num>
  <w:num w:numId="27">
    <w:abstractNumId w:val="81"/>
  </w:num>
  <w:num w:numId="28">
    <w:abstractNumId w:val="2"/>
    <w:lvlOverride w:ilvl="0">
      <w:startOverride w:val="3"/>
      <w:lvl w:ilvl="0">
        <w:start w:val="3"/>
        <w:numFmt w:val="upperLetter"/>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9">
    <w:abstractNumId w:val="93"/>
  </w:num>
  <w:num w:numId="30">
    <w:abstractNumId w:val="101"/>
  </w:num>
  <w:num w:numId="31">
    <w:abstractNumId w:val="65"/>
  </w:num>
  <w:num w:numId="32">
    <w:abstractNumId w:val="20"/>
  </w:num>
  <w:num w:numId="33">
    <w:abstractNumId w:val="1"/>
    <w:lvlOverride w:ilvl="0">
      <w:startOverride w:val="1"/>
      <w:lvl w:ilvl="0">
        <w:start w:val="1"/>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34">
    <w:abstractNumId w:val="3"/>
    <w:lvlOverride w:ilvl="0">
      <w:startOverride w:val="5"/>
      <w:lvl w:ilvl="0">
        <w:start w:val="5"/>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35">
    <w:abstractNumId w:val="74"/>
  </w:num>
  <w:num w:numId="36">
    <w:abstractNumId w:val="83"/>
  </w:num>
  <w:num w:numId="37">
    <w:abstractNumId w:val="21"/>
  </w:num>
  <w:num w:numId="38">
    <w:abstractNumId w:val="59"/>
  </w:num>
  <w:num w:numId="39">
    <w:abstractNumId w:val="84"/>
  </w:num>
  <w:num w:numId="40">
    <w:abstractNumId w:val="100"/>
  </w:num>
  <w:num w:numId="41">
    <w:abstractNumId w:val="82"/>
  </w:num>
  <w:num w:numId="42">
    <w:abstractNumId w:val="95"/>
  </w:num>
  <w:num w:numId="43">
    <w:abstractNumId w:val="91"/>
  </w:num>
  <w:num w:numId="44">
    <w:abstractNumId w:val="86"/>
  </w:num>
  <w:num w:numId="45">
    <w:abstractNumId w:val="10"/>
  </w:num>
  <w:num w:numId="46">
    <w:abstractNumId w:val="85"/>
  </w:num>
  <w:num w:numId="47">
    <w:abstractNumId w:val="44"/>
  </w:num>
  <w:num w:numId="48">
    <w:abstractNumId w:val="58"/>
  </w:num>
  <w:num w:numId="49">
    <w:abstractNumId w:val="15"/>
  </w:num>
  <w:num w:numId="50">
    <w:abstractNumId w:val="106"/>
  </w:num>
  <w:num w:numId="51">
    <w:abstractNumId w:val="112"/>
  </w:num>
  <w:num w:numId="52">
    <w:abstractNumId w:val="114"/>
  </w:num>
  <w:num w:numId="53">
    <w:abstractNumId w:val="36"/>
  </w:num>
  <w:num w:numId="54">
    <w:abstractNumId w:val="105"/>
  </w:num>
  <w:num w:numId="55">
    <w:abstractNumId w:val="103"/>
  </w:num>
  <w:num w:numId="56">
    <w:abstractNumId w:val="28"/>
  </w:num>
  <w:num w:numId="57">
    <w:abstractNumId w:val="11"/>
  </w:num>
  <w:num w:numId="58">
    <w:abstractNumId w:val="39"/>
  </w:num>
  <w:num w:numId="59">
    <w:abstractNumId w:val="55"/>
  </w:num>
  <w:num w:numId="60">
    <w:abstractNumId w:val="19"/>
  </w:num>
  <w:num w:numId="61">
    <w:abstractNumId w:val="66"/>
  </w:num>
  <w:num w:numId="62">
    <w:abstractNumId w:val="24"/>
  </w:num>
  <w:num w:numId="63">
    <w:abstractNumId w:val="40"/>
  </w:num>
  <w:num w:numId="64">
    <w:abstractNumId w:val="34"/>
  </w:num>
  <w:num w:numId="65">
    <w:abstractNumId w:val="62"/>
  </w:num>
  <w:num w:numId="66">
    <w:abstractNumId w:val="110"/>
  </w:num>
  <w:num w:numId="67">
    <w:abstractNumId w:val="45"/>
  </w:num>
  <w:num w:numId="68">
    <w:abstractNumId w:val="7"/>
  </w:num>
  <w:num w:numId="69">
    <w:abstractNumId w:val="73"/>
  </w:num>
  <w:num w:numId="70">
    <w:abstractNumId w:val="25"/>
  </w:num>
  <w:num w:numId="71">
    <w:abstractNumId w:val="113"/>
  </w:num>
  <w:num w:numId="72">
    <w:abstractNumId w:val="102"/>
  </w:num>
  <w:num w:numId="73">
    <w:abstractNumId w:val="78"/>
  </w:num>
  <w:num w:numId="74">
    <w:abstractNumId w:val="69"/>
  </w:num>
  <w:num w:numId="75">
    <w:abstractNumId w:val="13"/>
  </w:num>
  <w:num w:numId="76">
    <w:abstractNumId w:val="33"/>
  </w:num>
  <w:num w:numId="77">
    <w:abstractNumId w:val="67"/>
  </w:num>
  <w:num w:numId="78">
    <w:abstractNumId w:val="14"/>
  </w:num>
  <w:num w:numId="79">
    <w:abstractNumId w:val="90"/>
  </w:num>
  <w:num w:numId="80">
    <w:abstractNumId w:val="96"/>
  </w:num>
  <w:num w:numId="81">
    <w:abstractNumId w:val="104"/>
  </w:num>
  <w:num w:numId="82">
    <w:abstractNumId w:val="68"/>
  </w:num>
  <w:num w:numId="83">
    <w:abstractNumId w:val="26"/>
  </w:num>
  <w:num w:numId="84">
    <w:abstractNumId w:val="70"/>
  </w:num>
  <w:num w:numId="85">
    <w:abstractNumId w:val="27"/>
  </w:num>
  <w:num w:numId="86">
    <w:abstractNumId w:val="51"/>
  </w:num>
  <w:num w:numId="87">
    <w:abstractNumId w:val="52"/>
  </w:num>
  <w:num w:numId="88">
    <w:abstractNumId w:val="43"/>
  </w:num>
  <w:num w:numId="89">
    <w:abstractNumId w:val="64"/>
  </w:num>
  <w:num w:numId="90">
    <w:abstractNumId w:val="57"/>
  </w:num>
  <w:num w:numId="91">
    <w:abstractNumId w:val="32"/>
  </w:num>
  <w:num w:numId="92">
    <w:abstractNumId w:val="116"/>
  </w:num>
  <w:num w:numId="93">
    <w:abstractNumId w:val="61"/>
  </w:num>
  <w:num w:numId="94">
    <w:abstractNumId w:val="94"/>
  </w:num>
  <w:num w:numId="95">
    <w:abstractNumId w:val="38"/>
  </w:num>
  <w:num w:numId="96">
    <w:abstractNumId w:val="108"/>
  </w:num>
  <w:num w:numId="97">
    <w:abstractNumId w:val="92"/>
  </w:num>
  <w:num w:numId="98">
    <w:abstractNumId w:val="80"/>
  </w:num>
  <w:num w:numId="99">
    <w:abstractNumId w:val="109"/>
  </w:num>
  <w:num w:numId="100">
    <w:abstractNumId w:val="98"/>
  </w:num>
  <w:num w:numId="101">
    <w:abstractNumId w:val="77"/>
  </w:num>
  <w:num w:numId="102">
    <w:abstractNumId w:val="87"/>
  </w:num>
  <w:num w:numId="103">
    <w:abstractNumId w:val="115"/>
  </w:num>
  <w:num w:numId="104">
    <w:abstractNumId w:val="30"/>
  </w:num>
  <w:num w:numId="105">
    <w:abstractNumId w:val="41"/>
  </w:num>
  <w:num w:numId="106">
    <w:abstractNumId w:val="46"/>
  </w:num>
  <w:num w:numId="107">
    <w:abstractNumId w:val="88"/>
  </w:num>
  <w:num w:numId="108">
    <w:abstractNumId w:val="29"/>
  </w:num>
  <w:num w:numId="109">
    <w:abstractNumId w:val="37"/>
  </w:num>
  <w:num w:numId="110">
    <w:abstractNumId w:val="54"/>
  </w:num>
  <w:num w:numId="111">
    <w:abstractNumId w:val="48"/>
  </w:num>
  <w:num w:numId="112">
    <w:abstractNumId w:val="99"/>
  </w:num>
  <w:num w:numId="113">
    <w:abstractNumId w:val="22"/>
  </w:num>
  <w:num w:numId="114">
    <w:abstractNumId w:val="49"/>
  </w:num>
  <w:num w:numId="115">
    <w:abstractNumId w:val="111"/>
  </w:num>
  <w:num w:numId="116">
    <w:abstractNumId w:val="97"/>
  </w:num>
  <w:num w:numId="117">
    <w:abstractNumId w:val="5"/>
  </w:num>
  <w:num w:numId="118">
    <w:abstractNumId w:val="60"/>
  </w:num>
  <w:num w:numId="119">
    <w:abstractNumId w:val="17"/>
  </w:num>
  <w:num w:numId="120">
    <w:abstractNumId w:val="50"/>
  </w:num>
  <w:num w:numId="121">
    <w:abstractNumId w:val="6"/>
  </w:num>
  <w:num w:numId="122">
    <w:abstractNumId w:val="63"/>
  </w:num>
  <w:num w:numId="123">
    <w:abstractNumId w:val="71"/>
  </w:num>
  <w:num w:numId="124">
    <w:abstractNumId w:val="42"/>
  </w:num>
  <w:num w:numId="125">
    <w:abstractNumId w:val="31"/>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A3"/>
    <w:rsid w:val="00000429"/>
    <w:rsid w:val="00010DF6"/>
    <w:rsid w:val="00011607"/>
    <w:rsid w:val="000130C1"/>
    <w:rsid w:val="00013E58"/>
    <w:rsid w:val="00020853"/>
    <w:rsid w:val="00032F49"/>
    <w:rsid w:val="000330B9"/>
    <w:rsid w:val="000574D3"/>
    <w:rsid w:val="000676E3"/>
    <w:rsid w:val="00072AA4"/>
    <w:rsid w:val="0007419D"/>
    <w:rsid w:val="00083994"/>
    <w:rsid w:val="00084E8C"/>
    <w:rsid w:val="00092C8B"/>
    <w:rsid w:val="00096DBC"/>
    <w:rsid w:val="000A07DD"/>
    <w:rsid w:val="000A2872"/>
    <w:rsid w:val="000B0385"/>
    <w:rsid w:val="000B184A"/>
    <w:rsid w:val="000C32A3"/>
    <w:rsid w:val="000C4279"/>
    <w:rsid w:val="000D7771"/>
    <w:rsid w:val="000E09A5"/>
    <w:rsid w:val="000E78D9"/>
    <w:rsid w:val="000F0448"/>
    <w:rsid w:val="000F0A81"/>
    <w:rsid w:val="000F1119"/>
    <w:rsid w:val="000F4BEF"/>
    <w:rsid w:val="000F72FB"/>
    <w:rsid w:val="00101B34"/>
    <w:rsid w:val="001158A1"/>
    <w:rsid w:val="00116B55"/>
    <w:rsid w:val="00131242"/>
    <w:rsid w:val="00142ED7"/>
    <w:rsid w:val="00152494"/>
    <w:rsid w:val="001668B2"/>
    <w:rsid w:val="001746BB"/>
    <w:rsid w:val="00180E30"/>
    <w:rsid w:val="00181085"/>
    <w:rsid w:val="0018213E"/>
    <w:rsid w:val="00182AFB"/>
    <w:rsid w:val="00195135"/>
    <w:rsid w:val="001A0764"/>
    <w:rsid w:val="001A1C5E"/>
    <w:rsid w:val="001A3D21"/>
    <w:rsid w:val="001C4039"/>
    <w:rsid w:val="001D0A7B"/>
    <w:rsid w:val="001D1182"/>
    <w:rsid w:val="001D12FA"/>
    <w:rsid w:val="001D1F8B"/>
    <w:rsid w:val="001D2736"/>
    <w:rsid w:val="001E307A"/>
    <w:rsid w:val="001E4716"/>
    <w:rsid w:val="001F2E01"/>
    <w:rsid w:val="00205514"/>
    <w:rsid w:val="00210C43"/>
    <w:rsid w:val="002134DD"/>
    <w:rsid w:val="00262DC0"/>
    <w:rsid w:val="002701ED"/>
    <w:rsid w:val="00280330"/>
    <w:rsid w:val="0028108B"/>
    <w:rsid w:val="002836CB"/>
    <w:rsid w:val="00286F7D"/>
    <w:rsid w:val="0029075A"/>
    <w:rsid w:val="00291E94"/>
    <w:rsid w:val="0029520D"/>
    <w:rsid w:val="002A351E"/>
    <w:rsid w:val="002B4CF8"/>
    <w:rsid w:val="002B73DD"/>
    <w:rsid w:val="002C094E"/>
    <w:rsid w:val="002E22EB"/>
    <w:rsid w:val="002E634A"/>
    <w:rsid w:val="002E7A3F"/>
    <w:rsid w:val="002E7E83"/>
    <w:rsid w:val="002F003D"/>
    <w:rsid w:val="002F2F60"/>
    <w:rsid w:val="002F49C4"/>
    <w:rsid w:val="00306AFD"/>
    <w:rsid w:val="003171E5"/>
    <w:rsid w:val="00324187"/>
    <w:rsid w:val="00325313"/>
    <w:rsid w:val="00336CEB"/>
    <w:rsid w:val="003465FD"/>
    <w:rsid w:val="003545E7"/>
    <w:rsid w:val="00356B71"/>
    <w:rsid w:val="0036053C"/>
    <w:rsid w:val="00360FD0"/>
    <w:rsid w:val="0036170C"/>
    <w:rsid w:val="00361D88"/>
    <w:rsid w:val="0037591A"/>
    <w:rsid w:val="003851B0"/>
    <w:rsid w:val="003A3290"/>
    <w:rsid w:val="003A3C6B"/>
    <w:rsid w:val="003C6AD9"/>
    <w:rsid w:val="003C7C8F"/>
    <w:rsid w:val="003D1231"/>
    <w:rsid w:val="003E57D2"/>
    <w:rsid w:val="004057DC"/>
    <w:rsid w:val="00413652"/>
    <w:rsid w:val="00423BB4"/>
    <w:rsid w:val="00432A68"/>
    <w:rsid w:val="004362EA"/>
    <w:rsid w:val="00447E13"/>
    <w:rsid w:val="00454A26"/>
    <w:rsid w:val="004560B7"/>
    <w:rsid w:val="0045757D"/>
    <w:rsid w:val="0046039E"/>
    <w:rsid w:val="004713A2"/>
    <w:rsid w:val="00477A7C"/>
    <w:rsid w:val="00480807"/>
    <w:rsid w:val="004916B4"/>
    <w:rsid w:val="004A64A3"/>
    <w:rsid w:val="004B14B5"/>
    <w:rsid w:val="004B2D31"/>
    <w:rsid w:val="004B3F13"/>
    <w:rsid w:val="004C3F5D"/>
    <w:rsid w:val="004D1501"/>
    <w:rsid w:val="004D31F0"/>
    <w:rsid w:val="004D579C"/>
    <w:rsid w:val="004F5198"/>
    <w:rsid w:val="00510495"/>
    <w:rsid w:val="00511EA2"/>
    <w:rsid w:val="005153B2"/>
    <w:rsid w:val="0052200E"/>
    <w:rsid w:val="00523449"/>
    <w:rsid w:val="00543CCB"/>
    <w:rsid w:val="00547C99"/>
    <w:rsid w:val="0055383A"/>
    <w:rsid w:val="00576D09"/>
    <w:rsid w:val="00580366"/>
    <w:rsid w:val="00587200"/>
    <w:rsid w:val="005902A3"/>
    <w:rsid w:val="005919FC"/>
    <w:rsid w:val="005967B4"/>
    <w:rsid w:val="005A2A79"/>
    <w:rsid w:val="005B067F"/>
    <w:rsid w:val="005B149D"/>
    <w:rsid w:val="005B7EE1"/>
    <w:rsid w:val="005D4752"/>
    <w:rsid w:val="005D4F36"/>
    <w:rsid w:val="005D77EB"/>
    <w:rsid w:val="005E09C2"/>
    <w:rsid w:val="005F152E"/>
    <w:rsid w:val="005F4BF5"/>
    <w:rsid w:val="00600B5B"/>
    <w:rsid w:val="006049C1"/>
    <w:rsid w:val="00604A73"/>
    <w:rsid w:val="0060746F"/>
    <w:rsid w:val="00613035"/>
    <w:rsid w:val="006176F0"/>
    <w:rsid w:val="00623695"/>
    <w:rsid w:val="006239AC"/>
    <w:rsid w:val="00624224"/>
    <w:rsid w:val="00626218"/>
    <w:rsid w:val="00632A75"/>
    <w:rsid w:val="006628FA"/>
    <w:rsid w:val="006702C0"/>
    <w:rsid w:val="0067440A"/>
    <w:rsid w:val="006859E0"/>
    <w:rsid w:val="00691C14"/>
    <w:rsid w:val="00693898"/>
    <w:rsid w:val="006A4C8A"/>
    <w:rsid w:val="006A5B2E"/>
    <w:rsid w:val="006B070F"/>
    <w:rsid w:val="006B0859"/>
    <w:rsid w:val="006B467D"/>
    <w:rsid w:val="006B754F"/>
    <w:rsid w:val="006C2DB2"/>
    <w:rsid w:val="006D1ECA"/>
    <w:rsid w:val="006D7E77"/>
    <w:rsid w:val="006F2B0A"/>
    <w:rsid w:val="006F4000"/>
    <w:rsid w:val="0070556C"/>
    <w:rsid w:val="007064FE"/>
    <w:rsid w:val="00711051"/>
    <w:rsid w:val="007201DA"/>
    <w:rsid w:val="0073423F"/>
    <w:rsid w:val="00734253"/>
    <w:rsid w:val="00750DCA"/>
    <w:rsid w:val="00753219"/>
    <w:rsid w:val="00755A37"/>
    <w:rsid w:val="00755AC9"/>
    <w:rsid w:val="0075604F"/>
    <w:rsid w:val="00756CF0"/>
    <w:rsid w:val="00760D4B"/>
    <w:rsid w:val="007757FF"/>
    <w:rsid w:val="007805E2"/>
    <w:rsid w:val="00781234"/>
    <w:rsid w:val="00784EDE"/>
    <w:rsid w:val="00792B2C"/>
    <w:rsid w:val="007964F3"/>
    <w:rsid w:val="007A2837"/>
    <w:rsid w:val="007B21CD"/>
    <w:rsid w:val="007B29C1"/>
    <w:rsid w:val="007B5569"/>
    <w:rsid w:val="007C71C5"/>
    <w:rsid w:val="007C7B1F"/>
    <w:rsid w:val="007D52C1"/>
    <w:rsid w:val="007F0130"/>
    <w:rsid w:val="007F7FBD"/>
    <w:rsid w:val="00806838"/>
    <w:rsid w:val="0081099D"/>
    <w:rsid w:val="0082049A"/>
    <w:rsid w:val="00831D0B"/>
    <w:rsid w:val="00852562"/>
    <w:rsid w:val="00853C5F"/>
    <w:rsid w:val="00857FA1"/>
    <w:rsid w:val="0086209A"/>
    <w:rsid w:val="00866A8A"/>
    <w:rsid w:val="00875039"/>
    <w:rsid w:val="00877ADE"/>
    <w:rsid w:val="00881730"/>
    <w:rsid w:val="00883443"/>
    <w:rsid w:val="00883676"/>
    <w:rsid w:val="0089254B"/>
    <w:rsid w:val="0089327F"/>
    <w:rsid w:val="008B6636"/>
    <w:rsid w:val="008C5FF1"/>
    <w:rsid w:val="008C7FF3"/>
    <w:rsid w:val="008D17BD"/>
    <w:rsid w:val="008E2157"/>
    <w:rsid w:val="008E5B88"/>
    <w:rsid w:val="008F35EF"/>
    <w:rsid w:val="008F3690"/>
    <w:rsid w:val="00907C83"/>
    <w:rsid w:val="009200E4"/>
    <w:rsid w:val="0093010C"/>
    <w:rsid w:val="0094134B"/>
    <w:rsid w:val="009426B4"/>
    <w:rsid w:val="009432B0"/>
    <w:rsid w:val="00951751"/>
    <w:rsid w:val="00965E68"/>
    <w:rsid w:val="0097325A"/>
    <w:rsid w:val="009806D4"/>
    <w:rsid w:val="009849A1"/>
    <w:rsid w:val="00994EC2"/>
    <w:rsid w:val="009B0707"/>
    <w:rsid w:val="009B15CB"/>
    <w:rsid w:val="009B4CD0"/>
    <w:rsid w:val="009C73E9"/>
    <w:rsid w:val="009D2501"/>
    <w:rsid w:val="009D3F3A"/>
    <w:rsid w:val="009D714D"/>
    <w:rsid w:val="009E0B02"/>
    <w:rsid w:val="009E6FF0"/>
    <w:rsid w:val="009F0207"/>
    <w:rsid w:val="009F736B"/>
    <w:rsid w:val="00A01B3A"/>
    <w:rsid w:val="00A07671"/>
    <w:rsid w:val="00A21DF7"/>
    <w:rsid w:val="00A229BE"/>
    <w:rsid w:val="00A22C3D"/>
    <w:rsid w:val="00A477E8"/>
    <w:rsid w:val="00A559E1"/>
    <w:rsid w:val="00A60EC1"/>
    <w:rsid w:val="00A63EE4"/>
    <w:rsid w:val="00A7018D"/>
    <w:rsid w:val="00A775E8"/>
    <w:rsid w:val="00A976BF"/>
    <w:rsid w:val="00AA05D7"/>
    <w:rsid w:val="00AA069E"/>
    <w:rsid w:val="00AA7691"/>
    <w:rsid w:val="00AB1CC7"/>
    <w:rsid w:val="00AE3D2F"/>
    <w:rsid w:val="00AF03CC"/>
    <w:rsid w:val="00AF42D1"/>
    <w:rsid w:val="00AF4A77"/>
    <w:rsid w:val="00AF6CAF"/>
    <w:rsid w:val="00B033CD"/>
    <w:rsid w:val="00B23C44"/>
    <w:rsid w:val="00B339E5"/>
    <w:rsid w:val="00B36051"/>
    <w:rsid w:val="00B40359"/>
    <w:rsid w:val="00B40E22"/>
    <w:rsid w:val="00B42101"/>
    <w:rsid w:val="00B51303"/>
    <w:rsid w:val="00B5182D"/>
    <w:rsid w:val="00B75E95"/>
    <w:rsid w:val="00B826F0"/>
    <w:rsid w:val="00B82F4C"/>
    <w:rsid w:val="00B92523"/>
    <w:rsid w:val="00B93107"/>
    <w:rsid w:val="00BA010D"/>
    <w:rsid w:val="00BC0723"/>
    <w:rsid w:val="00BC093E"/>
    <w:rsid w:val="00BD5997"/>
    <w:rsid w:val="00BE2697"/>
    <w:rsid w:val="00BE730A"/>
    <w:rsid w:val="00C012E7"/>
    <w:rsid w:val="00C053AD"/>
    <w:rsid w:val="00C27F02"/>
    <w:rsid w:val="00C310E9"/>
    <w:rsid w:val="00C31B1F"/>
    <w:rsid w:val="00C33C9E"/>
    <w:rsid w:val="00C3504D"/>
    <w:rsid w:val="00C35AB1"/>
    <w:rsid w:val="00C4454F"/>
    <w:rsid w:val="00C4534F"/>
    <w:rsid w:val="00C73298"/>
    <w:rsid w:val="00C81010"/>
    <w:rsid w:val="00C838BD"/>
    <w:rsid w:val="00C93449"/>
    <w:rsid w:val="00C94535"/>
    <w:rsid w:val="00C94C25"/>
    <w:rsid w:val="00CB4640"/>
    <w:rsid w:val="00CC14B8"/>
    <w:rsid w:val="00CD4890"/>
    <w:rsid w:val="00CF07E3"/>
    <w:rsid w:val="00CF40D0"/>
    <w:rsid w:val="00CF713F"/>
    <w:rsid w:val="00CF77D9"/>
    <w:rsid w:val="00D04ED9"/>
    <w:rsid w:val="00D15EA8"/>
    <w:rsid w:val="00D25950"/>
    <w:rsid w:val="00D26F5C"/>
    <w:rsid w:val="00D37C69"/>
    <w:rsid w:val="00D44BCC"/>
    <w:rsid w:val="00D505AC"/>
    <w:rsid w:val="00D51BEB"/>
    <w:rsid w:val="00D61D10"/>
    <w:rsid w:val="00D61EC4"/>
    <w:rsid w:val="00D67C03"/>
    <w:rsid w:val="00D823A9"/>
    <w:rsid w:val="00D83FBA"/>
    <w:rsid w:val="00D90833"/>
    <w:rsid w:val="00D9380A"/>
    <w:rsid w:val="00D97860"/>
    <w:rsid w:val="00DC5018"/>
    <w:rsid w:val="00DC5180"/>
    <w:rsid w:val="00DD6BC0"/>
    <w:rsid w:val="00DE0157"/>
    <w:rsid w:val="00DE4745"/>
    <w:rsid w:val="00E27AD3"/>
    <w:rsid w:val="00E32E4E"/>
    <w:rsid w:val="00E338C8"/>
    <w:rsid w:val="00E4425D"/>
    <w:rsid w:val="00E507DA"/>
    <w:rsid w:val="00E511D0"/>
    <w:rsid w:val="00E5641E"/>
    <w:rsid w:val="00E663A6"/>
    <w:rsid w:val="00E72AB6"/>
    <w:rsid w:val="00E8229D"/>
    <w:rsid w:val="00E83F61"/>
    <w:rsid w:val="00E93143"/>
    <w:rsid w:val="00EA491B"/>
    <w:rsid w:val="00EA784B"/>
    <w:rsid w:val="00EC07FA"/>
    <w:rsid w:val="00EC0A38"/>
    <w:rsid w:val="00EC24E3"/>
    <w:rsid w:val="00ED4AAC"/>
    <w:rsid w:val="00ED760A"/>
    <w:rsid w:val="00EE5125"/>
    <w:rsid w:val="00F059D9"/>
    <w:rsid w:val="00F13BD3"/>
    <w:rsid w:val="00F21B54"/>
    <w:rsid w:val="00F33644"/>
    <w:rsid w:val="00F37E2C"/>
    <w:rsid w:val="00F434B6"/>
    <w:rsid w:val="00F43C34"/>
    <w:rsid w:val="00F47914"/>
    <w:rsid w:val="00F61863"/>
    <w:rsid w:val="00F663EC"/>
    <w:rsid w:val="00F67A78"/>
    <w:rsid w:val="00F800CA"/>
    <w:rsid w:val="00F80C31"/>
    <w:rsid w:val="00F83E8F"/>
    <w:rsid w:val="00F91FE9"/>
    <w:rsid w:val="00F96228"/>
    <w:rsid w:val="00FA2050"/>
    <w:rsid w:val="00FA5885"/>
    <w:rsid w:val="00FC01A5"/>
    <w:rsid w:val="00FD31BE"/>
    <w:rsid w:val="00FE2DB1"/>
    <w:rsid w:val="00FE347B"/>
    <w:rsid w:val="00FE6337"/>
    <w:rsid w:val="00FF0A28"/>
    <w:rsid w:val="00FF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4F9F4"/>
  <w15:docId w15:val="{ECBD7214-44BD-4047-A178-68F148ED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E9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E6FF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FF0"/>
    <w:rPr>
      <w:rFonts w:asciiTheme="majorHAnsi" w:eastAsiaTheme="majorEastAsia" w:hAnsiTheme="majorHAnsi" w:cstheme="majorBidi"/>
      <w:color w:val="365F91" w:themeColor="accent1" w:themeShade="BF"/>
      <w:sz w:val="32"/>
      <w:szCs w:val="32"/>
    </w:rPr>
  </w:style>
  <w:style w:type="paragraph" w:customStyle="1" w:styleId="Level1">
    <w:name w:val="Level 1"/>
    <w:basedOn w:val="Normal"/>
    <w:rsid w:val="004A64A3"/>
    <w:pPr>
      <w:widowControl w:val="0"/>
    </w:pPr>
  </w:style>
  <w:style w:type="paragraph" w:customStyle="1" w:styleId="Level2">
    <w:name w:val="Level 2"/>
    <w:basedOn w:val="Normal"/>
    <w:rsid w:val="004A64A3"/>
    <w:pPr>
      <w:widowControl w:val="0"/>
    </w:pPr>
  </w:style>
  <w:style w:type="paragraph" w:customStyle="1" w:styleId="Level3">
    <w:name w:val="Level 3"/>
    <w:basedOn w:val="Normal"/>
    <w:rsid w:val="004A64A3"/>
    <w:pPr>
      <w:widowControl w:val="0"/>
    </w:pPr>
  </w:style>
  <w:style w:type="paragraph" w:customStyle="1" w:styleId="Quick1">
    <w:name w:val="Quick 1)"/>
    <w:basedOn w:val="Normal"/>
    <w:rsid w:val="004A64A3"/>
    <w:pPr>
      <w:widowControl w:val="0"/>
    </w:pPr>
  </w:style>
  <w:style w:type="paragraph" w:customStyle="1" w:styleId="Quicka">
    <w:name w:val="Quick a)"/>
    <w:basedOn w:val="Normal"/>
    <w:rsid w:val="004A64A3"/>
    <w:pPr>
      <w:widowControl w:val="0"/>
    </w:pPr>
  </w:style>
  <w:style w:type="paragraph" w:styleId="ListParagraph">
    <w:name w:val="List Paragraph"/>
    <w:basedOn w:val="Normal"/>
    <w:uiPriority w:val="1"/>
    <w:qFormat/>
    <w:rsid w:val="004A64A3"/>
    <w:pPr>
      <w:ind w:left="720"/>
      <w:contextualSpacing/>
    </w:pPr>
  </w:style>
  <w:style w:type="paragraph" w:styleId="Header">
    <w:name w:val="header"/>
    <w:basedOn w:val="Normal"/>
    <w:link w:val="HeaderChar"/>
    <w:uiPriority w:val="99"/>
    <w:unhideWhenUsed/>
    <w:rsid w:val="00CD4890"/>
    <w:pPr>
      <w:tabs>
        <w:tab w:val="center" w:pos="4680"/>
        <w:tab w:val="right" w:pos="9360"/>
      </w:tabs>
    </w:pPr>
  </w:style>
  <w:style w:type="character" w:customStyle="1" w:styleId="HeaderChar">
    <w:name w:val="Header Char"/>
    <w:basedOn w:val="DefaultParagraphFont"/>
    <w:link w:val="Header"/>
    <w:uiPriority w:val="99"/>
    <w:rsid w:val="00CD489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D4890"/>
    <w:pPr>
      <w:tabs>
        <w:tab w:val="center" w:pos="4680"/>
        <w:tab w:val="right" w:pos="9360"/>
      </w:tabs>
    </w:pPr>
  </w:style>
  <w:style w:type="character" w:customStyle="1" w:styleId="FooterChar">
    <w:name w:val="Footer Char"/>
    <w:basedOn w:val="DefaultParagraphFont"/>
    <w:link w:val="Footer"/>
    <w:uiPriority w:val="99"/>
    <w:rsid w:val="00CD4890"/>
    <w:rPr>
      <w:rFonts w:ascii="Times New Roman" w:eastAsia="Times New Roman" w:hAnsi="Times New Roman" w:cs="Times New Roman"/>
      <w:sz w:val="24"/>
      <w:szCs w:val="20"/>
    </w:rPr>
  </w:style>
  <w:style w:type="character" w:customStyle="1" w:styleId="Hypertext">
    <w:name w:val="Hypertext"/>
    <w:rsid w:val="00096DBC"/>
    <w:rPr>
      <w:color w:val="0000FF"/>
      <w:u w:val="single"/>
    </w:rPr>
  </w:style>
  <w:style w:type="character" w:styleId="Hyperlink">
    <w:name w:val="Hyperlink"/>
    <w:uiPriority w:val="99"/>
    <w:rsid w:val="00096DBC"/>
    <w:rPr>
      <w:color w:val="0000FF"/>
      <w:u w:val="single"/>
    </w:rPr>
  </w:style>
  <w:style w:type="character" w:customStyle="1" w:styleId="apple-converted-space">
    <w:name w:val="apple-converted-space"/>
    <w:basedOn w:val="DefaultParagraphFont"/>
    <w:rsid w:val="00195135"/>
  </w:style>
  <w:style w:type="character" w:styleId="FollowedHyperlink">
    <w:name w:val="FollowedHyperlink"/>
    <w:basedOn w:val="DefaultParagraphFont"/>
    <w:uiPriority w:val="99"/>
    <w:semiHidden/>
    <w:unhideWhenUsed/>
    <w:rsid w:val="001D1182"/>
    <w:rPr>
      <w:color w:val="800080" w:themeColor="followedHyperlink"/>
      <w:u w:val="single"/>
    </w:rPr>
  </w:style>
  <w:style w:type="paragraph" w:styleId="BalloonText">
    <w:name w:val="Balloon Text"/>
    <w:basedOn w:val="Normal"/>
    <w:link w:val="BalloonTextChar"/>
    <w:uiPriority w:val="99"/>
    <w:semiHidden/>
    <w:unhideWhenUsed/>
    <w:rsid w:val="004D1501"/>
    <w:rPr>
      <w:rFonts w:ascii="Tahoma" w:hAnsi="Tahoma" w:cs="Tahoma"/>
      <w:sz w:val="16"/>
      <w:szCs w:val="16"/>
    </w:rPr>
  </w:style>
  <w:style w:type="character" w:customStyle="1" w:styleId="BalloonTextChar">
    <w:name w:val="Balloon Text Char"/>
    <w:basedOn w:val="DefaultParagraphFont"/>
    <w:link w:val="BalloonText"/>
    <w:uiPriority w:val="99"/>
    <w:semiHidden/>
    <w:rsid w:val="004D150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C3F5D"/>
    <w:rPr>
      <w:sz w:val="16"/>
      <w:szCs w:val="16"/>
    </w:rPr>
  </w:style>
  <w:style w:type="paragraph" w:styleId="CommentText">
    <w:name w:val="annotation text"/>
    <w:basedOn w:val="Normal"/>
    <w:link w:val="CommentTextChar"/>
    <w:uiPriority w:val="99"/>
    <w:unhideWhenUsed/>
    <w:rsid w:val="004C3F5D"/>
    <w:rPr>
      <w:sz w:val="20"/>
    </w:rPr>
  </w:style>
  <w:style w:type="character" w:customStyle="1" w:styleId="CommentTextChar">
    <w:name w:val="Comment Text Char"/>
    <w:basedOn w:val="DefaultParagraphFont"/>
    <w:link w:val="CommentText"/>
    <w:uiPriority w:val="99"/>
    <w:rsid w:val="004C3F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3F5D"/>
    <w:rPr>
      <w:b/>
      <w:bCs/>
    </w:rPr>
  </w:style>
  <w:style w:type="character" w:customStyle="1" w:styleId="CommentSubjectChar">
    <w:name w:val="Comment Subject Char"/>
    <w:basedOn w:val="CommentTextChar"/>
    <w:link w:val="CommentSubject"/>
    <w:uiPriority w:val="99"/>
    <w:semiHidden/>
    <w:rsid w:val="004C3F5D"/>
    <w:rPr>
      <w:rFonts w:ascii="Times New Roman" w:eastAsia="Times New Roman" w:hAnsi="Times New Roman" w:cs="Times New Roman"/>
      <w:b/>
      <w:bCs/>
      <w:sz w:val="20"/>
      <w:szCs w:val="20"/>
    </w:rPr>
  </w:style>
  <w:style w:type="table" w:styleId="TableGrid">
    <w:name w:val="Table Grid"/>
    <w:basedOn w:val="TableNormal"/>
    <w:uiPriority w:val="59"/>
    <w:rsid w:val="00796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7860"/>
    <w:pPr>
      <w:spacing w:before="100" w:beforeAutospacing="1" w:after="100" w:afterAutospacing="1"/>
    </w:pPr>
    <w:rPr>
      <w:szCs w:val="24"/>
    </w:rPr>
  </w:style>
  <w:style w:type="paragraph" w:styleId="BodyText">
    <w:name w:val="Body Text"/>
    <w:basedOn w:val="Normal"/>
    <w:link w:val="BodyTextChar"/>
    <w:uiPriority w:val="1"/>
    <w:qFormat/>
    <w:rsid w:val="00547C99"/>
    <w:pPr>
      <w:widowControl w:val="0"/>
      <w:autoSpaceDE w:val="0"/>
      <w:autoSpaceDN w:val="0"/>
    </w:pPr>
    <w:rPr>
      <w:szCs w:val="24"/>
    </w:rPr>
  </w:style>
  <w:style w:type="character" w:customStyle="1" w:styleId="BodyTextChar">
    <w:name w:val="Body Text Char"/>
    <w:basedOn w:val="DefaultParagraphFont"/>
    <w:link w:val="BodyText"/>
    <w:uiPriority w:val="1"/>
    <w:rsid w:val="00547C99"/>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E83F6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83F61"/>
    <w:rPr>
      <w:rFonts w:ascii="Calibri" w:hAnsi="Calibri"/>
      <w:szCs w:val="21"/>
    </w:rPr>
  </w:style>
  <w:style w:type="character" w:customStyle="1" w:styleId="textlayer--absolute">
    <w:name w:val="textlayer--absolute"/>
    <w:basedOn w:val="DefaultParagraphFont"/>
    <w:rsid w:val="005D4752"/>
  </w:style>
  <w:style w:type="paragraph" w:customStyle="1" w:styleId="msonormal0">
    <w:name w:val="msonormal"/>
    <w:basedOn w:val="Normal"/>
    <w:rsid w:val="0089327F"/>
    <w:pPr>
      <w:spacing w:before="100" w:beforeAutospacing="1" w:after="100" w:afterAutospacing="1"/>
    </w:pPr>
    <w:rPr>
      <w:szCs w:val="24"/>
    </w:rPr>
  </w:style>
  <w:style w:type="paragraph" w:customStyle="1" w:styleId="paragraph">
    <w:name w:val="paragraph"/>
    <w:basedOn w:val="Normal"/>
    <w:rsid w:val="0089327F"/>
    <w:pPr>
      <w:spacing w:before="100" w:beforeAutospacing="1" w:after="100" w:afterAutospacing="1"/>
    </w:pPr>
    <w:rPr>
      <w:szCs w:val="24"/>
    </w:rPr>
  </w:style>
  <w:style w:type="character" w:customStyle="1" w:styleId="textrun">
    <w:name w:val="textrun"/>
    <w:basedOn w:val="DefaultParagraphFont"/>
    <w:rsid w:val="0089327F"/>
  </w:style>
  <w:style w:type="character" w:customStyle="1" w:styleId="normaltextrun">
    <w:name w:val="normaltextrun"/>
    <w:basedOn w:val="DefaultParagraphFont"/>
    <w:rsid w:val="0089327F"/>
  </w:style>
  <w:style w:type="character" w:customStyle="1" w:styleId="eop">
    <w:name w:val="eop"/>
    <w:basedOn w:val="DefaultParagraphFont"/>
    <w:rsid w:val="0089327F"/>
  </w:style>
  <w:style w:type="paragraph" w:customStyle="1" w:styleId="outlineelement">
    <w:name w:val="outlineelement"/>
    <w:basedOn w:val="Normal"/>
    <w:rsid w:val="0089327F"/>
    <w:pPr>
      <w:spacing w:before="100" w:beforeAutospacing="1" w:after="100" w:afterAutospacing="1"/>
    </w:pPr>
    <w:rPr>
      <w:szCs w:val="24"/>
    </w:rPr>
  </w:style>
  <w:style w:type="character" w:customStyle="1" w:styleId="pagebreakblob">
    <w:name w:val="pagebreakblob"/>
    <w:basedOn w:val="DefaultParagraphFont"/>
    <w:rsid w:val="0089327F"/>
  </w:style>
  <w:style w:type="character" w:customStyle="1" w:styleId="pagebreakborderspan">
    <w:name w:val="pagebreakborderspan"/>
    <w:basedOn w:val="DefaultParagraphFont"/>
    <w:rsid w:val="0089327F"/>
  </w:style>
  <w:style w:type="character" w:customStyle="1" w:styleId="pagebreaktextspan">
    <w:name w:val="pagebreaktextspan"/>
    <w:basedOn w:val="DefaultParagraphFont"/>
    <w:rsid w:val="0089327F"/>
  </w:style>
  <w:style w:type="character" w:customStyle="1" w:styleId="spellingerror">
    <w:name w:val="spellingerror"/>
    <w:basedOn w:val="DefaultParagraphFont"/>
    <w:rsid w:val="0089327F"/>
  </w:style>
  <w:style w:type="paragraph" w:styleId="NoSpacing">
    <w:name w:val="No Spacing"/>
    <w:uiPriority w:val="1"/>
    <w:qFormat/>
    <w:rsid w:val="0089327F"/>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96565">
      <w:bodyDiv w:val="1"/>
      <w:marLeft w:val="0"/>
      <w:marRight w:val="0"/>
      <w:marTop w:val="0"/>
      <w:marBottom w:val="0"/>
      <w:divBdr>
        <w:top w:val="none" w:sz="0" w:space="0" w:color="auto"/>
        <w:left w:val="none" w:sz="0" w:space="0" w:color="auto"/>
        <w:bottom w:val="none" w:sz="0" w:space="0" w:color="auto"/>
        <w:right w:val="none" w:sz="0" w:space="0" w:color="auto"/>
      </w:divBdr>
    </w:div>
    <w:div w:id="195817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FF72B-0E09-4B9C-8078-3E5ADB767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Elizabeth King (Provost Office)</cp:lastModifiedBy>
  <cp:revision>6</cp:revision>
  <cp:lastPrinted>2015-06-08T19:17:00Z</cp:lastPrinted>
  <dcterms:created xsi:type="dcterms:W3CDTF">2023-06-21T20:31:00Z</dcterms:created>
  <dcterms:modified xsi:type="dcterms:W3CDTF">2023-10-24T23:04:00Z</dcterms:modified>
</cp:coreProperties>
</file>